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theme/themeOverride11.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theme/themeOverride12.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theme/themeOverride14.xml" ContentType="application/vnd.openxmlformats-officedocument.themeOverride+xml"/>
  <Override PartName="/word/drawings/drawing14.xml" ContentType="application/vnd.openxmlformats-officedocument.drawingml.chartshapes+xml"/>
  <Override PartName="/word/charts/chart15.xml" ContentType="application/vnd.openxmlformats-officedocument.drawingml.chart+xml"/>
  <Override PartName="/word/theme/themeOverride15.xml" ContentType="application/vnd.openxmlformats-officedocument.themeOverride+xml"/>
  <Override PartName="/word/drawings/drawing15.xml" ContentType="application/vnd.openxmlformats-officedocument.drawingml.chartshapes+xml"/>
  <Override PartName="/word/charts/chart16.xml" ContentType="application/vnd.openxmlformats-officedocument.drawingml.chart+xml"/>
  <Override PartName="/word/theme/themeOverride16.xml" ContentType="application/vnd.openxmlformats-officedocument.themeOverride+xml"/>
  <Override PartName="/word/drawings/drawing16.xml" ContentType="application/vnd.openxmlformats-officedocument.drawingml.chartshapes+xml"/>
  <Override PartName="/word/charts/chart17.xml" ContentType="application/vnd.openxmlformats-officedocument.drawingml.chart+xml"/>
  <Override PartName="/word/theme/themeOverride17.xml" ContentType="application/vnd.openxmlformats-officedocument.themeOverride+xml"/>
  <Override PartName="/word/drawings/drawing17.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65" w:rsidRPr="001222C9" w:rsidRDefault="000F1365">
      <w:pPr>
        <w:pStyle w:val="WW-Tekstpodstawowy2"/>
        <w:spacing w:line="360" w:lineRule="auto"/>
        <w:ind w:left="90" w:hanging="20"/>
        <w:rPr>
          <w:rFonts w:ascii="Book Antiqua" w:hAnsi="Book Antiqua" w:cs="Book Antiqua"/>
          <w:color w:val="auto"/>
          <w:sz w:val="36"/>
          <w:szCs w:val="36"/>
        </w:rPr>
      </w:pPr>
    </w:p>
    <w:p w:rsidR="000F1365" w:rsidRPr="001222C9" w:rsidRDefault="00C511BE" w:rsidP="00C511BE">
      <w:pPr>
        <w:pStyle w:val="WW-Tekstpodstawowy2"/>
        <w:spacing w:line="360" w:lineRule="auto"/>
        <w:ind w:left="90" w:hanging="20"/>
        <w:rPr>
          <w:rFonts w:ascii="Book Antiqua" w:hAnsi="Book Antiqua" w:cs="Book Antiqua"/>
          <w:color w:val="auto"/>
          <w:sz w:val="36"/>
          <w:szCs w:val="36"/>
        </w:rPr>
      </w:pPr>
      <w:r w:rsidRPr="001222C9">
        <w:rPr>
          <w:rFonts w:ascii="Book Antiqua" w:hAnsi="Book Antiqua" w:cs="Book Antiqua"/>
          <w:noProof/>
          <w:color w:val="auto"/>
          <w:sz w:val="36"/>
          <w:szCs w:val="36"/>
          <w:lang w:eastAsia="pl-PL"/>
        </w:rPr>
        <w:drawing>
          <wp:inline distT="0" distB="0" distL="0" distR="0" wp14:anchorId="57481E6E" wp14:editId="04C458E0">
            <wp:extent cx="2807558" cy="2893072"/>
            <wp:effectExtent l="0" t="0" r="0" b="2540"/>
            <wp:docPr id="7" name="Obraz 7" descr="C:\Users\603616\Desktop\Iza Drobniecka\banery 1\logopolic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603616\Desktop\Iza Drobniecka\banery 1\logopolic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7321" cy="2903132"/>
                    </a:xfrm>
                    <a:prstGeom prst="rect">
                      <a:avLst/>
                    </a:prstGeom>
                    <a:noFill/>
                    <a:ln>
                      <a:noFill/>
                    </a:ln>
                  </pic:spPr>
                </pic:pic>
              </a:graphicData>
            </a:graphic>
          </wp:inline>
        </w:drawing>
      </w:r>
    </w:p>
    <w:p w:rsidR="000F1365" w:rsidRPr="001222C9" w:rsidRDefault="000F1365">
      <w:pPr>
        <w:pStyle w:val="WW-Tekstpodstawowy2"/>
        <w:spacing w:line="360" w:lineRule="auto"/>
        <w:ind w:left="90" w:hanging="20"/>
        <w:rPr>
          <w:rFonts w:ascii="Book Antiqua" w:hAnsi="Book Antiqua" w:cs="Book Antiqua"/>
          <w:color w:val="auto"/>
          <w:sz w:val="36"/>
          <w:szCs w:val="36"/>
        </w:rPr>
      </w:pPr>
    </w:p>
    <w:p w:rsidR="000F1365" w:rsidRPr="000D2441" w:rsidRDefault="00A57636">
      <w:pPr>
        <w:pStyle w:val="WW-Tekstpodstawowy2"/>
        <w:spacing w:line="360" w:lineRule="auto"/>
        <w:ind w:left="90" w:hanging="20"/>
        <w:rPr>
          <w:rFonts w:ascii="Bookman Old Style" w:hAnsi="Bookman Old Style" w:cs="Bookman Old Style"/>
          <w:b/>
          <w:color w:val="000000" w:themeColor="text1"/>
          <w:sz w:val="40"/>
          <w:szCs w:val="40"/>
        </w:rPr>
      </w:pPr>
      <w:r w:rsidRPr="000D2441">
        <w:rPr>
          <w:rFonts w:ascii="Bookman Old Style" w:hAnsi="Bookman Old Style" w:cs="Bookman Old Style"/>
          <w:b/>
          <w:color w:val="000000" w:themeColor="text1"/>
          <w:sz w:val="40"/>
          <w:szCs w:val="40"/>
        </w:rPr>
        <w:t>Sprawozdanie roczne z działalności</w:t>
      </w:r>
    </w:p>
    <w:p w:rsidR="000F1365" w:rsidRPr="000D2441" w:rsidRDefault="00A57636">
      <w:pPr>
        <w:pStyle w:val="WW-Tekstpodstawowy2"/>
        <w:spacing w:line="360" w:lineRule="auto"/>
        <w:ind w:left="90" w:hanging="20"/>
        <w:rPr>
          <w:rFonts w:ascii="Bookman Old Style" w:hAnsi="Bookman Old Style" w:cs="Bookman Old Style"/>
          <w:b/>
          <w:color w:val="000000" w:themeColor="text1"/>
          <w:sz w:val="40"/>
          <w:szCs w:val="40"/>
        </w:rPr>
      </w:pPr>
      <w:r w:rsidRPr="000D2441">
        <w:rPr>
          <w:rFonts w:ascii="Bookman Old Style" w:hAnsi="Bookman Old Style" w:cs="Bookman Old Style"/>
          <w:b/>
          <w:color w:val="000000" w:themeColor="text1"/>
          <w:sz w:val="40"/>
          <w:szCs w:val="40"/>
        </w:rPr>
        <w:t xml:space="preserve">Komendanta Powiatowego Policji </w:t>
      </w:r>
      <w:r w:rsidRPr="000D2441">
        <w:rPr>
          <w:rFonts w:ascii="Bookman Old Style" w:hAnsi="Bookman Old Style" w:cs="Bookman Old Style"/>
          <w:b/>
          <w:color w:val="000000" w:themeColor="text1"/>
          <w:sz w:val="40"/>
          <w:szCs w:val="40"/>
        </w:rPr>
        <w:br/>
        <w:t>w Inowrocławiu wraz z informacją o stanie bezpieczeństwa i porządku publicznego</w:t>
      </w:r>
    </w:p>
    <w:p w:rsidR="000F1365" w:rsidRPr="000D2441" w:rsidRDefault="00903295">
      <w:pPr>
        <w:pStyle w:val="WW-Tekstpodstawowy2"/>
        <w:spacing w:line="360" w:lineRule="auto"/>
        <w:ind w:left="90" w:hanging="20"/>
        <w:rPr>
          <w:rFonts w:ascii="Bookman Old Style" w:hAnsi="Bookman Old Style" w:cs="Bookman Old Style"/>
          <w:b/>
          <w:color w:val="000000" w:themeColor="text1"/>
          <w:sz w:val="40"/>
          <w:szCs w:val="40"/>
        </w:rPr>
      </w:pPr>
      <w:r>
        <w:rPr>
          <w:rFonts w:ascii="Bookman Old Style" w:hAnsi="Bookman Old Style" w:cs="Bookman Old Style"/>
          <w:b/>
          <w:color w:val="000000" w:themeColor="text1"/>
          <w:sz w:val="40"/>
          <w:szCs w:val="40"/>
        </w:rPr>
        <w:t>w Powiecie I</w:t>
      </w:r>
      <w:r w:rsidR="00A57636" w:rsidRPr="000D2441">
        <w:rPr>
          <w:rFonts w:ascii="Bookman Old Style" w:hAnsi="Bookman Old Style" w:cs="Bookman Old Style"/>
          <w:b/>
          <w:color w:val="000000" w:themeColor="text1"/>
          <w:sz w:val="40"/>
          <w:szCs w:val="40"/>
        </w:rPr>
        <w:t>nowrocławskim</w:t>
      </w:r>
    </w:p>
    <w:p w:rsidR="000F1365" w:rsidRPr="000D2441" w:rsidRDefault="00672647">
      <w:pPr>
        <w:pStyle w:val="WW-Tekstpodstawowy2"/>
        <w:spacing w:line="360" w:lineRule="auto"/>
        <w:ind w:left="90" w:hanging="20"/>
        <w:rPr>
          <w:rFonts w:ascii="Bookman Old Style" w:hAnsi="Bookman Old Style" w:cs="Bookman Old Style"/>
          <w:b/>
          <w:color w:val="000000" w:themeColor="text1"/>
          <w:sz w:val="40"/>
          <w:szCs w:val="40"/>
        </w:rPr>
      </w:pPr>
      <w:r>
        <w:rPr>
          <w:rFonts w:ascii="Bookman Old Style" w:hAnsi="Bookman Old Style" w:cs="Bookman Old Style"/>
          <w:b/>
          <w:color w:val="000000" w:themeColor="text1"/>
          <w:sz w:val="40"/>
          <w:szCs w:val="40"/>
        </w:rPr>
        <w:t>w 2022</w:t>
      </w:r>
      <w:r w:rsidR="00A57636" w:rsidRPr="000D2441">
        <w:rPr>
          <w:rFonts w:ascii="Bookman Old Style" w:hAnsi="Bookman Old Style" w:cs="Bookman Old Style"/>
          <w:b/>
          <w:color w:val="000000" w:themeColor="text1"/>
          <w:sz w:val="40"/>
          <w:szCs w:val="40"/>
        </w:rPr>
        <w:t xml:space="preserve"> roku</w:t>
      </w:r>
    </w:p>
    <w:p w:rsidR="000F1365" w:rsidRPr="000D2441" w:rsidRDefault="000F1365">
      <w:pPr>
        <w:pStyle w:val="WW-Tekstpodstawowy2"/>
        <w:spacing w:line="276" w:lineRule="auto"/>
        <w:rPr>
          <w:rFonts w:ascii="Bookman Old Style" w:hAnsi="Bookman Old Style" w:cs="Bookman Old Style"/>
          <w:b/>
          <w:color w:val="000000" w:themeColor="text1"/>
          <w:sz w:val="32"/>
          <w:szCs w:val="32"/>
        </w:rPr>
      </w:pPr>
    </w:p>
    <w:p w:rsidR="000F1365" w:rsidRPr="000D2441" w:rsidRDefault="000F1365">
      <w:pPr>
        <w:pStyle w:val="WW-Tekstpodstawowy2"/>
        <w:spacing w:line="276" w:lineRule="auto"/>
        <w:rPr>
          <w:rFonts w:ascii="Book Antiqua" w:hAnsi="Book Antiqua" w:cs="Book Antiqua"/>
          <w:b/>
          <w:color w:val="000000" w:themeColor="text1"/>
          <w:sz w:val="32"/>
          <w:szCs w:val="32"/>
        </w:rPr>
      </w:pPr>
    </w:p>
    <w:p w:rsidR="000F1365" w:rsidRPr="001222C9" w:rsidRDefault="000F1365">
      <w:pPr>
        <w:pStyle w:val="WW-Tekstpodstawowy2"/>
        <w:spacing w:line="276" w:lineRule="auto"/>
        <w:rPr>
          <w:rFonts w:ascii="Book Antiqua" w:hAnsi="Book Antiqua" w:cs="Book Antiqua"/>
          <w:b/>
          <w:color w:val="auto"/>
          <w:sz w:val="32"/>
          <w:szCs w:val="32"/>
        </w:rPr>
      </w:pPr>
    </w:p>
    <w:p w:rsidR="000F1365" w:rsidRPr="001222C9" w:rsidRDefault="000F1365">
      <w:pPr>
        <w:pStyle w:val="WW-Tekstpodstawowy2"/>
        <w:spacing w:line="276" w:lineRule="auto"/>
        <w:rPr>
          <w:rFonts w:ascii="Book Antiqua" w:hAnsi="Book Antiqua" w:cs="Book Antiqua"/>
          <w:b/>
          <w:color w:val="auto"/>
          <w:sz w:val="32"/>
          <w:szCs w:val="32"/>
        </w:rPr>
      </w:pPr>
    </w:p>
    <w:p w:rsidR="000F1365" w:rsidRPr="001222C9" w:rsidRDefault="000F1365">
      <w:pPr>
        <w:pStyle w:val="WW-Tekstpodstawowy2"/>
        <w:spacing w:line="276" w:lineRule="auto"/>
        <w:rPr>
          <w:rFonts w:ascii="Book Antiqua" w:hAnsi="Book Antiqua" w:cs="Book Antiqua"/>
          <w:b/>
          <w:color w:val="auto"/>
          <w:sz w:val="32"/>
          <w:szCs w:val="32"/>
        </w:rPr>
      </w:pPr>
    </w:p>
    <w:p w:rsidR="00C511BE" w:rsidRPr="001222C9" w:rsidRDefault="00C511BE">
      <w:pPr>
        <w:pStyle w:val="WW-Tekstpodstawowy2"/>
        <w:spacing w:line="276" w:lineRule="auto"/>
        <w:rPr>
          <w:rFonts w:ascii="Book Antiqua" w:hAnsi="Book Antiqua" w:cs="Book Antiqua"/>
          <w:b/>
          <w:color w:val="auto"/>
          <w:sz w:val="32"/>
          <w:szCs w:val="32"/>
        </w:rPr>
      </w:pPr>
    </w:p>
    <w:p w:rsidR="000F1365" w:rsidRDefault="00672647" w:rsidP="00BB37BE">
      <w:pPr>
        <w:pStyle w:val="WW-Tekstpodstawowy2"/>
        <w:spacing w:line="276" w:lineRule="auto"/>
        <w:rPr>
          <w:rFonts w:ascii="Book Antiqua" w:hAnsi="Book Antiqua" w:cs="Book Antiqua"/>
          <w:b/>
          <w:color w:val="auto"/>
          <w:sz w:val="24"/>
          <w:szCs w:val="24"/>
        </w:rPr>
      </w:pPr>
      <w:r>
        <w:rPr>
          <w:rFonts w:ascii="Book Antiqua" w:hAnsi="Book Antiqua" w:cs="Book Antiqua"/>
          <w:b/>
          <w:color w:val="auto"/>
          <w:sz w:val="24"/>
          <w:szCs w:val="24"/>
        </w:rPr>
        <w:t>Inowrocław 2023</w:t>
      </w:r>
    </w:p>
    <w:p w:rsidR="000D0A9D" w:rsidRDefault="000D0A9D" w:rsidP="00BB37BE">
      <w:pPr>
        <w:pStyle w:val="WW-Tekstpodstawowy2"/>
        <w:spacing w:line="276" w:lineRule="auto"/>
        <w:rPr>
          <w:rFonts w:ascii="Book Antiqua" w:hAnsi="Book Antiqua" w:cs="Book Antiqua"/>
          <w:b/>
          <w:color w:val="auto"/>
          <w:sz w:val="24"/>
          <w:szCs w:val="24"/>
        </w:rPr>
      </w:pPr>
    </w:p>
    <w:p w:rsidR="000D0A9D" w:rsidRPr="00BB37BE" w:rsidRDefault="000D0A9D" w:rsidP="00BB37BE">
      <w:pPr>
        <w:pStyle w:val="WW-Tekstpodstawowy2"/>
        <w:spacing w:line="276" w:lineRule="auto"/>
        <w:rPr>
          <w:rFonts w:ascii="Book Antiqua" w:hAnsi="Book Antiqua" w:cs="Book Antiqua"/>
          <w:b/>
          <w:color w:val="auto"/>
          <w:sz w:val="24"/>
          <w:szCs w:val="24"/>
        </w:rPr>
      </w:pPr>
    </w:p>
    <w:p w:rsidR="000F1365" w:rsidRPr="005E5B19" w:rsidRDefault="00A57636">
      <w:pPr>
        <w:pStyle w:val="WW-Tekstpodstawowy2"/>
        <w:spacing w:line="276" w:lineRule="auto"/>
        <w:ind w:left="90" w:hanging="20"/>
        <w:rPr>
          <w:rFonts w:ascii="Bookman Old Style" w:hAnsi="Bookman Old Style" w:cs="Bookman Old Style"/>
          <w:b/>
          <w:color w:val="000000" w:themeColor="text1"/>
        </w:rPr>
      </w:pPr>
      <w:r w:rsidRPr="005E5B19">
        <w:rPr>
          <w:rFonts w:ascii="Bookman Old Style" w:hAnsi="Bookman Old Style" w:cs="Bookman Old Style"/>
          <w:b/>
          <w:color w:val="000000" w:themeColor="text1"/>
        </w:rPr>
        <w:lastRenderedPageBreak/>
        <w:t>Sprawozdanie roczne</w:t>
      </w:r>
    </w:p>
    <w:p w:rsidR="000F1365" w:rsidRPr="005E5B19" w:rsidRDefault="00A57636">
      <w:pPr>
        <w:pStyle w:val="WW-Tekstpodstawowy2"/>
        <w:spacing w:line="276" w:lineRule="auto"/>
        <w:ind w:left="90" w:hanging="20"/>
        <w:rPr>
          <w:rFonts w:ascii="Bookman Old Style" w:hAnsi="Bookman Old Style" w:cs="Bookman Old Style"/>
          <w:b/>
          <w:color w:val="000000" w:themeColor="text1"/>
        </w:rPr>
      </w:pPr>
      <w:r w:rsidRPr="005E5B19">
        <w:rPr>
          <w:rFonts w:ascii="Bookman Old Style" w:hAnsi="Bookman Old Style" w:cs="Bookman Old Style"/>
          <w:b/>
          <w:color w:val="000000" w:themeColor="text1"/>
        </w:rPr>
        <w:t xml:space="preserve">z działalności Komendanta Powiatowego Policji </w:t>
      </w:r>
      <w:r w:rsidR="00BB37BE" w:rsidRPr="005E5B19">
        <w:rPr>
          <w:rFonts w:ascii="Bookman Old Style" w:hAnsi="Bookman Old Style" w:cs="Bookman Old Style"/>
          <w:b/>
          <w:color w:val="000000" w:themeColor="text1"/>
        </w:rPr>
        <w:br/>
      </w:r>
      <w:r w:rsidRPr="005E5B19">
        <w:rPr>
          <w:rFonts w:ascii="Bookman Old Style" w:hAnsi="Bookman Old Style" w:cs="Bookman Old Style"/>
          <w:b/>
          <w:color w:val="000000" w:themeColor="text1"/>
        </w:rPr>
        <w:t>w Inowrocławiu</w:t>
      </w:r>
      <w:r w:rsidR="00BB37BE" w:rsidRPr="005E5B19">
        <w:rPr>
          <w:rFonts w:ascii="Bookman Old Style" w:hAnsi="Bookman Old Style" w:cs="Bookman Old Style"/>
          <w:b/>
          <w:color w:val="000000" w:themeColor="text1"/>
        </w:rPr>
        <w:t xml:space="preserve"> </w:t>
      </w:r>
      <w:r w:rsidRPr="005E5B19">
        <w:rPr>
          <w:rFonts w:ascii="Bookman Old Style" w:hAnsi="Bookman Old Style" w:cs="Bookman Old Style"/>
          <w:b/>
          <w:color w:val="000000" w:themeColor="text1"/>
        </w:rPr>
        <w:t xml:space="preserve">wraz z informacją o stanie bezpieczeństwa </w:t>
      </w:r>
      <w:r w:rsidR="00BB37BE" w:rsidRPr="005E5B19">
        <w:rPr>
          <w:rFonts w:ascii="Bookman Old Style" w:hAnsi="Bookman Old Style" w:cs="Bookman Old Style"/>
          <w:b/>
          <w:color w:val="000000" w:themeColor="text1"/>
        </w:rPr>
        <w:br/>
      </w:r>
      <w:r w:rsidRPr="005E5B19">
        <w:rPr>
          <w:rFonts w:ascii="Bookman Old Style" w:hAnsi="Bookman Old Style" w:cs="Bookman Old Style"/>
          <w:b/>
          <w:color w:val="000000" w:themeColor="text1"/>
        </w:rPr>
        <w:t xml:space="preserve">i porządku publicznego </w:t>
      </w:r>
      <w:r w:rsidR="00BB37BE" w:rsidRPr="005E5B19">
        <w:rPr>
          <w:rFonts w:ascii="Bookman Old Style" w:hAnsi="Bookman Old Style" w:cs="Bookman Old Style"/>
          <w:b/>
          <w:color w:val="000000" w:themeColor="text1"/>
        </w:rPr>
        <w:br/>
      </w:r>
      <w:r w:rsidR="00903295">
        <w:rPr>
          <w:rFonts w:ascii="Bookman Old Style" w:hAnsi="Bookman Old Style" w:cs="Bookman Old Style"/>
          <w:b/>
          <w:color w:val="000000" w:themeColor="text1"/>
        </w:rPr>
        <w:t>w Powiecie I</w:t>
      </w:r>
      <w:r w:rsidR="00672647" w:rsidRPr="005E5B19">
        <w:rPr>
          <w:rFonts w:ascii="Bookman Old Style" w:hAnsi="Bookman Old Style" w:cs="Bookman Old Style"/>
          <w:b/>
          <w:color w:val="000000" w:themeColor="text1"/>
        </w:rPr>
        <w:t>nowrocławskim w 2022</w:t>
      </w:r>
      <w:r w:rsidR="0021051D" w:rsidRPr="005E5B19">
        <w:rPr>
          <w:rFonts w:ascii="Bookman Old Style" w:hAnsi="Bookman Old Style" w:cs="Bookman Old Style"/>
          <w:b/>
          <w:color w:val="000000" w:themeColor="text1"/>
        </w:rPr>
        <w:t xml:space="preserve"> roku</w:t>
      </w:r>
    </w:p>
    <w:p w:rsidR="000F1365" w:rsidRPr="005E5B19" w:rsidRDefault="000F1365">
      <w:pPr>
        <w:pStyle w:val="WW-Tekstpodstawowy2"/>
        <w:spacing w:line="360" w:lineRule="auto"/>
        <w:ind w:left="90" w:hanging="20"/>
        <w:rPr>
          <w:rFonts w:ascii="Bookman Old Style" w:hAnsi="Bookman Old Style" w:cs="Bookman Old Style"/>
          <w:b/>
          <w:color w:val="000000" w:themeColor="text1"/>
          <w:sz w:val="24"/>
          <w:szCs w:val="24"/>
        </w:rPr>
      </w:pPr>
    </w:p>
    <w:p w:rsidR="005830E8" w:rsidRPr="005E5B19" w:rsidRDefault="005830E8" w:rsidP="005830E8">
      <w:pPr>
        <w:pStyle w:val="WW-Tekstpodstawowy2"/>
        <w:tabs>
          <w:tab w:val="left" w:pos="851"/>
        </w:tabs>
        <w:spacing w:line="276" w:lineRule="auto"/>
        <w:ind w:left="142" w:firstLine="566"/>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Stan etatowy Komendy Powiatowej Policji w Inowrocławiu wynosi:</w:t>
      </w:r>
    </w:p>
    <w:p w:rsidR="005830E8" w:rsidRPr="005E5B19" w:rsidRDefault="005830E8" w:rsidP="005830E8">
      <w:pPr>
        <w:pStyle w:val="WW-Tekstpodstawowy2"/>
        <w:numPr>
          <w:ilvl w:val="0"/>
          <w:numId w:val="8"/>
        </w:numPr>
        <w:tabs>
          <w:tab w:val="left" w:pos="851"/>
        </w:tabs>
        <w:spacing w:line="276" w:lineRule="auto"/>
        <w:ind w:left="720"/>
        <w:jc w:val="both"/>
        <w:rPr>
          <w:color w:val="000000" w:themeColor="text1"/>
        </w:rPr>
      </w:pPr>
      <w:r w:rsidRPr="005E5B19">
        <w:rPr>
          <w:rFonts w:ascii="Bookman Old Style" w:hAnsi="Bookman Old Style" w:cs="Bookman Old Style"/>
          <w:b/>
          <w:color w:val="000000" w:themeColor="text1"/>
          <w:sz w:val="24"/>
          <w:szCs w:val="24"/>
        </w:rPr>
        <w:t xml:space="preserve">322 </w:t>
      </w:r>
      <w:r w:rsidRPr="005E5B19">
        <w:rPr>
          <w:rFonts w:ascii="Bookman Old Style" w:hAnsi="Bookman Old Style" w:cs="Bookman Old Style"/>
          <w:color w:val="000000" w:themeColor="text1"/>
          <w:sz w:val="24"/>
          <w:szCs w:val="24"/>
        </w:rPr>
        <w:t xml:space="preserve">etaty policyjne dla realizacji czynności w zakresie zapobiegania </w:t>
      </w:r>
      <w:r w:rsidRPr="005E5B19">
        <w:rPr>
          <w:rFonts w:ascii="Bookman Old Style" w:hAnsi="Bookman Old Style" w:cs="Bookman Old Style"/>
          <w:color w:val="000000" w:themeColor="text1"/>
          <w:sz w:val="24"/>
          <w:szCs w:val="24"/>
        </w:rPr>
        <w:br/>
        <w:t>i ścigania przestępczości,</w:t>
      </w:r>
    </w:p>
    <w:p w:rsidR="005830E8" w:rsidRPr="005E5B19" w:rsidRDefault="005830E8" w:rsidP="005830E8">
      <w:pPr>
        <w:pStyle w:val="WW-Tekstpodstawowy2"/>
        <w:numPr>
          <w:ilvl w:val="0"/>
          <w:numId w:val="8"/>
        </w:numPr>
        <w:tabs>
          <w:tab w:val="left" w:pos="851"/>
        </w:tabs>
        <w:spacing w:line="276" w:lineRule="auto"/>
        <w:ind w:left="720"/>
        <w:jc w:val="both"/>
        <w:rPr>
          <w:color w:val="000000" w:themeColor="text1"/>
        </w:rPr>
      </w:pPr>
      <w:r w:rsidRPr="005E5B19">
        <w:rPr>
          <w:rFonts w:ascii="Bookman Old Style" w:hAnsi="Bookman Old Style" w:cs="Bookman Old Style"/>
          <w:b/>
          <w:color w:val="000000" w:themeColor="text1"/>
          <w:sz w:val="24"/>
          <w:szCs w:val="24"/>
        </w:rPr>
        <w:t>53,25</w:t>
      </w:r>
      <w:r w:rsidRPr="005E5B19">
        <w:rPr>
          <w:rFonts w:ascii="Bookman Old Style" w:hAnsi="Bookman Old Style" w:cs="Bookman Old Style"/>
          <w:color w:val="000000" w:themeColor="text1"/>
          <w:sz w:val="24"/>
          <w:szCs w:val="24"/>
        </w:rPr>
        <w:t xml:space="preserve"> etaty pracownicze, w tym 30 w korpusie służby cywilnej – </w:t>
      </w:r>
      <w:r w:rsidRPr="005E5B19">
        <w:rPr>
          <w:rFonts w:ascii="Bookman Old Style" w:hAnsi="Bookman Old Style" w:cs="Bookman Old Style"/>
          <w:color w:val="000000" w:themeColor="text1"/>
          <w:sz w:val="24"/>
          <w:szCs w:val="24"/>
        </w:rPr>
        <w:br/>
        <w:t>dla realizacji funkcji wspomagającej.</w:t>
      </w:r>
    </w:p>
    <w:p w:rsidR="005830E8" w:rsidRPr="005E5B19" w:rsidRDefault="005830E8" w:rsidP="005830E8">
      <w:pPr>
        <w:pStyle w:val="WW-Tekstpodstawowy2"/>
        <w:tabs>
          <w:tab w:val="left" w:pos="851"/>
        </w:tabs>
        <w:spacing w:line="276" w:lineRule="auto"/>
        <w:ind w:firstLine="720"/>
        <w:jc w:val="both"/>
        <w:rPr>
          <w:rFonts w:ascii="Bookman Old Style" w:hAnsi="Bookman Old Style" w:cs="Bookman Old Style"/>
          <w:color w:val="000000" w:themeColor="text1"/>
          <w:sz w:val="24"/>
          <w:szCs w:val="24"/>
        </w:rPr>
      </w:pPr>
    </w:p>
    <w:p w:rsidR="005830E8" w:rsidRPr="005E5B19" w:rsidRDefault="005830E8" w:rsidP="005830E8">
      <w:pPr>
        <w:pStyle w:val="WW-Tekstpodstawowy2"/>
        <w:tabs>
          <w:tab w:val="left" w:pos="851"/>
        </w:tabs>
        <w:spacing w:line="276" w:lineRule="auto"/>
        <w:ind w:firstLine="720"/>
        <w:jc w:val="both"/>
        <w:rPr>
          <w:color w:val="000000" w:themeColor="text1"/>
        </w:rPr>
      </w:pPr>
      <w:r w:rsidRPr="005E5B19">
        <w:rPr>
          <w:rFonts w:ascii="Bookman Old Style" w:hAnsi="Bookman Old Style" w:cs="Bookman Old Style"/>
          <w:color w:val="000000" w:themeColor="text1"/>
          <w:sz w:val="24"/>
          <w:szCs w:val="24"/>
        </w:rPr>
        <w:t>Na koniec 2022 roku komenda nie posiadała żadnych wakatów na stanowiskach policyjnych. Na stanowiskach w służbie cywilnej był jeden wakat. Natomiast  w przypadku pozostałych pracowników - 0,25 wakatu. W skład Komendy Powiatowej Policji w Inowrocławiu wchodzi 5 jednostek terenowych, tzn. 4 Komisariaty Policji w: Kruszwicy, Gniewkowie, Janikowie i Pakości oraz 1 Posterunek Policji w Złotnikach Kujawskich.</w:t>
      </w:r>
    </w:p>
    <w:p w:rsidR="005830E8" w:rsidRPr="005E5B19" w:rsidRDefault="005830E8" w:rsidP="005830E8">
      <w:pPr>
        <w:pStyle w:val="WW-Tekstpodstawowy2"/>
        <w:spacing w:line="276" w:lineRule="auto"/>
        <w:jc w:val="both"/>
        <w:rPr>
          <w:rFonts w:ascii="Bookman Old Style" w:hAnsi="Bookman Old Style" w:cs="Bookman Old Style"/>
          <w:color w:val="000000" w:themeColor="text1"/>
          <w:sz w:val="24"/>
          <w:szCs w:val="24"/>
        </w:rPr>
      </w:pPr>
    </w:p>
    <w:p w:rsidR="000F1365" w:rsidRPr="005E5B19" w:rsidRDefault="00AD5838">
      <w:pPr>
        <w:pStyle w:val="WW-Tekstpodstawowy2"/>
        <w:spacing w:line="276" w:lineRule="auto"/>
        <w:ind w:firstLine="720"/>
        <w:jc w:val="both"/>
        <w:rPr>
          <w:color w:val="000000" w:themeColor="text1"/>
        </w:rPr>
      </w:pPr>
      <w:r w:rsidRPr="005E5B19">
        <w:rPr>
          <w:rFonts w:ascii="Bookman Old Style" w:hAnsi="Bookman Old Style" w:cs="Bookman Old Style"/>
          <w:color w:val="000000" w:themeColor="text1"/>
          <w:sz w:val="24"/>
          <w:szCs w:val="24"/>
        </w:rPr>
        <w:t>N</w:t>
      </w:r>
      <w:r w:rsidR="00A57636" w:rsidRPr="005E5B19">
        <w:rPr>
          <w:rFonts w:ascii="Bookman Old Style" w:hAnsi="Bookman Old Style" w:cs="Bookman Old Style"/>
          <w:color w:val="000000" w:themeColor="text1"/>
          <w:sz w:val="24"/>
          <w:szCs w:val="24"/>
        </w:rPr>
        <w:t xml:space="preserve">a podstawie Priorytetów Komendanta Głównego Policji oraz Strategii Wojewódzkiej Policji Kujawsko-Pomorskiej, </w:t>
      </w:r>
      <w:r w:rsidR="00B75C30">
        <w:rPr>
          <w:rFonts w:ascii="Bookman Old Style" w:hAnsi="Bookman Old Style" w:cs="Bookman Old Style"/>
          <w:color w:val="000000" w:themeColor="text1"/>
          <w:sz w:val="24"/>
          <w:szCs w:val="24"/>
        </w:rPr>
        <w:t>w 2022</w:t>
      </w:r>
      <w:r w:rsidR="003C6B9D" w:rsidRPr="005E5B19">
        <w:rPr>
          <w:rFonts w:ascii="Bookman Old Style" w:hAnsi="Bookman Old Style" w:cs="Bookman Old Style"/>
          <w:color w:val="000000" w:themeColor="text1"/>
          <w:sz w:val="24"/>
          <w:szCs w:val="24"/>
        </w:rPr>
        <w:t xml:space="preserve"> roku realizowany</w:t>
      </w:r>
      <w:r w:rsidR="00A57636" w:rsidRPr="005E5B19">
        <w:rPr>
          <w:rFonts w:ascii="Bookman Old Style" w:hAnsi="Bookman Old Style" w:cs="Bookman Old Style"/>
          <w:color w:val="000000" w:themeColor="text1"/>
          <w:sz w:val="24"/>
          <w:szCs w:val="24"/>
        </w:rPr>
        <w:t xml:space="preserve"> był przez Komendę Powiatową Policji w Inowrocławiu „</w:t>
      </w:r>
      <w:r w:rsidR="00A57636" w:rsidRPr="005E5B19">
        <w:rPr>
          <w:rFonts w:ascii="Bookman Old Style" w:hAnsi="Bookman Old Style" w:cs="Bookman Old Style"/>
          <w:b/>
          <w:bCs/>
          <w:i/>
          <w:iCs/>
          <w:color w:val="000000" w:themeColor="text1"/>
          <w:sz w:val="24"/>
          <w:szCs w:val="24"/>
        </w:rPr>
        <w:t>Powiatowy program zapobiegania przestępczości oraz ochrony bezpieczeństwa obywateli p</w:t>
      </w:r>
      <w:r w:rsidR="009A52C8" w:rsidRPr="005E5B19">
        <w:rPr>
          <w:rFonts w:ascii="Bookman Old Style" w:hAnsi="Bookman Old Style" w:cs="Bookman Old Style"/>
          <w:b/>
          <w:bCs/>
          <w:i/>
          <w:iCs/>
          <w:color w:val="000000" w:themeColor="text1"/>
          <w:sz w:val="24"/>
          <w:szCs w:val="24"/>
        </w:rPr>
        <w:t>orządku publicznego na lata 2021-2025</w:t>
      </w:r>
      <w:r w:rsidR="00A57636" w:rsidRPr="005E5B19">
        <w:rPr>
          <w:rFonts w:ascii="Bookman Old Style" w:hAnsi="Bookman Old Style" w:cs="Bookman Old Style"/>
          <w:b/>
          <w:bCs/>
          <w:i/>
          <w:iCs/>
          <w:color w:val="000000" w:themeColor="text1"/>
          <w:sz w:val="24"/>
          <w:szCs w:val="24"/>
        </w:rPr>
        <w:t>”.</w:t>
      </w:r>
      <w:r w:rsidR="003C6B9D" w:rsidRPr="005E5B19">
        <w:rPr>
          <w:rFonts w:ascii="Bookman Old Style" w:hAnsi="Bookman Old Style" w:cs="Bookman Old Style"/>
          <w:b/>
          <w:bCs/>
          <w:color w:val="000000" w:themeColor="text1"/>
          <w:sz w:val="24"/>
          <w:szCs w:val="24"/>
        </w:rPr>
        <w:t xml:space="preserve"> </w:t>
      </w:r>
      <w:r w:rsidR="00A57636" w:rsidRPr="005E5B19">
        <w:rPr>
          <w:rFonts w:ascii="Bookman Old Style" w:hAnsi="Bookman Old Style" w:cs="Bookman Old Style"/>
          <w:color w:val="000000" w:themeColor="text1"/>
          <w:sz w:val="24"/>
          <w:szCs w:val="24"/>
        </w:rPr>
        <w:t xml:space="preserve">Do podstawowych </w:t>
      </w:r>
      <w:r w:rsidR="003C6B9D" w:rsidRPr="005E5B19">
        <w:rPr>
          <w:rFonts w:ascii="Bookman Old Style" w:hAnsi="Bookman Old Style" w:cs="Bookman Old Style"/>
          <w:color w:val="000000" w:themeColor="text1"/>
          <w:sz w:val="24"/>
          <w:szCs w:val="24"/>
        </w:rPr>
        <w:t xml:space="preserve">                                   </w:t>
      </w:r>
      <w:r w:rsidR="00A57636" w:rsidRPr="005E5B19">
        <w:rPr>
          <w:rFonts w:ascii="Bookman Old Style" w:hAnsi="Bookman Old Style" w:cs="Bookman Old Style"/>
          <w:color w:val="000000" w:themeColor="text1"/>
          <w:sz w:val="24"/>
          <w:szCs w:val="24"/>
        </w:rPr>
        <w:t>celów tego programu</w:t>
      </w:r>
      <w:r w:rsidR="003C6B9D" w:rsidRPr="005E5B19">
        <w:rPr>
          <w:rFonts w:ascii="Bookman Old Style" w:hAnsi="Bookman Old Style" w:cs="Bookman Old Style"/>
          <w:color w:val="000000" w:themeColor="text1"/>
          <w:sz w:val="24"/>
          <w:szCs w:val="24"/>
        </w:rPr>
        <w:t xml:space="preserve"> należy zaliczyć podejmowanie </w:t>
      </w:r>
      <w:r w:rsidR="00A57636" w:rsidRPr="005E5B19">
        <w:rPr>
          <w:rFonts w:ascii="Bookman Old Style" w:hAnsi="Bookman Old Style" w:cs="Bookman Old Style"/>
          <w:color w:val="000000" w:themeColor="text1"/>
          <w:sz w:val="24"/>
          <w:szCs w:val="24"/>
        </w:rPr>
        <w:t>m.in.</w:t>
      </w:r>
      <w:r w:rsidR="003C6B9D" w:rsidRPr="005E5B19">
        <w:rPr>
          <w:rFonts w:ascii="Bookman Old Style" w:hAnsi="Bookman Old Style" w:cs="Bookman Old Style"/>
          <w:color w:val="000000" w:themeColor="text1"/>
          <w:sz w:val="24"/>
          <w:szCs w:val="24"/>
        </w:rPr>
        <w:t xml:space="preserve"> następujących</w:t>
      </w:r>
      <w:r w:rsidR="00A57636" w:rsidRPr="005E5B19">
        <w:rPr>
          <w:rFonts w:ascii="Bookman Old Style" w:hAnsi="Bookman Old Style" w:cs="Bookman Old Style"/>
          <w:color w:val="000000" w:themeColor="text1"/>
          <w:sz w:val="24"/>
          <w:szCs w:val="24"/>
        </w:rPr>
        <w:t xml:space="preserve"> działań na rzecz:</w:t>
      </w:r>
    </w:p>
    <w:p w:rsidR="000F1365" w:rsidRPr="005E5B19" w:rsidRDefault="00A57636">
      <w:pPr>
        <w:pStyle w:val="WW-Tekstpodstawowy2"/>
        <w:numPr>
          <w:ilvl w:val="0"/>
          <w:numId w:val="17"/>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stałego ograniczania przestępczo</w:t>
      </w:r>
      <w:r w:rsidR="0021051D" w:rsidRPr="005E5B19">
        <w:rPr>
          <w:rFonts w:ascii="Bookman Old Style" w:hAnsi="Bookman Old Style" w:cs="Bookman Old Style"/>
          <w:color w:val="000000" w:themeColor="text1"/>
          <w:sz w:val="24"/>
          <w:szCs w:val="24"/>
        </w:rPr>
        <w:t>ści;</w:t>
      </w:r>
    </w:p>
    <w:p w:rsidR="000F1365" w:rsidRPr="005E5B19" w:rsidRDefault="0021051D">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minimalizowania liczby zagrożeń;</w:t>
      </w:r>
    </w:p>
    <w:p w:rsidR="000F1365" w:rsidRPr="005E5B19"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 xml:space="preserve">podniesienia świadomości </w:t>
      </w:r>
      <w:r w:rsidR="0021051D" w:rsidRPr="005E5B19">
        <w:rPr>
          <w:rFonts w:ascii="Bookman Old Style" w:hAnsi="Bookman Old Style" w:cs="Bookman Old Style"/>
          <w:color w:val="000000" w:themeColor="text1"/>
          <w:sz w:val="24"/>
          <w:szCs w:val="24"/>
        </w:rPr>
        <w:t>mieszkańców w zakresie zagrożeń;</w:t>
      </w:r>
    </w:p>
    <w:p w:rsidR="000F1365" w:rsidRPr="005E5B19"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zwiększania pocz</w:t>
      </w:r>
      <w:r w:rsidR="0021051D" w:rsidRPr="005E5B19">
        <w:rPr>
          <w:rFonts w:ascii="Bookman Old Style" w:hAnsi="Bookman Old Style" w:cs="Bookman Old Style"/>
          <w:color w:val="000000" w:themeColor="text1"/>
          <w:sz w:val="24"/>
          <w:szCs w:val="24"/>
        </w:rPr>
        <w:t>ucia bezpieczeństwa mieszkańców;</w:t>
      </w:r>
    </w:p>
    <w:p w:rsidR="000F1365" w:rsidRPr="005E5B19"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rozpowszechniania wiedzy na temat dob</w:t>
      </w:r>
      <w:r w:rsidR="0021051D" w:rsidRPr="005E5B19">
        <w:rPr>
          <w:rFonts w:ascii="Bookman Old Style" w:hAnsi="Bookman Old Style" w:cs="Bookman Old Style"/>
          <w:color w:val="000000" w:themeColor="text1"/>
          <w:sz w:val="24"/>
          <w:szCs w:val="24"/>
        </w:rPr>
        <w:t>rych praktyk w życiu codziennym;</w:t>
      </w:r>
    </w:p>
    <w:p w:rsidR="000F1365" w:rsidRPr="005E5B19"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budowania wizerunku i wzrostu zaufania do służb i instytucji odp</w:t>
      </w:r>
      <w:r w:rsidR="0021051D" w:rsidRPr="005E5B19">
        <w:rPr>
          <w:rFonts w:ascii="Bookman Old Style" w:hAnsi="Bookman Old Style" w:cs="Bookman Old Style"/>
          <w:color w:val="000000" w:themeColor="text1"/>
          <w:sz w:val="24"/>
          <w:szCs w:val="24"/>
        </w:rPr>
        <w:t>owiedzialnych za bezpieczeństwo;</w:t>
      </w:r>
    </w:p>
    <w:p w:rsidR="000F1365" w:rsidRPr="005E5B19" w:rsidRDefault="00A57636">
      <w:pPr>
        <w:pStyle w:val="WW-Tekstpodstawowy2"/>
        <w:numPr>
          <w:ilvl w:val="0"/>
          <w:numId w:val="13"/>
        </w:numPr>
        <w:spacing w:line="276" w:lineRule="auto"/>
        <w:ind w:left="709"/>
        <w:jc w:val="both"/>
        <w:rPr>
          <w:color w:val="000000" w:themeColor="text1"/>
        </w:rPr>
      </w:pPr>
      <w:r w:rsidRPr="005E5B19">
        <w:rPr>
          <w:rFonts w:ascii="Bookman Old Style" w:hAnsi="Bookman Old Style" w:cs="Bookman Old Style"/>
          <w:color w:val="000000" w:themeColor="text1"/>
          <w:sz w:val="24"/>
          <w:szCs w:val="24"/>
        </w:rPr>
        <w:t>wzrostu poczucia bezpieczeństwa obywateli w powiecie inowrocławskim w miejscach publiczn</w:t>
      </w:r>
      <w:r w:rsidR="0021051D" w:rsidRPr="005E5B19">
        <w:rPr>
          <w:rFonts w:ascii="Bookman Old Style" w:hAnsi="Bookman Old Style" w:cs="Bookman Old Style"/>
          <w:color w:val="000000" w:themeColor="text1"/>
          <w:sz w:val="24"/>
          <w:szCs w:val="24"/>
        </w:rPr>
        <w:t>ych oraz w miejscu zamieszkania;</w:t>
      </w:r>
    </w:p>
    <w:p w:rsidR="000F1365" w:rsidRPr="005E5B19"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 xml:space="preserve">poprawy </w:t>
      </w:r>
      <w:r w:rsidR="0021051D" w:rsidRPr="005E5B19">
        <w:rPr>
          <w:rFonts w:ascii="Bookman Old Style" w:hAnsi="Bookman Old Style" w:cs="Bookman Old Style"/>
          <w:color w:val="000000" w:themeColor="text1"/>
          <w:sz w:val="24"/>
          <w:szCs w:val="24"/>
        </w:rPr>
        <w:t>bezpieczeństwa w ruchu drogowym;</w:t>
      </w:r>
    </w:p>
    <w:p w:rsidR="000F1365" w:rsidRPr="005E5B19" w:rsidRDefault="00A57636">
      <w:pPr>
        <w:pStyle w:val="WW-Tekstpodstawowy2"/>
        <w:numPr>
          <w:ilvl w:val="0"/>
          <w:numId w:val="13"/>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przeciwdziałania przestępczości, demoralizacji, patologii, uzależn</w:t>
      </w:r>
      <w:r w:rsidR="0021051D" w:rsidRPr="005E5B19">
        <w:rPr>
          <w:rFonts w:ascii="Bookman Old Style" w:hAnsi="Bookman Old Style" w:cs="Bookman Old Style"/>
          <w:color w:val="000000" w:themeColor="text1"/>
          <w:sz w:val="24"/>
          <w:szCs w:val="24"/>
        </w:rPr>
        <w:t>ieniom wśród dzieci i młodzieży;</w:t>
      </w:r>
    </w:p>
    <w:p w:rsidR="000F1365" w:rsidRPr="005E5B19" w:rsidRDefault="008D5D80">
      <w:pPr>
        <w:pStyle w:val="WW-Tekstpodstawowy2"/>
        <w:numPr>
          <w:ilvl w:val="0"/>
          <w:numId w:val="13"/>
        </w:numPr>
        <w:spacing w:line="276" w:lineRule="auto"/>
        <w:ind w:left="567"/>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 xml:space="preserve"> </w:t>
      </w:r>
      <w:r w:rsidRPr="005E5B19">
        <w:rPr>
          <w:rFonts w:ascii="Bookman Old Style" w:hAnsi="Bookman Old Style" w:cs="Bookman Old Style"/>
          <w:color w:val="000000" w:themeColor="text1"/>
          <w:sz w:val="24"/>
          <w:szCs w:val="24"/>
        </w:rPr>
        <w:tab/>
      </w:r>
      <w:r w:rsidR="00A57636" w:rsidRPr="005E5B19">
        <w:rPr>
          <w:rFonts w:ascii="Bookman Old Style" w:hAnsi="Bookman Old Style" w:cs="Bookman Old Style"/>
          <w:color w:val="000000" w:themeColor="text1"/>
          <w:sz w:val="24"/>
          <w:szCs w:val="24"/>
        </w:rPr>
        <w:t>upowszechniania wiedzy z zakresu udzielania pomocy przedmedycznej.</w:t>
      </w:r>
    </w:p>
    <w:p w:rsidR="00B822A7" w:rsidRPr="00BA6A66" w:rsidRDefault="00B822A7" w:rsidP="003B3837">
      <w:pPr>
        <w:pStyle w:val="WW-Tekstpodstawowy2"/>
        <w:spacing w:line="276" w:lineRule="auto"/>
        <w:jc w:val="both"/>
        <w:rPr>
          <w:rFonts w:ascii="Bookman Old Style" w:hAnsi="Bookman Old Style" w:cs="Bookman Old Style"/>
          <w:b/>
          <w:bCs/>
          <w:color w:val="FF0000"/>
          <w:sz w:val="24"/>
          <w:szCs w:val="24"/>
          <w:highlight w:val="green"/>
        </w:rPr>
      </w:pPr>
    </w:p>
    <w:p w:rsidR="000D0A9D" w:rsidRPr="005E5B19" w:rsidRDefault="000D0A9D" w:rsidP="003B3837">
      <w:pPr>
        <w:pStyle w:val="WW-Tekstpodstawowy2"/>
        <w:spacing w:line="276" w:lineRule="auto"/>
        <w:jc w:val="both"/>
        <w:rPr>
          <w:rFonts w:ascii="Bookman Old Style" w:hAnsi="Bookman Old Style" w:cs="Bookman Old Style"/>
          <w:b/>
          <w:bCs/>
          <w:color w:val="000000" w:themeColor="text1"/>
          <w:sz w:val="24"/>
          <w:szCs w:val="24"/>
          <w:highlight w:val="green"/>
        </w:rPr>
      </w:pPr>
    </w:p>
    <w:p w:rsidR="000F1365" w:rsidRPr="005E5B19" w:rsidRDefault="00A57636" w:rsidP="000D0A9D">
      <w:pPr>
        <w:pStyle w:val="WW-Tekstpodstawowy2"/>
        <w:spacing w:line="276" w:lineRule="auto"/>
        <w:jc w:val="both"/>
        <w:rPr>
          <w:rFonts w:ascii="Bookman Old Style" w:hAnsi="Bookman Old Style" w:cs="Bookman Old Style"/>
          <w:b/>
          <w:bCs/>
          <w:color w:val="000000" w:themeColor="text1"/>
          <w:sz w:val="24"/>
          <w:szCs w:val="24"/>
        </w:rPr>
      </w:pPr>
      <w:r w:rsidRPr="005E5B19">
        <w:rPr>
          <w:rFonts w:ascii="Bookman Old Style" w:hAnsi="Bookman Old Style" w:cs="Bookman Old Style"/>
          <w:b/>
          <w:bCs/>
          <w:color w:val="000000" w:themeColor="text1"/>
          <w:sz w:val="24"/>
          <w:szCs w:val="24"/>
        </w:rPr>
        <w:t>Dokonują</w:t>
      </w:r>
      <w:r w:rsidR="00D836B2" w:rsidRPr="005E5B19">
        <w:rPr>
          <w:rFonts w:ascii="Bookman Old Style" w:hAnsi="Bookman Old Style" w:cs="Bookman Old Style"/>
          <w:b/>
          <w:bCs/>
          <w:color w:val="000000" w:themeColor="text1"/>
          <w:sz w:val="24"/>
          <w:szCs w:val="24"/>
        </w:rPr>
        <w:t>c, na przełomie lat 2021</w:t>
      </w:r>
      <w:r w:rsidR="00B822A7" w:rsidRPr="005E5B19">
        <w:rPr>
          <w:rFonts w:ascii="Bookman Old Style" w:hAnsi="Bookman Old Style" w:cs="Bookman Old Style"/>
          <w:b/>
          <w:bCs/>
          <w:color w:val="000000" w:themeColor="text1"/>
          <w:sz w:val="24"/>
          <w:szCs w:val="24"/>
        </w:rPr>
        <w:t>/2</w:t>
      </w:r>
      <w:r w:rsidR="00D836B2" w:rsidRPr="005E5B19">
        <w:rPr>
          <w:rFonts w:ascii="Bookman Old Style" w:hAnsi="Bookman Old Style" w:cs="Bookman Old Style"/>
          <w:b/>
          <w:bCs/>
          <w:color w:val="000000" w:themeColor="text1"/>
          <w:sz w:val="24"/>
          <w:szCs w:val="24"/>
        </w:rPr>
        <w:t>022</w:t>
      </w:r>
      <w:r w:rsidRPr="005E5B19">
        <w:rPr>
          <w:rFonts w:ascii="Bookman Old Style" w:hAnsi="Bookman Old Style" w:cs="Bookman Old Style"/>
          <w:b/>
          <w:bCs/>
          <w:color w:val="000000" w:themeColor="text1"/>
          <w:sz w:val="24"/>
          <w:szCs w:val="24"/>
        </w:rPr>
        <w:t xml:space="preserve"> planowania pracy lokalnej policji jak</w:t>
      </w:r>
      <w:r w:rsidR="00820C1E" w:rsidRPr="005E5B19">
        <w:rPr>
          <w:rFonts w:ascii="Bookman Old Style" w:hAnsi="Bookman Old Style" w:cs="Bookman Old Style"/>
          <w:b/>
          <w:bCs/>
          <w:color w:val="000000" w:themeColor="text1"/>
          <w:sz w:val="24"/>
          <w:szCs w:val="24"/>
        </w:rPr>
        <w:t>o najważniejsze przyjęto na 202</w:t>
      </w:r>
      <w:r w:rsidR="00D836B2" w:rsidRPr="005E5B19">
        <w:rPr>
          <w:rFonts w:ascii="Bookman Old Style" w:hAnsi="Bookman Old Style" w:cs="Bookman Old Style"/>
          <w:b/>
          <w:bCs/>
          <w:color w:val="000000" w:themeColor="text1"/>
          <w:sz w:val="24"/>
          <w:szCs w:val="24"/>
        </w:rPr>
        <w:t>2</w:t>
      </w:r>
      <w:r w:rsidR="00E85491" w:rsidRPr="005E5B19">
        <w:rPr>
          <w:rFonts w:ascii="Bookman Old Style" w:hAnsi="Bookman Old Style" w:cs="Bookman Old Style"/>
          <w:b/>
          <w:bCs/>
          <w:color w:val="000000" w:themeColor="text1"/>
          <w:sz w:val="24"/>
          <w:szCs w:val="24"/>
        </w:rPr>
        <w:t xml:space="preserve"> rok priorytety i zadania</w:t>
      </w:r>
      <w:r w:rsidRPr="005E5B19">
        <w:rPr>
          <w:rFonts w:ascii="Bookman Old Style" w:hAnsi="Bookman Old Style" w:cs="Bookman Old Style"/>
          <w:b/>
          <w:bCs/>
          <w:color w:val="000000" w:themeColor="text1"/>
          <w:sz w:val="24"/>
          <w:szCs w:val="24"/>
        </w:rPr>
        <w:t xml:space="preserve"> </w:t>
      </w:r>
      <w:r w:rsidR="0027784B">
        <w:rPr>
          <w:rFonts w:ascii="Bookman Old Style" w:hAnsi="Bookman Old Style" w:cs="Bookman Old Style"/>
          <w:b/>
          <w:bCs/>
          <w:color w:val="000000" w:themeColor="text1"/>
          <w:sz w:val="24"/>
          <w:szCs w:val="24"/>
        </w:rPr>
        <w:t>identyczne ze stanowiskiem Komendy Głównej</w:t>
      </w:r>
      <w:r w:rsidRPr="005E5B19">
        <w:rPr>
          <w:rFonts w:ascii="Bookman Old Style" w:hAnsi="Bookman Old Style" w:cs="Bookman Old Style"/>
          <w:b/>
          <w:bCs/>
          <w:color w:val="000000" w:themeColor="text1"/>
          <w:sz w:val="24"/>
          <w:szCs w:val="24"/>
        </w:rPr>
        <w:t xml:space="preserve"> Policji:</w:t>
      </w:r>
    </w:p>
    <w:p w:rsidR="000F1365" w:rsidRPr="005E5B19" w:rsidRDefault="005F153C" w:rsidP="005F153C">
      <w:pPr>
        <w:pStyle w:val="WW-Tekstpodstawowy2"/>
        <w:tabs>
          <w:tab w:val="left" w:pos="2251"/>
        </w:tabs>
        <w:spacing w:line="276" w:lineRule="auto"/>
        <w:ind w:left="284"/>
        <w:jc w:val="both"/>
        <w:rPr>
          <w:rFonts w:ascii="Bookman Old Style" w:hAnsi="Bookman Old Style" w:cs="Bookman Old Style"/>
          <w:b/>
          <w:bCs/>
          <w:color w:val="000000" w:themeColor="text1"/>
          <w:sz w:val="24"/>
          <w:szCs w:val="24"/>
        </w:rPr>
      </w:pPr>
      <w:r w:rsidRPr="005E5B19">
        <w:rPr>
          <w:rFonts w:ascii="Bookman Old Style" w:hAnsi="Bookman Old Style" w:cs="Bookman Old Style"/>
          <w:b/>
          <w:bCs/>
          <w:color w:val="000000" w:themeColor="text1"/>
          <w:sz w:val="24"/>
          <w:szCs w:val="24"/>
        </w:rPr>
        <w:tab/>
      </w:r>
    </w:p>
    <w:p w:rsidR="000F1365" w:rsidRPr="005E5B19" w:rsidRDefault="0021051D">
      <w:pPr>
        <w:pStyle w:val="WW-Tekstpodstawowy2"/>
        <w:numPr>
          <w:ilvl w:val="0"/>
          <w:numId w:val="18"/>
        </w:numPr>
        <w:spacing w:line="276" w:lineRule="auto"/>
        <w:ind w:left="709"/>
        <w:jc w:val="both"/>
        <w:rPr>
          <w:color w:val="000000" w:themeColor="text1"/>
        </w:rPr>
      </w:pPr>
      <w:r w:rsidRPr="005E5B19">
        <w:rPr>
          <w:rFonts w:ascii="Bookman Old Style" w:hAnsi="Bookman Old Style" w:cs="Bookman Old Style"/>
          <w:color w:val="000000" w:themeColor="text1"/>
          <w:sz w:val="24"/>
          <w:szCs w:val="24"/>
        </w:rPr>
        <w:t>z</w:t>
      </w:r>
      <w:r w:rsidR="00A57636" w:rsidRPr="005E5B19">
        <w:rPr>
          <w:rFonts w:ascii="Bookman Old Style" w:hAnsi="Bookman Old Style" w:cs="Bookman Old Style"/>
          <w:color w:val="000000" w:themeColor="text1"/>
          <w:sz w:val="24"/>
          <w:szCs w:val="24"/>
        </w:rPr>
        <w:t>większenie efektywności działań Policji na rzecz wzmocnieni</w:t>
      </w:r>
      <w:r w:rsidRPr="005E5B19">
        <w:rPr>
          <w:rFonts w:ascii="Bookman Old Style" w:hAnsi="Bookman Old Style" w:cs="Bookman Old Style"/>
          <w:color w:val="000000" w:themeColor="text1"/>
          <w:sz w:val="24"/>
          <w:szCs w:val="24"/>
        </w:rPr>
        <w:t>a współpracy ze społeczeństwem;</w:t>
      </w:r>
    </w:p>
    <w:p w:rsidR="000F1365" w:rsidRPr="005E5B19" w:rsidRDefault="0021051D">
      <w:pPr>
        <w:pStyle w:val="WW-Tekstpodstawowy2"/>
        <w:numPr>
          <w:ilvl w:val="0"/>
          <w:numId w:val="7"/>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p</w:t>
      </w:r>
      <w:r w:rsidR="00A57636" w:rsidRPr="005E5B19">
        <w:rPr>
          <w:rFonts w:ascii="Bookman Old Style" w:hAnsi="Bookman Old Style" w:cs="Bookman Old Style"/>
          <w:color w:val="000000" w:themeColor="text1"/>
          <w:sz w:val="24"/>
          <w:szCs w:val="24"/>
        </w:rPr>
        <w:t>odniesienie skuteczności działań Policji w identyfikacji i zwalczaniu największych współczesnych zagr</w:t>
      </w:r>
      <w:r w:rsidRPr="005E5B19">
        <w:rPr>
          <w:rFonts w:ascii="Bookman Old Style" w:hAnsi="Bookman Old Style" w:cs="Bookman Old Style"/>
          <w:color w:val="000000" w:themeColor="text1"/>
          <w:sz w:val="24"/>
          <w:szCs w:val="24"/>
        </w:rPr>
        <w:t>ożeń, w tym cyberprzestępczości;</w:t>
      </w:r>
    </w:p>
    <w:p w:rsidR="000F1365" w:rsidRPr="005E5B19" w:rsidRDefault="0021051D">
      <w:pPr>
        <w:pStyle w:val="WW-Tekstpodstawowy2"/>
        <w:numPr>
          <w:ilvl w:val="0"/>
          <w:numId w:val="7"/>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w</w:t>
      </w:r>
      <w:r w:rsidR="00A57636" w:rsidRPr="005E5B19">
        <w:rPr>
          <w:rFonts w:ascii="Bookman Old Style" w:hAnsi="Bookman Old Style" w:cs="Bookman Old Style"/>
          <w:color w:val="000000" w:themeColor="text1"/>
          <w:sz w:val="24"/>
          <w:szCs w:val="24"/>
        </w:rPr>
        <w:t>zrost skuteczności działań Policji w zwalczaniu przestępczości na</w:t>
      </w:r>
      <w:r w:rsidRPr="005E5B19">
        <w:rPr>
          <w:rFonts w:ascii="Bookman Old Style" w:hAnsi="Bookman Old Style" w:cs="Bookman Old Style"/>
          <w:color w:val="000000" w:themeColor="text1"/>
          <w:sz w:val="24"/>
          <w:szCs w:val="24"/>
        </w:rPr>
        <w:t>jbardziej uciążliwej społecznie;</w:t>
      </w:r>
    </w:p>
    <w:p w:rsidR="000F1365" w:rsidRPr="005E5B19" w:rsidRDefault="0021051D">
      <w:pPr>
        <w:pStyle w:val="WW-Tekstpodstawowy2"/>
        <w:numPr>
          <w:ilvl w:val="0"/>
          <w:numId w:val="7"/>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d</w:t>
      </w:r>
      <w:r w:rsidR="00A57636" w:rsidRPr="005E5B19">
        <w:rPr>
          <w:rFonts w:ascii="Bookman Old Style" w:hAnsi="Bookman Old Style" w:cs="Bookman Old Style"/>
          <w:color w:val="000000" w:themeColor="text1"/>
          <w:sz w:val="24"/>
          <w:szCs w:val="24"/>
        </w:rPr>
        <w:t xml:space="preserve">ziałania Policji ukierunkowanej na poprawę </w:t>
      </w:r>
      <w:r w:rsidRPr="005E5B19">
        <w:rPr>
          <w:rFonts w:ascii="Bookman Old Style" w:hAnsi="Bookman Old Style" w:cs="Bookman Old Style"/>
          <w:color w:val="000000" w:themeColor="text1"/>
          <w:sz w:val="24"/>
          <w:szCs w:val="24"/>
        </w:rPr>
        <w:t>bezpieczeństwa w ruchu drogowym;</w:t>
      </w:r>
    </w:p>
    <w:p w:rsidR="000F1365" w:rsidRPr="005E5B19" w:rsidRDefault="0021051D">
      <w:pPr>
        <w:pStyle w:val="WW-Tekstpodstawowy2"/>
        <w:numPr>
          <w:ilvl w:val="0"/>
          <w:numId w:val="7"/>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o</w:t>
      </w:r>
      <w:r w:rsidR="00A57636" w:rsidRPr="005E5B19">
        <w:rPr>
          <w:rFonts w:ascii="Bookman Old Style" w:hAnsi="Bookman Old Style" w:cs="Bookman Old Style"/>
          <w:color w:val="000000" w:themeColor="text1"/>
          <w:sz w:val="24"/>
          <w:szCs w:val="24"/>
        </w:rPr>
        <w:t>ptymalizacja działań Policji na rzecz zapewnienia</w:t>
      </w:r>
      <w:r w:rsidRPr="005E5B19">
        <w:rPr>
          <w:rFonts w:ascii="Bookman Old Style" w:hAnsi="Bookman Old Style" w:cs="Bookman Old Style"/>
          <w:color w:val="000000" w:themeColor="text1"/>
          <w:sz w:val="24"/>
          <w:szCs w:val="24"/>
        </w:rPr>
        <w:t xml:space="preserve"> bezpieczeństwa imprez masowych;</w:t>
      </w:r>
    </w:p>
    <w:p w:rsidR="000F1365" w:rsidRPr="005E5B19" w:rsidRDefault="0021051D">
      <w:pPr>
        <w:pStyle w:val="WW-Tekstpodstawowy2"/>
        <w:numPr>
          <w:ilvl w:val="0"/>
          <w:numId w:val="7"/>
        </w:numPr>
        <w:spacing w:line="276" w:lineRule="auto"/>
        <w:ind w:left="709"/>
        <w:jc w:val="both"/>
        <w:rPr>
          <w:color w:val="000000" w:themeColor="text1"/>
        </w:rPr>
      </w:pPr>
      <w:r w:rsidRPr="005E5B19">
        <w:rPr>
          <w:rFonts w:ascii="Bookman Old Style" w:hAnsi="Bookman Old Style" w:cs="Bookman Old Style"/>
          <w:color w:val="000000" w:themeColor="text1"/>
          <w:sz w:val="24"/>
          <w:szCs w:val="24"/>
        </w:rPr>
        <w:t>p</w:t>
      </w:r>
      <w:r w:rsidR="00A57636" w:rsidRPr="005E5B19">
        <w:rPr>
          <w:rFonts w:ascii="Bookman Old Style" w:hAnsi="Bookman Old Style" w:cs="Bookman Old Style"/>
          <w:color w:val="000000" w:themeColor="text1"/>
          <w:sz w:val="24"/>
          <w:szCs w:val="24"/>
        </w:rPr>
        <w:t>odniesienie jakości i efektywności pracy Policji poprzez sukcesywne podwyższenie kompetencji zawodowych funkcj</w:t>
      </w:r>
      <w:r w:rsidRPr="005E5B19">
        <w:rPr>
          <w:rFonts w:ascii="Bookman Old Style" w:hAnsi="Bookman Old Style" w:cs="Bookman Old Style"/>
          <w:color w:val="000000" w:themeColor="text1"/>
          <w:sz w:val="24"/>
          <w:szCs w:val="24"/>
        </w:rPr>
        <w:t>onariuszy i pracowników Policji;</w:t>
      </w:r>
    </w:p>
    <w:p w:rsidR="009A52C8" w:rsidRPr="005E5B19" w:rsidRDefault="0021051D" w:rsidP="000D0A9D">
      <w:pPr>
        <w:pStyle w:val="WW-Tekstpodstawowy2"/>
        <w:numPr>
          <w:ilvl w:val="0"/>
          <w:numId w:val="7"/>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d</w:t>
      </w:r>
      <w:r w:rsidR="00A57636" w:rsidRPr="005E5B19">
        <w:rPr>
          <w:rFonts w:ascii="Bookman Old Style" w:hAnsi="Bookman Old Style" w:cs="Bookman Old Style"/>
          <w:color w:val="000000" w:themeColor="text1"/>
          <w:sz w:val="24"/>
          <w:szCs w:val="24"/>
        </w:rPr>
        <w:t xml:space="preserve">oskonalenie jakości zadań realizowanych przez policjantów </w:t>
      </w:r>
      <w:r w:rsidR="00A57636" w:rsidRPr="005E5B19">
        <w:rPr>
          <w:rFonts w:ascii="Bookman Old Style" w:hAnsi="Bookman Old Style" w:cs="Bookman Old Style"/>
          <w:color w:val="000000" w:themeColor="text1"/>
          <w:sz w:val="24"/>
          <w:szCs w:val="24"/>
        </w:rPr>
        <w:br/>
        <w:t>i pracowników Policji poprzez zapewnienie optymalnych warunków pełnienia służby/pracy.</w:t>
      </w:r>
    </w:p>
    <w:p w:rsidR="009A52C8" w:rsidRPr="005E5B19" w:rsidRDefault="009A52C8" w:rsidP="00413E42">
      <w:pPr>
        <w:pStyle w:val="WW-Tekstpodstawowy2"/>
        <w:spacing w:line="360" w:lineRule="auto"/>
        <w:jc w:val="both"/>
        <w:rPr>
          <w:rFonts w:ascii="Bookman Old Style" w:hAnsi="Bookman Old Style" w:cs="Bookman Old Style"/>
          <w:b/>
          <w:bCs/>
          <w:color w:val="000000" w:themeColor="text1"/>
          <w:sz w:val="24"/>
          <w:szCs w:val="24"/>
        </w:rPr>
      </w:pPr>
    </w:p>
    <w:p w:rsidR="000F1365" w:rsidRPr="005E5B19" w:rsidRDefault="00A57636">
      <w:pPr>
        <w:pStyle w:val="WW-Tekstpodstawowy2"/>
        <w:spacing w:line="360" w:lineRule="auto"/>
        <w:ind w:left="284"/>
        <w:jc w:val="both"/>
        <w:rPr>
          <w:rFonts w:ascii="Bookman Old Style" w:hAnsi="Bookman Old Style" w:cs="Bookman Old Style"/>
          <w:b/>
          <w:bCs/>
          <w:color w:val="000000" w:themeColor="text1"/>
          <w:sz w:val="24"/>
          <w:szCs w:val="24"/>
        </w:rPr>
      </w:pPr>
      <w:r w:rsidRPr="005E5B19">
        <w:rPr>
          <w:rFonts w:ascii="Bookman Old Style" w:hAnsi="Bookman Old Style" w:cs="Bookman Old Style"/>
          <w:b/>
          <w:bCs/>
          <w:color w:val="000000" w:themeColor="text1"/>
          <w:sz w:val="24"/>
          <w:szCs w:val="24"/>
        </w:rPr>
        <w:t>I.  Zapobieganie i zwalczanie przestępczości</w:t>
      </w:r>
    </w:p>
    <w:p w:rsidR="00BA6A66" w:rsidRPr="005E5B19" w:rsidRDefault="00BA6A66" w:rsidP="00BA6A66">
      <w:pPr>
        <w:pStyle w:val="WW-Tekstpodstawowy2"/>
        <w:spacing w:line="276" w:lineRule="auto"/>
        <w:ind w:firstLine="900"/>
        <w:jc w:val="both"/>
        <w:rPr>
          <w:noProof/>
          <w:color w:val="000000" w:themeColor="text1"/>
          <w:lang w:eastAsia="pl-PL"/>
        </w:rPr>
      </w:pPr>
      <w:r w:rsidRPr="005E5B19">
        <w:rPr>
          <w:rFonts w:ascii="Bookman Old Style" w:hAnsi="Bookman Old Style" w:cs="Bookman Old Style"/>
          <w:color w:val="000000" w:themeColor="text1"/>
          <w:sz w:val="24"/>
          <w:szCs w:val="24"/>
        </w:rPr>
        <w:t xml:space="preserve">Na terenie powiatu inowrocławskiego w 2022 roku w porównaniu </w:t>
      </w:r>
      <w:r w:rsidRPr="005E5B19">
        <w:rPr>
          <w:rFonts w:ascii="Bookman Old Style" w:hAnsi="Bookman Old Style" w:cs="Bookman Old Style"/>
          <w:color w:val="000000" w:themeColor="text1"/>
          <w:sz w:val="24"/>
          <w:szCs w:val="24"/>
        </w:rPr>
        <w:br/>
        <w:t xml:space="preserve">do roku 2021 odnotowano spadek liczby wszczętych ogółem śledztw </w:t>
      </w:r>
      <w:r w:rsidRPr="005E5B19">
        <w:rPr>
          <w:rFonts w:ascii="Bookman Old Style" w:hAnsi="Bookman Old Style" w:cs="Bookman Old Style"/>
          <w:color w:val="000000" w:themeColor="text1"/>
          <w:sz w:val="24"/>
          <w:szCs w:val="24"/>
        </w:rPr>
        <w:br/>
        <w:t>i dochodzeń. Prezentuje to poniższy wykres:</w:t>
      </w:r>
    </w:p>
    <w:p w:rsidR="00BA6A66" w:rsidRPr="009D62F9" w:rsidRDefault="00BA6A66" w:rsidP="00BA6A66">
      <w:pPr>
        <w:pStyle w:val="WW-Tekstpodstawowy2"/>
        <w:spacing w:line="276" w:lineRule="auto"/>
        <w:ind w:firstLine="900"/>
        <w:jc w:val="both"/>
        <w:rPr>
          <w:noProof/>
          <w:color w:val="FF0000"/>
          <w:lang w:eastAsia="pl-PL"/>
        </w:rPr>
      </w:pPr>
    </w:p>
    <w:p w:rsidR="00BA6A66" w:rsidRPr="00186227" w:rsidRDefault="00BA6A66" w:rsidP="00BA6A66">
      <w:pPr>
        <w:pStyle w:val="WW-Tekstpodstawowy2"/>
        <w:spacing w:line="276" w:lineRule="auto"/>
        <w:ind w:firstLine="900"/>
        <w:jc w:val="both"/>
        <w:rPr>
          <w:rFonts w:ascii="Bookman Old Style" w:hAnsi="Bookman Old Style" w:cs="Bookman Old Style"/>
          <w:color w:val="auto"/>
          <w:sz w:val="24"/>
          <w:szCs w:val="24"/>
        </w:rPr>
      </w:pPr>
      <w:r w:rsidRPr="001222C9">
        <w:rPr>
          <w:noProof/>
          <w:lang w:eastAsia="pl-PL"/>
        </w:rPr>
        <w:drawing>
          <wp:inline distT="0" distB="0" distL="0" distR="0" wp14:anchorId="7545432D" wp14:editId="7D2F06EF">
            <wp:extent cx="5730855" cy="2722676"/>
            <wp:effectExtent l="0" t="0" r="3810" b="1905"/>
            <wp:docPr id="2"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6A66" w:rsidRDefault="00BA6A66" w:rsidP="00BA6A66">
      <w:pPr>
        <w:pStyle w:val="Tekstblokowy"/>
        <w:spacing w:line="276" w:lineRule="auto"/>
        <w:ind w:left="0" w:right="-2" w:firstLine="708"/>
        <w:rPr>
          <w:rFonts w:ascii="Bookman Old Style" w:hAnsi="Bookman Old Style" w:cs="Bookman Old Style"/>
          <w:color w:val="FF0000"/>
          <w:sz w:val="24"/>
          <w:szCs w:val="24"/>
        </w:rPr>
      </w:pPr>
    </w:p>
    <w:p w:rsidR="00BA6A66" w:rsidRPr="005E5B19" w:rsidRDefault="00BA6A66" w:rsidP="00BA6A66">
      <w:pPr>
        <w:pStyle w:val="Tekstblokowy"/>
        <w:spacing w:line="276" w:lineRule="auto"/>
        <w:ind w:left="0" w:right="-2" w:firstLine="708"/>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lastRenderedPageBreak/>
        <w:t>Porównując rok 2022 z 2021, tendencja spadkowa dotyczyła wszczętych postępowań przestępstw o charakterze kryminalnym:</w:t>
      </w:r>
    </w:p>
    <w:p w:rsidR="00BA6A66" w:rsidRDefault="00BA6A66" w:rsidP="00BA6A66">
      <w:pPr>
        <w:pStyle w:val="Tekstblokowy"/>
        <w:spacing w:line="276" w:lineRule="auto"/>
        <w:ind w:left="0" w:right="-2" w:firstLine="0"/>
        <w:rPr>
          <w:rFonts w:ascii="Bookman Old Style" w:hAnsi="Bookman Old Style" w:cs="Bookman Old Style"/>
          <w:sz w:val="24"/>
          <w:szCs w:val="24"/>
        </w:rPr>
      </w:pPr>
    </w:p>
    <w:p w:rsidR="00BA6A66" w:rsidRDefault="00BA6A66" w:rsidP="00BA6A66">
      <w:pPr>
        <w:pStyle w:val="Tekstblokowy"/>
        <w:spacing w:line="276" w:lineRule="auto"/>
        <w:ind w:left="284" w:right="0" w:firstLine="0"/>
        <w:rPr>
          <w:rFonts w:ascii="Bookman Old Style" w:hAnsi="Bookman Old Style" w:cs="Bookman Old Style"/>
          <w:sz w:val="24"/>
          <w:szCs w:val="24"/>
        </w:rPr>
      </w:pPr>
      <w:r w:rsidRPr="001222C9">
        <w:rPr>
          <w:noProof/>
          <w:lang w:eastAsia="pl-PL"/>
        </w:rPr>
        <w:drawing>
          <wp:inline distT="0" distB="0" distL="0" distR="0" wp14:anchorId="102A0D1E" wp14:editId="3845E8FA">
            <wp:extent cx="5760720" cy="2783993"/>
            <wp:effectExtent l="0" t="0" r="0" b="0"/>
            <wp:docPr id="6" name="Obi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6A66" w:rsidRDefault="00BA6A66" w:rsidP="00BA6A66">
      <w:pPr>
        <w:pStyle w:val="Tekstblokowy"/>
        <w:spacing w:line="276" w:lineRule="auto"/>
        <w:ind w:left="284" w:right="0" w:firstLine="0"/>
        <w:rPr>
          <w:rFonts w:ascii="Bookman Old Style" w:hAnsi="Bookman Old Style" w:cs="Bookman Old Style"/>
          <w:sz w:val="24"/>
          <w:szCs w:val="24"/>
        </w:rPr>
      </w:pPr>
    </w:p>
    <w:p w:rsidR="00BA6A66" w:rsidRPr="005E5B19" w:rsidRDefault="00BA6A66" w:rsidP="00BA6A66">
      <w:pPr>
        <w:pStyle w:val="Tekstblokowy"/>
        <w:spacing w:line="276" w:lineRule="auto"/>
        <w:ind w:left="0" w:right="0" w:firstLine="708"/>
        <w:rPr>
          <w:color w:val="000000" w:themeColor="text1"/>
        </w:rPr>
      </w:pPr>
      <w:r w:rsidRPr="005E5B19">
        <w:rPr>
          <w:rFonts w:ascii="Bookman Old Style" w:hAnsi="Bookman Old Style" w:cs="Bookman Old Style"/>
          <w:color w:val="000000" w:themeColor="text1"/>
          <w:sz w:val="24"/>
          <w:szCs w:val="24"/>
        </w:rPr>
        <w:t>Liczba wszczętych postępowań przygotowawczych w poszczególnych kategoriach przestęp</w:t>
      </w:r>
      <w:r w:rsidR="00EA1A7F">
        <w:rPr>
          <w:rFonts w:ascii="Bookman Old Style" w:hAnsi="Bookman Old Style" w:cs="Bookman Old Style"/>
          <w:color w:val="000000" w:themeColor="text1"/>
          <w:sz w:val="24"/>
          <w:szCs w:val="24"/>
        </w:rPr>
        <w:t>czości kryminalnej, na terenie Powiatu I</w:t>
      </w:r>
      <w:r w:rsidRPr="005E5B19">
        <w:rPr>
          <w:rFonts w:ascii="Bookman Old Style" w:hAnsi="Bookman Old Style" w:cs="Bookman Old Style"/>
          <w:color w:val="000000" w:themeColor="text1"/>
          <w:sz w:val="24"/>
          <w:szCs w:val="24"/>
        </w:rPr>
        <w:t>nowrocławskiego w 2022 roku w porównaniu z poprzednimi okresami przedstawia się następująco:</w:t>
      </w:r>
    </w:p>
    <w:p w:rsidR="00BA6A66" w:rsidRDefault="00BA6A66" w:rsidP="00BA6A66">
      <w:pPr>
        <w:pStyle w:val="Tekstblokowy"/>
        <w:spacing w:line="276" w:lineRule="auto"/>
        <w:ind w:left="284" w:right="0" w:firstLine="0"/>
        <w:rPr>
          <w:rFonts w:ascii="Bookman Old Style" w:hAnsi="Bookman Old Style" w:cs="Bookman Old Style"/>
          <w:sz w:val="24"/>
          <w:szCs w:val="24"/>
        </w:rPr>
      </w:pPr>
    </w:p>
    <w:p w:rsidR="00BA6A66" w:rsidRPr="001222C9" w:rsidRDefault="00BA6A66" w:rsidP="00BA6A66">
      <w:pPr>
        <w:pStyle w:val="Tekstblokowy"/>
        <w:spacing w:line="276" w:lineRule="auto"/>
        <w:ind w:left="284" w:right="0" w:firstLine="0"/>
        <w:rPr>
          <w:rFonts w:ascii="Bookman Old Style" w:hAnsi="Bookman Old Style" w:cs="Bookman Old Style"/>
          <w:sz w:val="24"/>
          <w:szCs w:val="24"/>
        </w:rPr>
      </w:pPr>
      <w:r w:rsidRPr="001222C9">
        <w:rPr>
          <w:noProof/>
          <w:lang w:eastAsia="pl-PL"/>
        </w:rPr>
        <w:drawing>
          <wp:inline distT="0" distB="0" distL="0" distR="0" wp14:anchorId="6D0797AF" wp14:editId="5752FEBF">
            <wp:extent cx="5760720" cy="2736865"/>
            <wp:effectExtent l="0" t="0" r="0" b="0"/>
            <wp:docPr id="8"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6A66" w:rsidRPr="001222C9" w:rsidRDefault="00BA6A66" w:rsidP="00BA6A66">
      <w:pPr>
        <w:pStyle w:val="Tekstblokowy"/>
        <w:spacing w:line="276" w:lineRule="auto"/>
        <w:ind w:left="284" w:right="0" w:firstLine="0"/>
      </w:pPr>
      <w:r w:rsidRPr="001222C9">
        <w:rPr>
          <w:noProof/>
          <w:lang w:eastAsia="pl-PL"/>
        </w:rPr>
        <w:lastRenderedPageBreak/>
        <w:drawing>
          <wp:inline distT="0" distB="0" distL="0" distR="0" wp14:anchorId="2603CE10" wp14:editId="7B050C22">
            <wp:extent cx="5760720" cy="2736850"/>
            <wp:effectExtent l="0" t="0" r="0" b="0"/>
            <wp:docPr id="9"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6A66" w:rsidRPr="001222C9" w:rsidRDefault="00BA6A66" w:rsidP="00BA6A66">
      <w:pPr>
        <w:pStyle w:val="Tekstblokowy"/>
        <w:spacing w:line="276" w:lineRule="auto"/>
        <w:ind w:left="284" w:right="0" w:firstLine="0"/>
      </w:pPr>
    </w:p>
    <w:p w:rsidR="00BA6A66" w:rsidRDefault="00BA6A66" w:rsidP="00BA6A66">
      <w:pPr>
        <w:pStyle w:val="Tekstblokowy"/>
        <w:spacing w:line="276" w:lineRule="auto"/>
        <w:ind w:left="284" w:right="0" w:firstLine="0"/>
        <w:jc w:val="center"/>
        <w:rPr>
          <w:b/>
          <w:sz w:val="18"/>
        </w:rPr>
      </w:pPr>
      <w:r w:rsidRPr="001222C9">
        <w:rPr>
          <w:noProof/>
          <w:lang w:eastAsia="pl-PL"/>
        </w:rPr>
        <w:drawing>
          <wp:inline distT="0" distB="0" distL="0" distR="0" wp14:anchorId="0BAF69C5" wp14:editId="63794FF4">
            <wp:extent cx="5760720" cy="2736865"/>
            <wp:effectExtent l="0" t="0" r="0" b="0"/>
            <wp:docPr id="10"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6A66" w:rsidRDefault="00BA6A66" w:rsidP="00BA6A66">
      <w:pPr>
        <w:pStyle w:val="Tekstblokowy"/>
        <w:spacing w:line="276" w:lineRule="auto"/>
        <w:ind w:left="284" w:right="0" w:firstLine="0"/>
        <w:jc w:val="center"/>
        <w:rPr>
          <w:b/>
          <w:sz w:val="18"/>
        </w:rPr>
      </w:pPr>
    </w:p>
    <w:p w:rsidR="00BA6A66" w:rsidRDefault="00BA6A66" w:rsidP="00BA6A66">
      <w:pPr>
        <w:pStyle w:val="Tekstblokowy"/>
        <w:spacing w:line="276" w:lineRule="auto"/>
        <w:ind w:left="0" w:right="0" w:firstLine="0"/>
        <w:rPr>
          <w:b/>
          <w:sz w:val="18"/>
        </w:rPr>
      </w:pPr>
    </w:p>
    <w:p w:rsidR="00BA6A66" w:rsidRPr="001222C9" w:rsidRDefault="00BA6A66" w:rsidP="00BA6A66">
      <w:pPr>
        <w:pStyle w:val="Tekstblokowy"/>
        <w:spacing w:line="276" w:lineRule="auto"/>
        <w:ind w:left="284" w:right="0" w:firstLine="0"/>
        <w:jc w:val="center"/>
        <w:rPr>
          <w:b/>
          <w:sz w:val="20"/>
          <w:szCs w:val="24"/>
        </w:rPr>
      </w:pPr>
      <w:r w:rsidRPr="001222C9">
        <w:rPr>
          <w:noProof/>
          <w:lang w:eastAsia="pl-PL"/>
        </w:rPr>
        <w:drawing>
          <wp:inline distT="0" distB="0" distL="0" distR="0" wp14:anchorId="3FFD35FB" wp14:editId="700CBF10">
            <wp:extent cx="5760720" cy="2736850"/>
            <wp:effectExtent l="0" t="0" r="0" b="0"/>
            <wp:docPr id="11"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6A66" w:rsidRPr="001222C9" w:rsidRDefault="00BA6A66" w:rsidP="00BA6A66">
      <w:pPr>
        <w:pStyle w:val="Tekstblokowy"/>
        <w:spacing w:line="276" w:lineRule="auto"/>
        <w:ind w:left="284" w:right="0" w:firstLine="0"/>
        <w:jc w:val="center"/>
        <w:rPr>
          <w:b/>
          <w:sz w:val="24"/>
        </w:rPr>
      </w:pPr>
      <w:r w:rsidRPr="001222C9">
        <w:rPr>
          <w:noProof/>
          <w:lang w:eastAsia="pl-PL"/>
        </w:rPr>
        <w:lastRenderedPageBreak/>
        <w:drawing>
          <wp:inline distT="0" distB="0" distL="0" distR="0" wp14:anchorId="340AC3B2" wp14:editId="1C02594F">
            <wp:extent cx="5760720" cy="2736865"/>
            <wp:effectExtent l="0" t="0" r="0" b="0"/>
            <wp:docPr id="12"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6A66" w:rsidRPr="001222C9" w:rsidRDefault="00BA6A66" w:rsidP="00BA6A66">
      <w:pPr>
        <w:pStyle w:val="Tekstblokowy"/>
        <w:spacing w:line="276" w:lineRule="auto"/>
        <w:ind w:left="284" w:right="0" w:firstLine="0"/>
        <w:jc w:val="center"/>
        <w:rPr>
          <w:rFonts w:ascii="Book Antiqua" w:hAnsi="Book Antiqua" w:cs="Book Antiqua"/>
          <w:b/>
          <w:sz w:val="24"/>
          <w:szCs w:val="24"/>
        </w:rPr>
      </w:pPr>
    </w:p>
    <w:p w:rsidR="00BA6A66" w:rsidRPr="001222C9" w:rsidRDefault="00BA6A66" w:rsidP="00BA6A66">
      <w:pPr>
        <w:pStyle w:val="WW-Tekstpodstawowy2"/>
        <w:spacing w:line="276" w:lineRule="auto"/>
        <w:ind w:left="90" w:firstLine="708"/>
        <w:jc w:val="both"/>
        <w:rPr>
          <w:rFonts w:ascii="Bookman Old Style" w:hAnsi="Bookman Old Style" w:cs="Bookman Old Style"/>
          <w:color w:val="auto"/>
          <w:sz w:val="24"/>
          <w:szCs w:val="24"/>
        </w:rPr>
      </w:pPr>
    </w:p>
    <w:p w:rsidR="00BA6A66" w:rsidRDefault="00BA6A66" w:rsidP="00BA6A66">
      <w:pPr>
        <w:pStyle w:val="WW-Tekstpodstawowy2"/>
        <w:spacing w:line="276" w:lineRule="auto"/>
        <w:ind w:left="90" w:firstLine="708"/>
        <w:jc w:val="both"/>
        <w:rPr>
          <w:rFonts w:ascii="Bookman Old Style" w:hAnsi="Bookman Old Style" w:cs="Bookman Old Style"/>
          <w:color w:val="auto"/>
          <w:sz w:val="24"/>
          <w:szCs w:val="24"/>
        </w:rPr>
      </w:pPr>
      <w:r w:rsidRPr="00C01818">
        <w:rPr>
          <w:rFonts w:ascii="Bookman Old Style" w:hAnsi="Bookman Old Style" w:cs="Bookman Old Style"/>
          <w:color w:val="auto"/>
          <w:sz w:val="24"/>
          <w:szCs w:val="24"/>
        </w:rPr>
        <w:t xml:space="preserve">W zakresie liczby </w:t>
      </w:r>
      <w:r>
        <w:rPr>
          <w:rFonts w:ascii="Bookman Old Style" w:hAnsi="Bookman Old Style" w:cs="Bookman Old Style"/>
          <w:color w:val="auto"/>
          <w:sz w:val="24"/>
          <w:szCs w:val="24"/>
        </w:rPr>
        <w:t>stwierdzonych przestępstw w 2022</w:t>
      </w:r>
      <w:r w:rsidRPr="00C01818">
        <w:rPr>
          <w:rFonts w:ascii="Bookman Old Style" w:hAnsi="Bookman Old Style" w:cs="Bookman Old Style"/>
          <w:color w:val="auto"/>
          <w:sz w:val="24"/>
          <w:szCs w:val="24"/>
        </w:rPr>
        <w:t xml:space="preserve"> roku odnotowano więcej przestępstw niż w roku 2</w:t>
      </w:r>
      <w:r>
        <w:rPr>
          <w:rFonts w:ascii="Bookman Old Style" w:hAnsi="Bookman Old Style" w:cs="Bookman Old Style"/>
          <w:color w:val="auto"/>
          <w:sz w:val="24"/>
          <w:szCs w:val="24"/>
        </w:rPr>
        <w:t>021</w:t>
      </w:r>
      <w:r w:rsidRPr="00C01818">
        <w:rPr>
          <w:rFonts w:ascii="Bookman Old Style" w:hAnsi="Bookman Old Style" w:cs="Bookman Old Style"/>
          <w:color w:val="auto"/>
          <w:sz w:val="24"/>
          <w:szCs w:val="24"/>
        </w:rPr>
        <w:t>:</w:t>
      </w:r>
    </w:p>
    <w:p w:rsidR="00BA6A66" w:rsidRDefault="00BA6A66" w:rsidP="00BA6A66">
      <w:pPr>
        <w:pStyle w:val="WW-Tekstpodstawowy2"/>
        <w:spacing w:line="276" w:lineRule="auto"/>
        <w:ind w:left="90" w:firstLine="708"/>
        <w:jc w:val="both"/>
        <w:rPr>
          <w:rFonts w:ascii="Bookman Old Style" w:hAnsi="Bookman Old Style" w:cs="Bookman Old Style"/>
          <w:color w:val="auto"/>
          <w:sz w:val="24"/>
          <w:szCs w:val="24"/>
        </w:rPr>
      </w:pPr>
    </w:p>
    <w:p w:rsidR="00BA6A66" w:rsidRDefault="00BA6A66" w:rsidP="00BA6A66">
      <w:pPr>
        <w:pStyle w:val="WW-Tekstpodstawowy2"/>
        <w:spacing w:line="276" w:lineRule="auto"/>
        <w:ind w:left="90" w:firstLine="708"/>
        <w:jc w:val="both"/>
        <w:rPr>
          <w:rFonts w:ascii="Bookman Old Style" w:hAnsi="Bookman Old Style" w:cs="Bookman Old Style"/>
          <w:color w:val="auto"/>
          <w:sz w:val="24"/>
          <w:szCs w:val="24"/>
        </w:rPr>
      </w:pPr>
      <w:r w:rsidRPr="001222C9">
        <w:rPr>
          <w:noProof/>
          <w:lang w:eastAsia="pl-PL"/>
        </w:rPr>
        <w:drawing>
          <wp:inline distT="0" distB="0" distL="0" distR="0" wp14:anchorId="2128F6C8" wp14:editId="3B900A48">
            <wp:extent cx="5760720" cy="2736850"/>
            <wp:effectExtent l="0" t="0" r="0" b="0"/>
            <wp:docPr id="13"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6A66" w:rsidRPr="005E5B19" w:rsidRDefault="00BA6A66" w:rsidP="00BA6A66">
      <w:pPr>
        <w:pStyle w:val="WW-Tekstpodstawowy2"/>
        <w:spacing w:line="276" w:lineRule="auto"/>
        <w:ind w:left="90" w:firstLine="708"/>
        <w:jc w:val="both"/>
        <w:rPr>
          <w:rFonts w:ascii="Bookman Old Style" w:hAnsi="Bookman Old Style" w:cs="Bookman Old Style"/>
          <w:color w:val="000000" w:themeColor="text1"/>
          <w:sz w:val="24"/>
          <w:szCs w:val="24"/>
        </w:rPr>
      </w:pPr>
    </w:p>
    <w:p w:rsidR="00BA6A66" w:rsidRPr="005E5B19" w:rsidRDefault="00BA6A66" w:rsidP="00BA6A66">
      <w:pPr>
        <w:pStyle w:val="WW-Tekstpodstawowy2"/>
        <w:spacing w:line="276" w:lineRule="auto"/>
        <w:ind w:left="90" w:firstLine="618"/>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W zakresie zwalczania nark</w:t>
      </w:r>
      <w:r w:rsidR="006962BF">
        <w:rPr>
          <w:rFonts w:ascii="Bookman Old Style" w:hAnsi="Bookman Old Style" w:cs="Bookman Old Style"/>
          <w:color w:val="000000" w:themeColor="text1"/>
          <w:sz w:val="24"/>
          <w:szCs w:val="24"/>
        </w:rPr>
        <w:t>omanii, w 2022 roku na terenie P</w:t>
      </w:r>
      <w:r w:rsidRPr="005E5B19">
        <w:rPr>
          <w:rFonts w:ascii="Bookman Old Style" w:hAnsi="Bookman Old Style" w:cs="Bookman Old Style"/>
          <w:color w:val="000000" w:themeColor="text1"/>
          <w:sz w:val="24"/>
          <w:szCs w:val="24"/>
        </w:rPr>
        <w:t xml:space="preserve">owiatu </w:t>
      </w:r>
      <w:r w:rsidR="006962BF">
        <w:rPr>
          <w:rFonts w:ascii="Bookman Old Style" w:hAnsi="Bookman Old Style" w:cs="Bookman Old Style"/>
          <w:color w:val="000000" w:themeColor="text1"/>
          <w:sz w:val="24"/>
          <w:szCs w:val="24"/>
        </w:rPr>
        <w:t xml:space="preserve">Inowrocławskiego </w:t>
      </w:r>
      <w:r w:rsidRPr="005E5B19">
        <w:rPr>
          <w:rFonts w:ascii="Bookman Old Style" w:hAnsi="Bookman Old Style" w:cs="Bookman Old Style"/>
          <w:color w:val="000000" w:themeColor="text1"/>
          <w:sz w:val="24"/>
          <w:szCs w:val="24"/>
        </w:rPr>
        <w:t xml:space="preserve">wszczęto </w:t>
      </w:r>
      <w:r w:rsidRPr="005E5B19">
        <w:rPr>
          <w:rFonts w:ascii="Bookman Old Style" w:hAnsi="Bookman Old Style" w:cs="Bookman Old Style"/>
          <w:bCs/>
          <w:color w:val="000000" w:themeColor="text1"/>
          <w:sz w:val="24"/>
          <w:szCs w:val="24"/>
        </w:rPr>
        <w:t xml:space="preserve">156 </w:t>
      </w:r>
      <w:r w:rsidRPr="005E5B19">
        <w:rPr>
          <w:rFonts w:ascii="Bookman Old Style" w:hAnsi="Bookman Old Style" w:cs="Bookman Old Style"/>
          <w:color w:val="000000" w:themeColor="text1"/>
          <w:sz w:val="24"/>
          <w:szCs w:val="24"/>
        </w:rPr>
        <w:t>postępowań, tj. o 30 mniej niż w 2021 roku, stwierdzając 197</w:t>
      </w:r>
      <w:r w:rsidRPr="005E5B19">
        <w:rPr>
          <w:rFonts w:ascii="Bookman Old Style" w:hAnsi="Bookman Old Style" w:cs="Bookman Old Style"/>
          <w:b/>
          <w:bCs/>
          <w:color w:val="000000" w:themeColor="text1"/>
          <w:sz w:val="24"/>
          <w:szCs w:val="24"/>
        </w:rPr>
        <w:t xml:space="preserve"> </w:t>
      </w:r>
      <w:r w:rsidRPr="005E5B19">
        <w:rPr>
          <w:rFonts w:ascii="Bookman Old Style" w:hAnsi="Bookman Old Style" w:cs="Bookman Old Style"/>
          <w:color w:val="000000" w:themeColor="text1"/>
          <w:sz w:val="24"/>
          <w:szCs w:val="24"/>
        </w:rPr>
        <w:t>przestępstw narkotykowych (w 2021 – 220).</w:t>
      </w:r>
    </w:p>
    <w:p w:rsidR="00BA6A66" w:rsidRPr="005E5B19" w:rsidRDefault="00BA6A66" w:rsidP="00BA6A66">
      <w:pPr>
        <w:pStyle w:val="WW-Tekstpodstawowy2"/>
        <w:spacing w:line="276" w:lineRule="auto"/>
        <w:ind w:left="90" w:firstLine="618"/>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W ramach ścigania przestępczości gospodarczej w 2022 roku wszczęto mniej postępowań niż w 2021, czyli 551 w porównaniu do 607. W ich toku stwierdzono 762 przestępstw (w 2021 – 550).</w:t>
      </w:r>
    </w:p>
    <w:p w:rsidR="00BA6A66" w:rsidRPr="005E5B19" w:rsidRDefault="00BA6A66" w:rsidP="009D62F9">
      <w:pPr>
        <w:pStyle w:val="WW-Tekstpodstawowy2"/>
        <w:spacing w:line="276" w:lineRule="auto"/>
        <w:ind w:left="90" w:firstLine="618"/>
        <w:jc w:val="both"/>
        <w:rPr>
          <w:color w:val="000000" w:themeColor="text1"/>
        </w:rPr>
      </w:pPr>
      <w:r w:rsidRPr="005E5B19">
        <w:rPr>
          <w:rFonts w:ascii="Bookman Old Style" w:hAnsi="Bookman Old Style" w:cs="Bookman Old Style"/>
          <w:color w:val="000000" w:themeColor="text1"/>
          <w:sz w:val="24"/>
          <w:szCs w:val="24"/>
        </w:rPr>
        <w:t xml:space="preserve">W ramach ścigania przestępczości korupcyjnej w 2022 roku na terenie powiatu wszczęto </w:t>
      </w:r>
      <w:r w:rsidRPr="005E5B19">
        <w:rPr>
          <w:rFonts w:ascii="Bookman Old Style" w:hAnsi="Bookman Old Style" w:cs="Bookman Old Style"/>
          <w:bCs/>
          <w:color w:val="000000" w:themeColor="text1"/>
          <w:sz w:val="24"/>
          <w:szCs w:val="24"/>
        </w:rPr>
        <w:t>8</w:t>
      </w:r>
      <w:r w:rsidRPr="005E5B19">
        <w:rPr>
          <w:rFonts w:ascii="Bookman Old Style" w:hAnsi="Bookman Old Style" w:cs="Bookman Old Style"/>
          <w:color w:val="000000" w:themeColor="text1"/>
          <w:sz w:val="24"/>
          <w:szCs w:val="24"/>
        </w:rPr>
        <w:t xml:space="preserve"> spraw (w 2021 – 6), w których stwierdzono</w:t>
      </w:r>
      <w:r w:rsidRPr="005E5B19">
        <w:rPr>
          <w:rFonts w:ascii="Bookman Old Style" w:hAnsi="Bookman Old Style" w:cs="Bookman Old Style"/>
          <w:b/>
          <w:bCs/>
          <w:color w:val="000000" w:themeColor="text1"/>
          <w:sz w:val="24"/>
          <w:szCs w:val="24"/>
        </w:rPr>
        <w:t xml:space="preserve"> </w:t>
      </w:r>
      <w:r w:rsidRPr="005E5B19">
        <w:rPr>
          <w:rFonts w:ascii="Bookman Old Style" w:hAnsi="Bookman Old Style" w:cs="Bookman Old Style"/>
          <w:b/>
          <w:bCs/>
          <w:color w:val="000000" w:themeColor="text1"/>
          <w:sz w:val="24"/>
          <w:szCs w:val="24"/>
        </w:rPr>
        <w:br/>
      </w:r>
      <w:r w:rsidRPr="005E5B19">
        <w:rPr>
          <w:rFonts w:ascii="Bookman Old Style" w:hAnsi="Bookman Old Style" w:cs="Bookman Old Style"/>
          <w:bCs/>
          <w:color w:val="000000" w:themeColor="text1"/>
          <w:sz w:val="24"/>
          <w:szCs w:val="24"/>
        </w:rPr>
        <w:t>3</w:t>
      </w:r>
      <w:r w:rsidRPr="005E5B19">
        <w:rPr>
          <w:rFonts w:ascii="Bookman Old Style" w:hAnsi="Bookman Old Style" w:cs="Bookman Old Style"/>
          <w:b/>
          <w:bCs/>
          <w:color w:val="000000" w:themeColor="text1"/>
          <w:w w:val="200"/>
          <w:sz w:val="24"/>
          <w:szCs w:val="24"/>
        </w:rPr>
        <w:t xml:space="preserve"> </w:t>
      </w:r>
      <w:r w:rsidRPr="005E5B19">
        <w:rPr>
          <w:rFonts w:ascii="Bookman Old Style" w:hAnsi="Bookman Old Style" w:cs="Bookman Old Style"/>
          <w:color w:val="000000" w:themeColor="text1"/>
          <w:sz w:val="24"/>
          <w:szCs w:val="24"/>
        </w:rPr>
        <w:t>przestępstwa o charakterze korupcyjnym (w 2021 - 33).</w:t>
      </w:r>
    </w:p>
    <w:p w:rsidR="00BA6A66" w:rsidRPr="00413E42" w:rsidRDefault="00BA6A66" w:rsidP="00BA6A66">
      <w:pPr>
        <w:pStyle w:val="WW-Tekstpodstawowy3"/>
        <w:spacing w:line="276" w:lineRule="auto"/>
        <w:ind w:firstLine="720"/>
        <w:rPr>
          <w:rFonts w:ascii="Bookman Old Style" w:hAnsi="Bookman Old Style" w:cs="Bookman Old Style"/>
          <w:color w:val="000000" w:themeColor="text1"/>
          <w:sz w:val="24"/>
          <w:szCs w:val="24"/>
        </w:rPr>
      </w:pPr>
    </w:p>
    <w:p w:rsidR="00BA6A66" w:rsidRPr="00C5441B" w:rsidRDefault="00BA6A66" w:rsidP="00BA6A66">
      <w:pPr>
        <w:pStyle w:val="WW-Tekstpodstawowy3"/>
        <w:spacing w:line="276" w:lineRule="auto"/>
        <w:ind w:firstLine="720"/>
        <w:rPr>
          <w:color w:val="000000" w:themeColor="text1"/>
        </w:rPr>
      </w:pPr>
      <w:r w:rsidRPr="00C5441B">
        <w:rPr>
          <w:noProof/>
          <w:color w:val="000000" w:themeColor="text1"/>
          <w:lang w:eastAsia="pl-PL"/>
        </w:rPr>
        <w:lastRenderedPageBreak/>
        <w:drawing>
          <wp:inline distT="0" distB="0" distL="0" distR="0" wp14:anchorId="1FE74BC4" wp14:editId="07526F5B">
            <wp:extent cx="5422320" cy="2736850"/>
            <wp:effectExtent l="0" t="0" r="6985" b="0"/>
            <wp:docPr id="14"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6A66" w:rsidRDefault="00BA6A66" w:rsidP="00BA6A66">
      <w:pPr>
        <w:pStyle w:val="WW-Tekstpodstawowy3"/>
        <w:spacing w:line="276" w:lineRule="auto"/>
        <w:rPr>
          <w:rFonts w:ascii="Bookman Old Style" w:hAnsi="Bookman Old Style" w:cs="Bookman Old Style"/>
          <w:color w:val="000000" w:themeColor="text1"/>
          <w:sz w:val="24"/>
          <w:szCs w:val="24"/>
        </w:rPr>
      </w:pPr>
      <w:r w:rsidRPr="00C5441B">
        <w:rPr>
          <w:rFonts w:ascii="Book Antiqua" w:hAnsi="Book Antiqua" w:cs="Book Antiqua"/>
          <w:color w:val="000000" w:themeColor="text1"/>
        </w:rPr>
        <w:tab/>
      </w:r>
      <w:r w:rsidRPr="005E5B19">
        <w:rPr>
          <w:rFonts w:ascii="Bookman Old Style" w:hAnsi="Bookman Old Style" w:cs="Bookman Old Style"/>
          <w:color w:val="000000" w:themeColor="text1"/>
          <w:sz w:val="24"/>
          <w:szCs w:val="24"/>
        </w:rPr>
        <w:t>W postępowaniach było łącznie 1337 podejrzanych.</w:t>
      </w:r>
    </w:p>
    <w:p w:rsidR="008816F5" w:rsidRPr="005E5B19" w:rsidRDefault="008816F5" w:rsidP="00BA6A66">
      <w:pPr>
        <w:pStyle w:val="WW-Tekstpodstawowy3"/>
        <w:spacing w:line="276" w:lineRule="auto"/>
        <w:rPr>
          <w:rFonts w:ascii="Bookman Old Style" w:hAnsi="Bookman Old Style" w:cs="Bookman Old Style"/>
          <w:color w:val="000000" w:themeColor="text1"/>
          <w:sz w:val="24"/>
          <w:szCs w:val="24"/>
        </w:rPr>
      </w:pPr>
    </w:p>
    <w:p w:rsidR="00BA6A66" w:rsidRPr="005E5B19" w:rsidRDefault="00BA6A66" w:rsidP="00BA6A66">
      <w:pPr>
        <w:pStyle w:val="WW-Tekstpodstawowy3"/>
        <w:spacing w:line="276" w:lineRule="auto"/>
        <w:rPr>
          <w:color w:val="000000" w:themeColor="text1"/>
        </w:rPr>
      </w:pPr>
    </w:p>
    <w:p w:rsidR="00BA6A66" w:rsidRPr="005E5B19" w:rsidRDefault="00BA6A66" w:rsidP="008550F8">
      <w:pPr>
        <w:pStyle w:val="Textbodyindent"/>
        <w:ind w:firstLine="0"/>
        <w:rPr>
          <w:rFonts w:ascii="Bookman Old Style" w:hAnsi="Bookman Old Style" w:cs="Bookman Old Style"/>
          <w:b/>
          <w:bCs/>
          <w:color w:val="000000" w:themeColor="text1"/>
          <w:sz w:val="24"/>
          <w:szCs w:val="24"/>
        </w:rPr>
      </w:pPr>
      <w:r w:rsidRPr="005E5B19">
        <w:rPr>
          <w:rFonts w:ascii="Bookman Old Style" w:hAnsi="Bookman Old Style" w:cs="Bookman Old Style"/>
          <w:b/>
          <w:bCs/>
          <w:color w:val="000000" w:themeColor="text1"/>
          <w:sz w:val="24"/>
          <w:szCs w:val="24"/>
        </w:rPr>
        <w:t>Zwalczanie  narkomanii</w:t>
      </w:r>
    </w:p>
    <w:p w:rsidR="00BA6A66" w:rsidRPr="005E5B19" w:rsidRDefault="00BA6A66" w:rsidP="00BA6A66">
      <w:pPr>
        <w:pStyle w:val="Textbodyindent"/>
        <w:ind w:left="284" w:firstLine="0"/>
        <w:rPr>
          <w:rFonts w:ascii="Bookman Old Style" w:hAnsi="Bookman Old Style" w:cs="Bookman Old Style"/>
          <w:b/>
          <w:bCs/>
          <w:color w:val="000000" w:themeColor="text1"/>
          <w:sz w:val="24"/>
          <w:szCs w:val="24"/>
          <w:u w:val="single"/>
        </w:rPr>
      </w:pPr>
    </w:p>
    <w:p w:rsidR="00BA6A66" w:rsidRPr="005E5B19" w:rsidRDefault="00BA6A66" w:rsidP="00BA6A66">
      <w:pPr>
        <w:pStyle w:val="Standard"/>
        <w:spacing w:line="276" w:lineRule="auto"/>
        <w:ind w:firstLine="708"/>
        <w:jc w:val="both"/>
        <w:rPr>
          <w:rFonts w:ascii="Bookman Old Style" w:hAnsi="Bookman Old Style" w:cs="Bookman Old Style"/>
          <w:color w:val="000000" w:themeColor="text1"/>
        </w:rPr>
      </w:pPr>
      <w:r w:rsidRPr="005E5B19">
        <w:rPr>
          <w:rFonts w:ascii="Bookman Old Style" w:hAnsi="Bookman Old Style" w:cs="Bookman Old Style"/>
          <w:color w:val="000000" w:themeColor="text1"/>
        </w:rPr>
        <w:t xml:space="preserve">Bezpośrednim zwalczaniem i ściganiem przestępczości narkotykowej </w:t>
      </w:r>
      <w:r w:rsidRPr="005E5B19">
        <w:rPr>
          <w:rFonts w:ascii="Bookman Old Style" w:hAnsi="Bookman Old Style" w:cs="Bookman Old Style"/>
          <w:color w:val="000000" w:themeColor="text1"/>
        </w:rPr>
        <w:br/>
        <w:t>w Komendzie Powiatowej Policji w Inowrocławiu zajmuje się zespół policjantów w Wydziale do walki z Przestępczością przeciwko Życiu i Zdrowiu. Wykrywalność przestępstw narkotykowych w 2022 roku wyniosła 97,46%.</w:t>
      </w:r>
    </w:p>
    <w:p w:rsidR="00BA6A66" w:rsidRPr="009D62F9" w:rsidRDefault="00BA6A66" w:rsidP="00BA6A66">
      <w:pPr>
        <w:pStyle w:val="Standard"/>
        <w:spacing w:line="276" w:lineRule="auto"/>
        <w:ind w:firstLine="708"/>
        <w:jc w:val="both"/>
        <w:rPr>
          <w:color w:val="FF0000"/>
        </w:rPr>
      </w:pPr>
    </w:p>
    <w:p w:rsidR="00BA6A66" w:rsidRPr="00CA316B" w:rsidRDefault="00BA6A66" w:rsidP="00BA6A66">
      <w:pPr>
        <w:pStyle w:val="Standard"/>
        <w:tabs>
          <w:tab w:val="left" w:pos="0"/>
        </w:tabs>
        <w:spacing w:line="276" w:lineRule="auto"/>
        <w:jc w:val="both"/>
        <w:rPr>
          <w:rFonts w:ascii="Bookman Old Style" w:hAnsi="Bookman Old Style" w:cs="Bookman Old Style"/>
          <w:color w:val="000000" w:themeColor="text1"/>
        </w:rPr>
      </w:pPr>
      <w:r w:rsidRPr="00CA316B">
        <w:rPr>
          <w:noProof/>
          <w:color w:val="000000" w:themeColor="text1"/>
          <w:lang w:eastAsia="pl-PL"/>
        </w:rPr>
        <w:drawing>
          <wp:inline distT="0" distB="0" distL="0" distR="0" wp14:anchorId="00869EAD" wp14:editId="4781F132">
            <wp:extent cx="5760720" cy="2736865"/>
            <wp:effectExtent l="0" t="0" r="0" b="0"/>
            <wp:docPr id="15"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6A66" w:rsidRDefault="00BA6A66" w:rsidP="00BA6A66">
      <w:pPr>
        <w:pStyle w:val="Standard"/>
        <w:tabs>
          <w:tab w:val="left" w:pos="0"/>
        </w:tabs>
        <w:spacing w:line="276" w:lineRule="auto"/>
        <w:jc w:val="both"/>
        <w:rPr>
          <w:rFonts w:ascii="Bookman Old Style" w:hAnsi="Bookman Old Style" w:cs="Bookman Old Style"/>
          <w:color w:val="000000" w:themeColor="text1"/>
        </w:rPr>
      </w:pPr>
    </w:p>
    <w:p w:rsidR="008816F5" w:rsidRDefault="008816F5" w:rsidP="00BA6A66">
      <w:pPr>
        <w:pStyle w:val="Standard"/>
        <w:tabs>
          <w:tab w:val="left" w:pos="0"/>
        </w:tabs>
        <w:spacing w:line="276" w:lineRule="auto"/>
        <w:jc w:val="both"/>
        <w:rPr>
          <w:rFonts w:ascii="Bookman Old Style" w:hAnsi="Bookman Old Style" w:cs="Bookman Old Style"/>
          <w:color w:val="000000" w:themeColor="text1"/>
        </w:rPr>
      </w:pPr>
    </w:p>
    <w:p w:rsidR="008816F5" w:rsidRDefault="008816F5" w:rsidP="00BA6A66">
      <w:pPr>
        <w:pStyle w:val="Standard"/>
        <w:tabs>
          <w:tab w:val="left" w:pos="0"/>
        </w:tabs>
        <w:spacing w:line="276" w:lineRule="auto"/>
        <w:jc w:val="both"/>
        <w:rPr>
          <w:rFonts w:ascii="Bookman Old Style" w:hAnsi="Bookman Old Style" w:cs="Bookman Old Style"/>
          <w:color w:val="000000" w:themeColor="text1"/>
        </w:rPr>
      </w:pPr>
    </w:p>
    <w:p w:rsidR="008816F5" w:rsidRPr="00CA316B" w:rsidRDefault="008816F5" w:rsidP="00BA6A66">
      <w:pPr>
        <w:pStyle w:val="Standard"/>
        <w:tabs>
          <w:tab w:val="left" w:pos="0"/>
        </w:tabs>
        <w:spacing w:line="276" w:lineRule="auto"/>
        <w:jc w:val="both"/>
        <w:rPr>
          <w:rFonts w:ascii="Bookman Old Style" w:hAnsi="Bookman Old Style" w:cs="Bookman Old Style"/>
          <w:color w:val="000000" w:themeColor="text1"/>
        </w:rPr>
      </w:pPr>
    </w:p>
    <w:p w:rsidR="00BA6A66" w:rsidRPr="00CA316B" w:rsidRDefault="00BA6A66" w:rsidP="00BA6A66">
      <w:pPr>
        <w:pStyle w:val="Standard"/>
        <w:tabs>
          <w:tab w:val="left" w:pos="0"/>
        </w:tabs>
        <w:spacing w:line="276" w:lineRule="auto"/>
        <w:jc w:val="both"/>
        <w:rPr>
          <w:rFonts w:ascii="Bookman Old Style" w:hAnsi="Bookman Old Style" w:cs="Bookman Old Style"/>
          <w:color w:val="000000" w:themeColor="text1"/>
        </w:rPr>
      </w:pPr>
    </w:p>
    <w:p w:rsidR="00BA6A66" w:rsidRPr="00CA316B" w:rsidRDefault="00BA6A66" w:rsidP="00BA6A66">
      <w:pPr>
        <w:pStyle w:val="Standard"/>
        <w:tabs>
          <w:tab w:val="left" w:pos="0"/>
        </w:tabs>
        <w:spacing w:line="276" w:lineRule="auto"/>
        <w:jc w:val="both"/>
        <w:rPr>
          <w:color w:val="000000" w:themeColor="text1"/>
        </w:rPr>
      </w:pPr>
      <w:r w:rsidRPr="00CA316B">
        <w:rPr>
          <w:rFonts w:ascii="Bookman Old Style" w:hAnsi="Bookman Old Style" w:cs="Bookman Old Style"/>
          <w:color w:val="000000" w:themeColor="text1"/>
        </w:rPr>
        <w:lastRenderedPageBreak/>
        <w:tab/>
        <w:t>Liczbę stwierdzonych przestępstw narkotykowych w latach 2019-2022 obrazuje wykres:</w:t>
      </w:r>
    </w:p>
    <w:p w:rsidR="00BA6A66" w:rsidRPr="009D62F9" w:rsidRDefault="00BA6A66" w:rsidP="009D62F9">
      <w:pPr>
        <w:pStyle w:val="Standard"/>
        <w:tabs>
          <w:tab w:val="left" w:pos="0"/>
        </w:tabs>
        <w:spacing w:line="276" w:lineRule="auto"/>
        <w:jc w:val="both"/>
        <w:rPr>
          <w:color w:val="000000" w:themeColor="text1"/>
        </w:rPr>
      </w:pPr>
      <w:r w:rsidRPr="00CA316B">
        <w:rPr>
          <w:noProof/>
          <w:color w:val="000000" w:themeColor="text1"/>
          <w:lang w:eastAsia="pl-PL"/>
        </w:rPr>
        <w:drawing>
          <wp:inline distT="0" distB="0" distL="0" distR="0" wp14:anchorId="5F0ED44B" wp14:editId="56F33156">
            <wp:extent cx="5760720" cy="2736865"/>
            <wp:effectExtent l="0" t="0" r="0" b="0"/>
            <wp:docPr id="16"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6A66" w:rsidRPr="00CA316B" w:rsidRDefault="00BA6A66" w:rsidP="00BA6A66">
      <w:pPr>
        <w:pStyle w:val="Standard"/>
        <w:spacing w:line="276" w:lineRule="auto"/>
        <w:ind w:firstLine="540"/>
        <w:jc w:val="both"/>
        <w:rPr>
          <w:rFonts w:ascii="Bookman Old Style" w:hAnsi="Bookman Old Style" w:cs="Bookman Old Style"/>
          <w:color w:val="000000" w:themeColor="text1"/>
        </w:rPr>
      </w:pPr>
    </w:p>
    <w:p w:rsidR="00BA6A66" w:rsidRPr="00CA316B" w:rsidRDefault="00BA6A66" w:rsidP="00BA6A66">
      <w:pPr>
        <w:pStyle w:val="Standard"/>
        <w:spacing w:line="276" w:lineRule="auto"/>
        <w:ind w:firstLine="540"/>
        <w:jc w:val="both"/>
        <w:rPr>
          <w:rFonts w:ascii="Bookman Old Style" w:hAnsi="Bookman Old Style" w:cs="Bookman Old Style"/>
          <w:color w:val="000000" w:themeColor="text1"/>
        </w:rPr>
      </w:pPr>
    </w:p>
    <w:p w:rsidR="00BA6A66" w:rsidRPr="00CA316B" w:rsidRDefault="005A54EA" w:rsidP="00BA6A66">
      <w:pPr>
        <w:pStyle w:val="Standard"/>
        <w:spacing w:line="276" w:lineRule="auto"/>
        <w:ind w:firstLine="540"/>
        <w:jc w:val="both"/>
        <w:rPr>
          <w:rFonts w:ascii="Bookman Old Style" w:hAnsi="Bookman Old Style" w:cs="Bookman Old Style"/>
          <w:color w:val="000000" w:themeColor="text1"/>
        </w:rPr>
      </w:pPr>
      <w:r>
        <w:rPr>
          <w:rFonts w:ascii="Bookman Old Style" w:hAnsi="Bookman Old Style" w:cs="Bookman Old Style"/>
          <w:color w:val="000000" w:themeColor="text1"/>
        </w:rPr>
        <w:t xml:space="preserve">Liczba </w:t>
      </w:r>
      <w:r w:rsidR="00BA6A66" w:rsidRPr="00CA316B">
        <w:rPr>
          <w:rFonts w:ascii="Bookman Old Style" w:hAnsi="Bookman Old Style" w:cs="Bookman Old Style"/>
          <w:color w:val="000000" w:themeColor="text1"/>
        </w:rPr>
        <w:t>osób podejrzanych o przestępstwa z ustawy o przeciwdziałaniu narkomanii:</w:t>
      </w:r>
    </w:p>
    <w:p w:rsidR="00BA6A66" w:rsidRPr="00CA316B" w:rsidRDefault="00BA6A66" w:rsidP="00BA6A66">
      <w:pPr>
        <w:pStyle w:val="Standard"/>
        <w:spacing w:line="276" w:lineRule="auto"/>
        <w:jc w:val="both"/>
        <w:rPr>
          <w:rFonts w:ascii="Bookman Old Style" w:hAnsi="Bookman Old Style" w:cs="Bookman Old Style"/>
          <w:color w:val="000000" w:themeColor="text1"/>
          <w:sz w:val="28"/>
          <w:szCs w:val="28"/>
        </w:rPr>
      </w:pPr>
    </w:p>
    <w:p w:rsidR="00BA6A66" w:rsidRPr="00CA316B" w:rsidRDefault="00BA6A66" w:rsidP="00BA6A66">
      <w:pPr>
        <w:pStyle w:val="Standard"/>
        <w:spacing w:line="276" w:lineRule="auto"/>
        <w:jc w:val="both"/>
        <w:rPr>
          <w:rFonts w:ascii="Book Antiqua" w:hAnsi="Book Antiqua" w:cs="Book Antiqua"/>
          <w:color w:val="000000" w:themeColor="text1"/>
        </w:rPr>
      </w:pPr>
    </w:p>
    <w:p w:rsidR="00BA6A66" w:rsidRPr="00CA316B" w:rsidRDefault="00BA6A66" w:rsidP="00BA6A66">
      <w:pPr>
        <w:pStyle w:val="Standard"/>
        <w:spacing w:line="276" w:lineRule="auto"/>
        <w:jc w:val="both"/>
        <w:rPr>
          <w:rFonts w:ascii="Book Antiqua" w:hAnsi="Book Antiqua" w:cs="Book Antiqua"/>
          <w:color w:val="000000" w:themeColor="text1"/>
        </w:rPr>
      </w:pPr>
      <w:r w:rsidRPr="00CA316B">
        <w:rPr>
          <w:noProof/>
          <w:color w:val="000000" w:themeColor="text1"/>
          <w:lang w:eastAsia="pl-PL"/>
        </w:rPr>
        <w:drawing>
          <wp:inline distT="0" distB="0" distL="0" distR="0" wp14:anchorId="4AB8A641" wp14:editId="28CEE8AD">
            <wp:extent cx="5760720" cy="2736865"/>
            <wp:effectExtent l="0" t="0" r="0" b="0"/>
            <wp:docPr id="17"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6A66" w:rsidRDefault="00BA6A66" w:rsidP="009D62F9">
      <w:pPr>
        <w:pStyle w:val="Standard"/>
        <w:spacing w:line="276" w:lineRule="auto"/>
        <w:ind w:firstLine="708"/>
        <w:jc w:val="both"/>
        <w:rPr>
          <w:color w:val="000000" w:themeColor="text1"/>
        </w:rPr>
      </w:pPr>
    </w:p>
    <w:p w:rsidR="00AE637C" w:rsidRDefault="00AE637C" w:rsidP="009D62F9">
      <w:pPr>
        <w:pStyle w:val="Standard"/>
        <w:spacing w:line="276" w:lineRule="auto"/>
        <w:ind w:firstLine="708"/>
        <w:jc w:val="both"/>
        <w:rPr>
          <w:color w:val="000000" w:themeColor="text1"/>
        </w:rPr>
      </w:pPr>
    </w:p>
    <w:p w:rsidR="00AE637C" w:rsidRPr="009D62F9" w:rsidRDefault="00AE637C" w:rsidP="009D62F9">
      <w:pPr>
        <w:pStyle w:val="Standard"/>
        <w:spacing w:line="276" w:lineRule="auto"/>
        <w:ind w:firstLine="708"/>
        <w:jc w:val="both"/>
        <w:rPr>
          <w:color w:val="000000" w:themeColor="text1"/>
        </w:rPr>
      </w:pPr>
    </w:p>
    <w:p w:rsidR="00BA6A66" w:rsidRDefault="00BA6A66" w:rsidP="00BA6A66">
      <w:pPr>
        <w:pStyle w:val="Standard"/>
        <w:widowControl w:val="0"/>
        <w:spacing w:before="100"/>
        <w:jc w:val="both"/>
        <w:rPr>
          <w:rFonts w:ascii="Bookman Old Style" w:hAnsi="Bookman Old Style" w:cs="Bookman Old Style"/>
          <w:b/>
          <w:bCs/>
          <w:color w:val="000000" w:themeColor="text1"/>
        </w:rPr>
      </w:pPr>
    </w:p>
    <w:p w:rsidR="00AE637C" w:rsidRDefault="00AE637C" w:rsidP="00BA6A66">
      <w:pPr>
        <w:pStyle w:val="Standard"/>
        <w:widowControl w:val="0"/>
        <w:spacing w:before="100"/>
        <w:jc w:val="both"/>
        <w:rPr>
          <w:rFonts w:ascii="Bookman Old Style" w:hAnsi="Bookman Old Style" w:cs="Bookman Old Style"/>
          <w:b/>
          <w:bCs/>
          <w:color w:val="000000" w:themeColor="text1"/>
        </w:rPr>
      </w:pPr>
    </w:p>
    <w:p w:rsidR="00AE637C" w:rsidRDefault="00AE637C" w:rsidP="00BA6A66">
      <w:pPr>
        <w:pStyle w:val="Standard"/>
        <w:widowControl w:val="0"/>
        <w:spacing w:before="100"/>
        <w:jc w:val="both"/>
        <w:rPr>
          <w:rFonts w:ascii="Bookman Old Style" w:hAnsi="Bookman Old Style" w:cs="Bookman Old Style"/>
          <w:b/>
          <w:bCs/>
          <w:color w:val="000000" w:themeColor="text1"/>
        </w:rPr>
      </w:pPr>
    </w:p>
    <w:p w:rsidR="0051786B" w:rsidRDefault="0051786B" w:rsidP="006559F0">
      <w:pPr>
        <w:pStyle w:val="WW-Tekstpodstawowy3"/>
        <w:spacing w:line="360" w:lineRule="auto"/>
        <w:rPr>
          <w:rFonts w:ascii="Bookman Old Style" w:hAnsi="Bookman Old Style" w:cs="Bookman Old Style"/>
          <w:b/>
          <w:bCs/>
          <w:color w:val="000000" w:themeColor="text1"/>
          <w:sz w:val="24"/>
          <w:szCs w:val="24"/>
        </w:rPr>
      </w:pPr>
    </w:p>
    <w:p w:rsidR="00BA6908" w:rsidRDefault="00A57636" w:rsidP="00BA6908">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lastRenderedPageBreak/>
        <w:t>Efektywność zwalczani</w:t>
      </w:r>
      <w:r w:rsidR="005A54EA">
        <w:rPr>
          <w:rFonts w:ascii="Bookman Old Style" w:hAnsi="Bookman Old Style" w:cs="Bookman Old Style"/>
          <w:b/>
          <w:bCs/>
          <w:color w:val="000000" w:themeColor="text1"/>
          <w:sz w:val="24"/>
          <w:szCs w:val="24"/>
        </w:rPr>
        <w:t xml:space="preserve">a przestępczości </w:t>
      </w:r>
      <w:r w:rsidR="005A54EA">
        <w:rPr>
          <w:rFonts w:ascii="Bookman Old Style" w:hAnsi="Bookman Old Style" w:cs="Bookman Old Style"/>
          <w:b/>
          <w:bCs/>
          <w:color w:val="000000" w:themeColor="text1"/>
          <w:sz w:val="24"/>
          <w:szCs w:val="24"/>
        </w:rPr>
        <w:br/>
        <w:t>– na terenie Powiatu I</w:t>
      </w:r>
      <w:r w:rsidRPr="00413E42">
        <w:rPr>
          <w:rFonts w:ascii="Bookman Old Style" w:hAnsi="Bookman Old Style" w:cs="Bookman Old Style"/>
          <w:b/>
          <w:bCs/>
          <w:color w:val="000000" w:themeColor="text1"/>
          <w:sz w:val="24"/>
          <w:szCs w:val="24"/>
        </w:rPr>
        <w:t>nowrocławskiego</w:t>
      </w:r>
    </w:p>
    <w:p w:rsidR="00BA6908" w:rsidRDefault="00BA6908" w:rsidP="00BA6908">
      <w:pPr>
        <w:pStyle w:val="WW-Tekstpodstawowy3"/>
        <w:spacing w:line="360" w:lineRule="auto"/>
        <w:ind w:left="426"/>
        <w:jc w:val="center"/>
        <w:rPr>
          <w:color w:val="000000" w:themeColor="text1"/>
        </w:rPr>
      </w:pPr>
    </w:p>
    <w:tbl>
      <w:tblPr>
        <w:tblW w:w="11057" w:type="dxa"/>
        <w:tblInd w:w="-854" w:type="dxa"/>
        <w:tblLayout w:type="fixed"/>
        <w:tblCellMar>
          <w:left w:w="10" w:type="dxa"/>
          <w:right w:w="10" w:type="dxa"/>
        </w:tblCellMar>
        <w:tblLook w:val="04A0" w:firstRow="1" w:lastRow="0" w:firstColumn="1" w:lastColumn="0" w:noHBand="0" w:noVBand="1"/>
      </w:tblPr>
      <w:tblGrid>
        <w:gridCol w:w="1418"/>
        <w:gridCol w:w="709"/>
        <w:gridCol w:w="567"/>
        <w:gridCol w:w="567"/>
        <w:gridCol w:w="567"/>
        <w:gridCol w:w="567"/>
        <w:gridCol w:w="567"/>
        <w:gridCol w:w="709"/>
        <w:gridCol w:w="709"/>
        <w:gridCol w:w="567"/>
        <w:gridCol w:w="567"/>
        <w:gridCol w:w="567"/>
        <w:gridCol w:w="567"/>
        <w:gridCol w:w="567"/>
        <w:gridCol w:w="567"/>
        <w:gridCol w:w="567"/>
        <w:gridCol w:w="708"/>
      </w:tblGrid>
      <w:tr w:rsidR="00BA6908" w:rsidTr="001F0D0A">
        <w:trPr>
          <w:cantSplit/>
          <w:trHeight w:val="1008"/>
        </w:trPr>
        <w:tc>
          <w:tcPr>
            <w:tcW w:w="1418" w:type="dxa"/>
            <w:vMerge w:val="restart"/>
            <w:tcBorders>
              <w:top w:val="single" w:sz="2" w:space="0" w:color="000000"/>
              <w:left w:val="single" w:sz="2" w:space="0" w:color="000000"/>
              <w:bottom w:val="single" w:sz="4" w:space="0" w:color="auto"/>
              <w:right w:val="nil"/>
            </w:tcBorders>
            <w:shd w:val="clear" w:color="auto" w:fill="E6E6E6"/>
            <w:tcMar>
              <w:top w:w="0" w:type="dxa"/>
              <w:left w:w="70" w:type="dxa"/>
              <w:bottom w:w="0" w:type="dxa"/>
              <w:right w:w="70" w:type="dxa"/>
            </w:tcMar>
          </w:tcPr>
          <w:p w:rsidR="00BA6908" w:rsidRDefault="00BA6908" w:rsidP="00C95E0E">
            <w:pPr>
              <w:pStyle w:val="Nagwek1"/>
              <w:snapToGrid w:val="0"/>
              <w:rPr>
                <w:rFonts w:ascii="Book Antiqua" w:hAnsi="Book Antiqua" w:cs="Book Antiqua"/>
                <w:color w:val="000000" w:themeColor="text1"/>
                <w:sz w:val="16"/>
                <w:szCs w:val="16"/>
                <w:lang w:bidi="hi-IN"/>
              </w:rPr>
            </w:pPr>
          </w:p>
          <w:p w:rsidR="00BA6908" w:rsidRDefault="00BA6908" w:rsidP="00C95E0E">
            <w:pPr>
              <w:pStyle w:val="Standard"/>
              <w:rPr>
                <w:rFonts w:ascii="Book Antiqua" w:hAnsi="Book Antiqua" w:cs="Book Antiqua"/>
                <w:color w:val="000000" w:themeColor="text1"/>
                <w:sz w:val="16"/>
                <w:szCs w:val="16"/>
                <w:lang w:bidi="hi-IN"/>
              </w:rPr>
            </w:pPr>
          </w:p>
          <w:p w:rsidR="00BA6908" w:rsidRDefault="00BA6908" w:rsidP="00C95E0E">
            <w:pPr>
              <w:pStyle w:val="Standard"/>
              <w:rPr>
                <w:rFonts w:ascii="Book Antiqua" w:hAnsi="Book Antiqua" w:cs="Book Antiqua"/>
                <w:b/>
                <w:color w:val="000000" w:themeColor="text1"/>
                <w:sz w:val="16"/>
                <w:szCs w:val="16"/>
                <w:lang w:bidi="hi-IN"/>
              </w:rPr>
            </w:pPr>
          </w:p>
          <w:p w:rsidR="00BA6908" w:rsidRDefault="00BA6908" w:rsidP="00C95E0E">
            <w:pPr>
              <w:pStyle w:val="Standard"/>
              <w:rPr>
                <w:rFonts w:ascii="Book Antiqua" w:hAnsi="Book Antiqua" w:cs="Book Antiqua"/>
                <w:b/>
                <w:color w:val="000000" w:themeColor="text1"/>
                <w:sz w:val="16"/>
                <w:szCs w:val="16"/>
                <w:lang w:bidi="hi-IN"/>
              </w:rPr>
            </w:pPr>
          </w:p>
          <w:p w:rsidR="00BA6908" w:rsidRDefault="00BA6908" w:rsidP="00C95E0E">
            <w:pPr>
              <w:pStyle w:val="Standard"/>
              <w:ind w:left="-212" w:firstLine="212"/>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Kategoria przestępstwa</w:t>
            </w:r>
          </w:p>
        </w:tc>
        <w:tc>
          <w:tcPr>
            <w:tcW w:w="1843" w:type="dxa"/>
            <w:gridSpan w:val="3"/>
            <w:vMerge w:val="restart"/>
            <w:tcBorders>
              <w:top w:val="single" w:sz="2" w:space="0" w:color="000000"/>
              <w:left w:val="single" w:sz="2" w:space="0" w:color="000000"/>
              <w:bottom w:val="single" w:sz="4" w:space="0" w:color="auto"/>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Przestępstwa wszczęte</w:t>
            </w:r>
          </w:p>
        </w:tc>
        <w:tc>
          <w:tcPr>
            <w:tcW w:w="3119" w:type="dxa"/>
            <w:gridSpan w:val="5"/>
            <w:vMerge w:val="restart"/>
            <w:tcBorders>
              <w:top w:val="single" w:sz="2" w:space="0" w:color="000000"/>
              <w:left w:val="single" w:sz="4" w:space="0" w:color="000000"/>
              <w:bottom w:val="single" w:sz="4" w:space="0" w:color="auto"/>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ind w:left="560"/>
              <w:jc w:val="left"/>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Przestępstwa stwierdzone</w:t>
            </w:r>
          </w:p>
        </w:tc>
        <w:tc>
          <w:tcPr>
            <w:tcW w:w="3402" w:type="dxa"/>
            <w:gridSpan w:val="6"/>
            <w:tcBorders>
              <w:top w:val="single" w:sz="2" w:space="0" w:color="000000"/>
              <w:left w:val="single" w:sz="2" w:space="0" w:color="000000"/>
              <w:bottom w:val="single" w:sz="4" w:space="0" w:color="000000"/>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snapToGrid w:val="0"/>
              <w:rPr>
                <w:rFonts w:ascii="Book Antiqua" w:hAnsi="Book Antiqua" w:cs="Book Antiqua"/>
                <w:b/>
                <w:bCs/>
                <w:color w:val="000000" w:themeColor="text1"/>
                <w:sz w:val="16"/>
                <w:szCs w:val="16"/>
                <w:lang w:bidi="hi-IN"/>
              </w:rPr>
            </w:pPr>
          </w:p>
          <w:p w:rsidR="00BA6908" w:rsidRDefault="00BA6908" w:rsidP="00C95E0E">
            <w:pPr>
              <w:pStyle w:val="Standard"/>
              <w:widowControl w:val="0"/>
              <w:rPr>
                <w:rFonts w:ascii="Book Antiqua" w:hAnsi="Book Antiqua" w:cs="Book Antiqua"/>
                <w:b/>
                <w:bCs/>
                <w:color w:val="000000" w:themeColor="text1"/>
                <w:sz w:val="16"/>
                <w:szCs w:val="16"/>
                <w:lang w:bidi="hi-IN"/>
              </w:rPr>
            </w:pPr>
          </w:p>
          <w:p w:rsidR="00BA6908" w:rsidRDefault="00BA6908" w:rsidP="00C95E0E">
            <w:pPr>
              <w:pStyle w:val="Standard"/>
              <w:widowControl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Wykrywalność</w:t>
            </w:r>
          </w:p>
          <w:p w:rsidR="00BA6908" w:rsidRDefault="00BA6908" w:rsidP="00C95E0E">
            <w:pPr>
              <w:pStyle w:val="Standard"/>
              <w:widowControl w:val="0"/>
              <w:rPr>
                <w:rFonts w:ascii="Book Antiqua" w:hAnsi="Book Antiqua" w:cs="Book Antiqua"/>
                <w:b/>
                <w:bCs/>
                <w:color w:val="000000" w:themeColor="text1"/>
                <w:sz w:val="16"/>
                <w:szCs w:val="16"/>
                <w:lang w:bidi="hi-IN"/>
              </w:rPr>
            </w:pPr>
          </w:p>
          <w:p w:rsidR="00BA6908" w:rsidRDefault="00BA6908" w:rsidP="00C95E0E">
            <w:pPr>
              <w:pStyle w:val="Standard"/>
              <w:widowControl w:val="0"/>
              <w:rPr>
                <w:rFonts w:ascii="Book Antiqua" w:hAnsi="Book Antiqua" w:cs="Book Antiqua"/>
                <w:b/>
                <w:bCs/>
                <w:color w:val="000000" w:themeColor="text1"/>
                <w:sz w:val="16"/>
                <w:szCs w:val="16"/>
                <w:lang w:bidi="hi-IN"/>
              </w:rPr>
            </w:pPr>
          </w:p>
        </w:tc>
        <w:tc>
          <w:tcPr>
            <w:tcW w:w="1275" w:type="dxa"/>
            <w:gridSpan w:val="2"/>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BA6908" w:rsidRDefault="00BA6908" w:rsidP="00C95E0E">
            <w:pPr>
              <w:pStyle w:val="Standard"/>
              <w:snapToGrid w:val="0"/>
              <w:spacing w:after="160" w:line="242" w:lineRule="auto"/>
              <w:rPr>
                <w:rFonts w:ascii="Book Antiqua" w:hAnsi="Book Antiqua" w:cs="Book Antiqua"/>
                <w:b/>
                <w:bCs/>
                <w:color w:val="000000" w:themeColor="text1"/>
                <w:sz w:val="16"/>
                <w:szCs w:val="16"/>
                <w:lang w:bidi="hi-IN"/>
              </w:rPr>
            </w:pPr>
          </w:p>
          <w:p w:rsidR="00BA6908" w:rsidRDefault="00BA6908" w:rsidP="00C95E0E">
            <w:pPr>
              <w:pStyle w:val="Standard"/>
              <w:spacing w:after="160" w:line="242" w:lineRule="auto"/>
              <w:rPr>
                <w:rFonts w:ascii="Book Antiqua" w:hAnsi="Book Antiqua" w:cs="Book Antiqua"/>
                <w:b/>
                <w:bCs/>
                <w:color w:val="000000" w:themeColor="text1"/>
                <w:sz w:val="16"/>
                <w:szCs w:val="16"/>
                <w:lang w:bidi="hi-IN"/>
              </w:rPr>
            </w:pPr>
          </w:p>
          <w:p w:rsidR="00BA6908" w:rsidRDefault="00BA6908" w:rsidP="00C95E0E">
            <w:pPr>
              <w:pStyle w:val="Standard"/>
              <w:widowControl w:val="0"/>
              <w:rPr>
                <w:rFonts w:ascii="Book Antiqua" w:hAnsi="Book Antiqua" w:cs="Book Antiqua"/>
                <w:b/>
                <w:bCs/>
                <w:color w:val="000000" w:themeColor="text1"/>
                <w:sz w:val="16"/>
                <w:szCs w:val="16"/>
                <w:lang w:bidi="hi-IN"/>
              </w:rPr>
            </w:pPr>
          </w:p>
        </w:tc>
      </w:tr>
      <w:tr w:rsidR="00BA6908" w:rsidTr="001F0D0A">
        <w:trPr>
          <w:cantSplit/>
          <w:trHeight w:val="767"/>
        </w:trPr>
        <w:tc>
          <w:tcPr>
            <w:tcW w:w="1418" w:type="dxa"/>
            <w:vMerge/>
            <w:tcBorders>
              <w:top w:val="single" w:sz="2" w:space="0" w:color="000000"/>
              <w:left w:val="single" w:sz="2" w:space="0" w:color="000000"/>
              <w:bottom w:val="single" w:sz="4" w:space="0" w:color="auto"/>
              <w:right w:val="nil"/>
            </w:tcBorders>
            <w:vAlign w:val="center"/>
            <w:hideMark/>
          </w:tcPr>
          <w:p w:rsidR="00BA6908" w:rsidRDefault="00BA6908" w:rsidP="00C95E0E">
            <w:pPr>
              <w:suppressAutoHyphens w:val="0"/>
              <w:rPr>
                <w:rFonts w:ascii="Book Antiqua" w:eastAsia="Times New Roman" w:hAnsi="Book Antiqua" w:cs="Book Antiqua"/>
                <w:b/>
                <w:color w:val="000000" w:themeColor="text1"/>
                <w:sz w:val="16"/>
                <w:szCs w:val="16"/>
              </w:rPr>
            </w:pPr>
          </w:p>
        </w:tc>
        <w:tc>
          <w:tcPr>
            <w:tcW w:w="1843" w:type="dxa"/>
            <w:gridSpan w:val="3"/>
            <w:vMerge/>
            <w:tcBorders>
              <w:top w:val="single" w:sz="2" w:space="0" w:color="000000"/>
              <w:left w:val="single" w:sz="2" w:space="0" w:color="000000"/>
              <w:bottom w:val="single" w:sz="4" w:space="0" w:color="auto"/>
              <w:right w:val="nil"/>
            </w:tcBorders>
            <w:vAlign w:val="center"/>
            <w:hideMark/>
          </w:tcPr>
          <w:p w:rsidR="00BA6908" w:rsidRDefault="00BA6908" w:rsidP="00C95E0E">
            <w:pPr>
              <w:suppressAutoHyphens w:val="0"/>
              <w:rPr>
                <w:rFonts w:ascii="Book Antiqua" w:eastAsia="Times New Roman" w:hAnsi="Book Antiqua" w:cs="Book Antiqua"/>
                <w:b/>
                <w:bCs/>
                <w:color w:val="000000" w:themeColor="text1"/>
                <w:sz w:val="16"/>
                <w:szCs w:val="16"/>
              </w:rPr>
            </w:pPr>
          </w:p>
        </w:tc>
        <w:tc>
          <w:tcPr>
            <w:tcW w:w="3119" w:type="dxa"/>
            <w:gridSpan w:val="5"/>
            <w:vMerge/>
            <w:tcBorders>
              <w:top w:val="single" w:sz="2" w:space="0" w:color="000000"/>
              <w:left w:val="single" w:sz="4" w:space="0" w:color="000000"/>
              <w:bottom w:val="single" w:sz="4" w:space="0" w:color="auto"/>
              <w:right w:val="nil"/>
            </w:tcBorders>
            <w:vAlign w:val="center"/>
            <w:hideMark/>
          </w:tcPr>
          <w:p w:rsidR="00BA6908" w:rsidRDefault="00BA6908" w:rsidP="00C95E0E">
            <w:pPr>
              <w:suppressAutoHyphens w:val="0"/>
              <w:rPr>
                <w:rFonts w:ascii="Book Antiqua" w:eastAsia="Times New Roman" w:hAnsi="Book Antiqua" w:cs="Book Antiqua"/>
                <w:b/>
                <w:bCs/>
                <w:color w:val="000000" w:themeColor="text1"/>
                <w:sz w:val="16"/>
                <w:szCs w:val="16"/>
              </w:rPr>
            </w:pPr>
          </w:p>
        </w:tc>
        <w:tc>
          <w:tcPr>
            <w:tcW w:w="1701" w:type="dxa"/>
            <w:gridSpan w:val="3"/>
            <w:tcBorders>
              <w:top w:val="single" w:sz="4" w:space="0" w:color="000000"/>
              <w:left w:val="single" w:sz="2" w:space="0" w:color="000000"/>
              <w:bottom w:val="single" w:sz="2"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color w:val="000000" w:themeColor="text1"/>
                <w:lang w:bidi="hi-IN"/>
              </w:rPr>
            </w:pPr>
            <w:r>
              <w:rPr>
                <w:rFonts w:ascii="Book Antiqua" w:eastAsia="Book Antiqua" w:hAnsi="Book Antiqua" w:cs="Book Antiqua"/>
                <w:b/>
                <w:bCs/>
                <w:color w:val="000000" w:themeColor="text1"/>
                <w:sz w:val="16"/>
                <w:szCs w:val="16"/>
                <w:lang w:bidi="hi-IN"/>
              </w:rPr>
              <w:t xml:space="preserve">          </w:t>
            </w:r>
            <w:r>
              <w:rPr>
                <w:rFonts w:ascii="Book Antiqua" w:hAnsi="Book Antiqua" w:cs="Book Antiqua"/>
                <w:b/>
                <w:bCs/>
                <w:color w:val="000000" w:themeColor="text1"/>
                <w:sz w:val="16"/>
                <w:szCs w:val="16"/>
                <w:lang w:bidi="hi-IN"/>
              </w:rPr>
              <w:t>Wykryte</w:t>
            </w:r>
          </w:p>
        </w:tc>
        <w:tc>
          <w:tcPr>
            <w:tcW w:w="1701" w:type="dxa"/>
            <w:gridSpan w:val="3"/>
            <w:tcBorders>
              <w:top w:val="single" w:sz="4" w:space="0" w:color="000000"/>
              <w:left w:val="single" w:sz="2" w:space="0" w:color="000000"/>
              <w:bottom w:val="single" w:sz="2" w:space="0" w:color="000000"/>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snapToGrid w:val="0"/>
              <w:rPr>
                <w:rFonts w:ascii="Book Antiqua" w:hAnsi="Book Antiqua" w:cs="Book Antiqua"/>
                <w:b/>
                <w:bCs/>
                <w:color w:val="000000" w:themeColor="text1"/>
                <w:sz w:val="16"/>
                <w:szCs w:val="16"/>
                <w:lang w:bidi="hi-IN"/>
              </w:rPr>
            </w:pPr>
          </w:p>
          <w:p w:rsidR="00BA6908" w:rsidRDefault="00BA6908" w:rsidP="00C95E0E">
            <w:pPr>
              <w:pStyle w:val="Standard"/>
              <w:widowControl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Wskaźnik %</w:t>
            </w:r>
          </w:p>
          <w:p w:rsidR="00BA6908" w:rsidRDefault="00BA6908" w:rsidP="00C95E0E">
            <w:pPr>
              <w:pStyle w:val="Standard"/>
              <w:widowControl w:val="0"/>
              <w:rPr>
                <w:rFonts w:ascii="Book Antiqua" w:hAnsi="Book Antiqua" w:cs="Book Antiqua"/>
                <w:b/>
                <w:bCs/>
                <w:color w:val="000000" w:themeColor="text1"/>
                <w:sz w:val="16"/>
                <w:szCs w:val="16"/>
                <w:lang w:bidi="hi-IN"/>
              </w:rPr>
            </w:pPr>
          </w:p>
        </w:tc>
        <w:tc>
          <w:tcPr>
            <w:tcW w:w="1275" w:type="dxa"/>
            <w:gridSpan w:val="2"/>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BA6908" w:rsidRDefault="00BA6908" w:rsidP="00C95E0E">
            <w:pPr>
              <w:pStyle w:val="Standard"/>
              <w:spacing w:after="160" w:line="242" w:lineRule="auto"/>
              <w:rPr>
                <w:rFonts w:ascii="Book Antiqua" w:hAnsi="Book Antiqua" w:cs="Book Antiqua"/>
                <w:b/>
                <w:bCs/>
                <w:color w:val="000000" w:themeColor="text1"/>
                <w:sz w:val="16"/>
                <w:szCs w:val="16"/>
                <w:lang w:bidi="hi-IN"/>
              </w:rPr>
            </w:pPr>
          </w:p>
          <w:p w:rsidR="00BA6908" w:rsidRDefault="00BA6908" w:rsidP="00C95E0E">
            <w:pPr>
              <w:pStyle w:val="Standard"/>
              <w:spacing w:after="160" w:line="242" w:lineRule="auto"/>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Różnica</w:t>
            </w:r>
          </w:p>
          <w:p w:rsidR="00BA6908" w:rsidRDefault="00BA6908" w:rsidP="00C95E0E">
            <w:pPr>
              <w:pStyle w:val="Standard"/>
              <w:rPr>
                <w:color w:val="000000" w:themeColor="text1"/>
                <w:lang w:bidi="hi-IN"/>
              </w:rPr>
            </w:pPr>
          </w:p>
        </w:tc>
      </w:tr>
      <w:tr w:rsidR="00BA6908" w:rsidTr="001F0D0A">
        <w:trPr>
          <w:cantSplit/>
          <w:trHeight w:val="337"/>
        </w:trPr>
        <w:tc>
          <w:tcPr>
            <w:tcW w:w="1418" w:type="dxa"/>
            <w:vMerge/>
            <w:tcBorders>
              <w:top w:val="single" w:sz="2" w:space="0" w:color="000000"/>
              <w:left w:val="single" w:sz="2" w:space="0" w:color="000000"/>
              <w:bottom w:val="single" w:sz="4" w:space="0" w:color="auto"/>
              <w:right w:val="nil"/>
            </w:tcBorders>
            <w:vAlign w:val="center"/>
            <w:hideMark/>
          </w:tcPr>
          <w:p w:rsidR="00BA6908" w:rsidRDefault="00BA6908" w:rsidP="00C95E0E">
            <w:pPr>
              <w:suppressAutoHyphens w:val="0"/>
              <w:rPr>
                <w:rFonts w:ascii="Book Antiqua" w:eastAsia="Times New Roman" w:hAnsi="Book Antiqua" w:cs="Book Antiqua"/>
                <w:b/>
                <w:color w:val="000000" w:themeColor="text1"/>
                <w:sz w:val="16"/>
                <w:szCs w:val="16"/>
              </w:rPr>
            </w:pPr>
          </w:p>
        </w:tc>
        <w:tc>
          <w:tcPr>
            <w:tcW w:w="709" w:type="dxa"/>
            <w:vMerge w:val="restart"/>
            <w:tcBorders>
              <w:top w:val="single" w:sz="4" w:space="0" w:color="auto"/>
              <w:left w:val="single" w:sz="4" w:space="0" w:color="000000"/>
              <w:bottom w:val="single" w:sz="4" w:space="0" w:color="auto"/>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rPr>
                <w:rFonts w:ascii="Book Antiqua" w:hAnsi="Book Antiqua" w:cs="Book Antiqua"/>
                <w:b/>
                <w:bCs/>
                <w:color w:val="000000" w:themeColor="text1"/>
                <w:sz w:val="16"/>
                <w:lang w:bidi="hi-IN"/>
              </w:rPr>
            </w:pPr>
            <w:r>
              <w:rPr>
                <w:rFonts w:ascii="Book Antiqua" w:hAnsi="Book Antiqua" w:cs="Book Antiqua"/>
                <w:b/>
                <w:bCs/>
                <w:color w:val="000000" w:themeColor="text1"/>
                <w:sz w:val="16"/>
                <w:lang w:bidi="hi-IN"/>
              </w:rPr>
              <w:t>2020</w:t>
            </w:r>
          </w:p>
        </w:tc>
        <w:tc>
          <w:tcPr>
            <w:tcW w:w="567" w:type="dxa"/>
            <w:vMerge w:val="restart"/>
            <w:tcBorders>
              <w:top w:val="single" w:sz="4" w:space="0" w:color="auto"/>
              <w:left w:val="single" w:sz="4" w:space="0" w:color="000000"/>
              <w:bottom w:val="single" w:sz="4" w:space="0" w:color="auto"/>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rPr>
                <w:rFonts w:ascii="Book Antiqua" w:hAnsi="Book Antiqua" w:cs="Book Antiqua"/>
                <w:b/>
                <w:bCs/>
                <w:color w:val="000000" w:themeColor="text1"/>
                <w:sz w:val="16"/>
                <w:lang w:bidi="hi-IN"/>
              </w:rPr>
            </w:pPr>
            <w:r>
              <w:rPr>
                <w:rFonts w:ascii="Book Antiqua" w:hAnsi="Book Antiqua" w:cs="Book Antiqua"/>
                <w:b/>
                <w:bCs/>
                <w:color w:val="000000" w:themeColor="text1"/>
                <w:sz w:val="16"/>
                <w:lang w:bidi="hi-IN"/>
              </w:rPr>
              <w:t>2021</w:t>
            </w:r>
          </w:p>
        </w:tc>
        <w:tc>
          <w:tcPr>
            <w:tcW w:w="567" w:type="dxa"/>
            <w:vMerge w:val="restart"/>
            <w:tcBorders>
              <w:top w:val="single" w:sz="4" w:space="0" w:color="auto"/>
              <w:left w:val="single" w:sz="4" w:space="0" w:color="000000"/>
              <w:bottom w:val="single" w:sz="4" w:space="0" w:color="auto"/>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rPr>
                <w:rFonts w:ascii="Book Antiqua" w:hAnsi="Book Antiqua" w:cs="Book Antiqua"/>
                <w:b/>
                <w:bCs/>
                <w:color w:val="000000" w:themeColor="text1"/>
                <w:sz w:val="16"/>
                <w:lang w:bidi="hi-IN"/>
              </w:rPr>
            </w:pPr>
            <w:r>
              <w:rPr>
                <w:rFonts w:ascii="Book Antiqua" w:hAnsi="Book Antiqua" w:cs="Book Antiqua"/>
                <w:b/>
                <w:bCs/>
                <w:color w:val="000000" w:themeColor="text1"/>
                <w:sz w:val="16"/>
                <w:lang w:bidi="hi-IN"/>
              </w:rPr>
              <w:t>2022</w:t>
            </w:r>
          </w:p>
        </w:tc>
        <w:tc>
          <w:tcPr>
            <w:tcW w:w="567" w:type="dxa"/>
            <w:vMerge w:val="restart"/>
            <w:tcBorders>
              <w:top w:val="single" w:sz="4" w:space="0" w:color="auto"/>
              <w:left w:val="single" w:sz="4" w:space="0" w:color="000000"/>
              <w:bottom w:val="single" w:sz="4" w:space="0" w:color="auto"/>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2020</w:t>
            </w:r>
          </w:p>
        </w:tc>
        <w:tc>
          <w:tcPr>
            <w:tcW w:w="567" w:type="dxa"/>
            <w:vMerge w:val="restart"/>
            <w:tcBorders>
              <w:top w:val="single" w:sz="4" w:space="0" w:color="auto"/>
              <w:left w:val="single" w:sz="4" w:space="0" w:color="000000"/>
              <w:bottom w:val="single" w:sz="4" w:space="0" w:color="auto"/>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2021</w:t>
            </w:r>
          </w:p>
        </w:tc>
        <w:tc>
          <w:tcPr>
            <w:tcW w:w="567" w:type="dxa"/>
            <w:vMerge w:val="restart"/>
            <w:tcBorders>
              <w:top w:val="single" w:sz="4" w:space="0" w:color="auto"/>
              <w:left w:val="single" w:sz="4" w:space="0" w:color="000000"/>
              <w:bottom w:val="single" w:sz="4" w:space="0" w:color="auto"/>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2022</w:t>
            </w:r>
          </w:p>
        </w:tc>
        <w:tc>
          <w:tcPr>
            <w:tcW w:w="1418" w:type="dxa"/>
            <w:gridSpan w:val="2"/>
            <w:tcBorders>
              <w:top w:val="single" w:sz="4" w:space="0" w:color="auto"/>
              <w:left w:val="single" w:sz="4" w:space="0" w:color="000000"/>
              <w:bottom w:val="single" w:sz="4"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Dynamika</w:t>
            </w:r>
          </w:p>
        </w:tc>
        <w:tc>
          <w:tcPr>
            <w:tcW w:w="567" w:type="dxa"/>
            <w:vMerge w:val="restart"/>
            <w:tcBorders>
              <w:top w:val="nil"/>
              <w:left w:val="single" w:sz="2" w:space="0" w:color="000000"/>
              <w:bottom w:val="single" w:sz="4" w:space="0" w:color="auto"/>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rPr>
                <w:rFonts w:ascii="Book Antiqua" w:hAnsi="Book Antiqua" w:cs="Book Antiqua"/>
                <w:b/>
                <w:bCs/>
                <w:color w:val="000000" w:themeColor="text1"/>
                <w:sz w:val="16"/>
                <w:lang w:bidi="hi-IN"/>
              </w:rPr>
            </w:pPr>
            <w:r>
              <w:rPr>
                <w:rFonts w:ascii="Book Antiqua" w:hAnsi="Book Antiqua" w:cs="Book Antiqua"/>
                <w:b/>
                <w:bCs/>
                <w:color w:val="000000" w:themeColor="text1"/>
                <w:sz w:val="16"/>
                <w:lang w:bidi="hi-IN"/>
              </w:rPr>
              <w:t>2020</w:t>
            </w:r>
          </w:p>
        </w:tc>
        <w:tc>
          <w:tcPr>
            <w:tcW w:w="567" w:type="dxa"/>
            <w:vMerge w:val="restart"/>
            <w:tcBorders>
              <w:top w:val="nil"/>
              <w:left w:val="single" w:sz="2" w:space="0" w:color="000000"/>
              <w:bottom w:val="single" w:sz="4" w:space="0" w:color="auto"/>
              <w:right w:val="nil"/>
            </w:tcBorders>
            <w:shd w:val="clear" w:color="auto" w:fill="E6E6E6"/>
            <w:tcMar>
              <w:top w:w="0" w:type="dxa"/>
              <w:left w:w="70" w:type="dxa"/>
              <w:bottom w:w="0" w:type="dxa"/>
              <w:right w:w="70" w:type="dxa"/>
            </w:tcMar>
            <w:vAlign w:val="center"/>
            <w:hideMark/>
          </w:tcPr>
          <w:p w:rsidR="00BA6908" w:rsidRDefault="00BA6908" w:rsidP="00C95E0E">
            <w:pPr>
              <w:pStyle w:val="Standard"/>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2021</w:t>
            </w:r>
          </w:p>
        </w:tc>
        <w:tc>
          <w:tcPr>
            <w:tcW w:w="567" w:type="dxa"/>
            <w:vMerge w:val="restart"/>
            <w:tcBorders>
              <w:top w:val="nil"/>
              <w:left w:val="single" w:sz="4" w:space="0" w:color="000000"/>
              <w:bottom w:val="single" w:sz="4" w:space="0" w:color="auto"/>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rFonts w:ascii="Book Antiqua" w:hAnsi="Book Antiqua" w:cs="Book Antiqua"/>
                <w:b/>
                <w:bCs/>
                <w:color w:val="000000" w:themeColor="text1"/>
                <w:sz w:val="16"/>
                <w:lang w:bidi="hi-IN"/>
              </w:rPr>
            </w:pPr>
            <w:r>
              <w:rPr>
                <w:rFonts w:ascii="Book Antiqua" w:hAnsi="Book Antiqua" w:cs="Book Antiqua"/>
                <w:b/>
                <w:bCs/>
                <w:color w:val="000000" w:themeColor="text1"/>
                <w:sz w:val="16"/>
                <w:lang w:bidi="hi-IN"/>
              </w:rPr>
              <w:t>2022</w:t>
            </w:r>
          </w:p>
        </w:tc>
        <w:tc>
          <w:tcPr>
            <w:tcW w:w="567" w:type="dxa"/>
            <w:vMerge w:val="restart"/>
            <w:tcBorders>
              <w:top w:val="nil"/>
              <w:left w:val="single" w:sz="2" w:space="0" w:color="000000"/>
              <w:bottom w:val="single" w:sz="4" w:space="0" w:color="auto"/>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2020</w:t>
            </w:r>
          </w:p>
        </w:tc>
        <w:tc>
          <w:tcPr>
            <w:tcW w:w="567" w:type="dxa"/>
            <w:vMerge w:val="restart"/>
            <w:tcBorders>
              <w:top w:val="nil"/>
              <w:left w:val="single" w:sz="2" w:space="0" w:color="000000"/>
              <w:bottom w:val="single" w:sz="4" w:space="0" w:color="auto"/>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2021</w:t>
            </w:r>
          </w:p>
        </w:tc>
        <w:tc>
          <w:tcPr>
            <w:tcW w:w="567" w:type="dxa"/>
            <w:vMerge w:val="restart"/>
            <w:tcBorders>
              <w:top w:val="nil"/>
              <w:left w:val="single" w:sz="4" w:space="0" w:color="000000"/>
              <w:bottom w:val="single" w:sz="4" w:space="0" w:color="auto"/>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rFonts w:ascii="Book Antiqua" w:hAnsi="Book Antiqua" w:cs="Book Antiqua"/>
                <w:b/>
                <w:bCs/>
                <w:color w:val="000000" w:themeColor="text1"/>
                <w:sz w:val="16"/>
                <w:lang w:bidi="hi-IN"/>
              </w:rPr>
            </w:pPr>
            <w:r>
              <w:rPr>
                <w:rFonts w:ascii="Book Antiqua" w:hAnsi="Book Antiqua" w:cs="Book Antiqua"/>
                <w:b/>
                <w:bCs/>
                <w:color w:val="000000" w:themeColor="text1"/>
                <w:sz w:val="16"/>
                <w:lang w:bidi="hi-IN"/>
              </w:rPr>
              <w:t>2022</w:t>
            </w:r>
          </w:p>
        </w:tc>
        <w:tc>
          <w:tcPr>
            <w:tcW w:w="567" w:type="dxa"/>
            <w:vMerge w:val="restart"/>
            <w:tcBorders>
              <w:top w:val="single" w:sz="4" w:space="0" w:color="auto"/>
              <w:left w:val="single" w:sz="4" w:space="0" w:color="000000"/>
              <w:bottom w:val="single" w:sz="4" w:space="0" w:color="auto"/>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20/21</w:t>
            </w:r>
          </w:p>
        </w:tc>
        <w:tc>
          <w:tcPr>
            <w:tcW w:w="708" w:type="dxa"/>
            <w:vMerge w:val="restart"/>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BA6908" w:rsidRDefault="00BA6908" w:rsidP="00C95E0E">
            <w:pPr>
              <w:pStyle w:val="Standard"/>
              <w:widowControl w:val="0"/>
              <w:snapToGrid w:val="0"/>
              <w:rPr>
                <w:rFonts w:ascii="Book Antiqua" w:hAnsi="Book Antiqua" w:cs="Book Antiqua"/>
                <w:b/>
                <w:bCs/>
                <w:color w:val="000000" w:themeColor="text1"/>
                <w:sz w:val="16"/>
                <w:szCs w:val="16"/>
                <w:lang w:bidi="hi-IN"/>
              </w:rPr>
            </w:pPr>
          </w:p>
          <w:p w:rsidR="00BA6908" w:rsidRDefault="00BA6908" w:rsidP="00C95E0E">
            <w:pPr>
              <w:pStyle w:val="Standard"/>
              <w:widowControl w:val="0"/>
              <w:rPr>
                <w:rFonts w:ascii="Courier New" w:hAnsi="Courier New" w:cs="Courier New"/>
                <w:b/>
                <w:bCs/>
                <w:color w:val="000000" w:themeColor="text1"/>
                <w:sz w:val="16"/>
                <w:lang w:bidi="hi-IN"/>
              </w:rPr>
            </w:pPr>
            <w:r>
              <w:rPr>
                <w:rFonts w:ascii="Courier New" w:hAnsi="Courier New" w:cs="Courier New"/>
                <w:b/>
                <w:bCs/>
                <w:color w:val="000000" w:themeColor="text1"/>
                <w:sz w:val="16"/>
                <w:lang w:bidi="hi-IN"/>
              </w:rPr>
              <w:t>21/22</w:t>
            </w:r>
          </w:p>
          <w:p w:rsidR="00BA6908" w:rsidRDefault="00BA6908" w:rsidP="00C95E0E">
            <w:pPr>
              <w:pStyle w:val="Standard"/>
              <w:widowControl w:val="0"/>
              <w:rPr>
                <w:rFonts w:ascii="Book Antiqua" w:hAnsi="Book Antiqua" w:cs="Book Antiqua"/>
                <w:b/>
                <w:bCs/>
                <w:color w:val="000000" w:themeColor="text1"/>
                <w:sz w:val="16"/>
                <w:szCs w:val="16"/>
                <w:lang w:bidi="hi-IN"/>
              </w:rPr>
            </w:pPr>
          </w:p>
        </w:tc>
      </w:tr>
      <w:tr w:rsidR="00BA6908" w:rsidTr="001F0D0A">
        <w:trPr>
          <w:cantSplit/>
          <w:trHeight w:val="701"/>
        </w:trPr>
        <w:tc>
          <w:tcPr>
            <w:tcW w:w="1418" w:type="dxa"/>
            <w:vMerge/>
            <w:tcBorders>
              <w:top w:val="single" w:sz="2" w:space="0" w:color="000000"/>
              <w:left w:val="single" w:sz="2" w:space="0" w:color="000000"/>
              <w:bottom w:val="single" w:sz="4" w:space="0" w:color="auto"/>
              <w:right w:val="nil"/>
            </w:tcBorders>
            <w:vAlign w:val="center"/>
            <w:hideMark/>
          </w:tcPr>
          <w:p w:rsidR="00BA6908" w:rsidRDefault="00BA6908" w:rsidP="00C95E0E">
            <w:pPr>
              <w:suppressAutoHyphens w:val="0"/>
              <w:rPr>
                <w:rFonts w:ascii="Book Antiqua" w:eastAsia="Times New Roman" w:hAnsi="Book Antiqua" w:cs="Book Antiqua"/>
                <w:b/>
                <w:color w:val="000000" w:themeColor="text1"/>
                <w:sz w:val="16"/>
                <w:szCs w:val="16"/>
              </w:rPr>
            </w:pPr>
          </w:p>
        </w:tc>
        <w:tc>
          <w:tcPr>
            <w:tcW w:w="709" w:type="dxa"/>
            <w:vMerge/>
            <w:tcBorders>
              <w:top w:val="single" w:sz="4" w:space="0" w:color="auto"/>
              <w:left w:val="single" w:sz="4" w:space="0" w:color="000000"/>
              <w:bottom w:val="single" w:sz="4" w:space="0" w:color="auto"/>
              <w:right w:val="nil"/>
            </w:tcBorders>
            <w:vAlign w:val="center"/>
          </w:tcPr>
          <w:p w:rsidR="00BA6908" w:rsidRDefault="00BA6908" w:rsidP="00C95E0E">
            <w:pPr>
              <w:suppressAutoHyphens w:val="0"/>
              <w:rPr>
                <w:rFonts w:ascii="Book Antiqua" w:eastAsia="Times New Roman" w:hAnsi="Book Antiqua" w:cs="Book Antiqua"/>
                <w:b/>
                <w:bCs/>
                <w:color w:val="000000" w:themeColor="text1"/>
                <w:sz w:val="16"/>
                <w:szCs w:val="16"/>
              </w:rPr>
            </w:pPr>
          </w:p>
        </w:tc>
        <w:tc>
          <w:tcPr>
            <w:tcW w:w="567" w:type="dxa"/>
            <w:vMerge/>
            <w:tcBorders>
              <w:top w:val="single" w:sz="4" w:space="0" w:color="auto"/>
              <w:left w:val="single" w:sz="4" w:space="0" w:color="000000"/>
              <w:bottom w:val="single" w:sz="4" w:space="0" w:color="auto"/>
              <w:right w:val="nil"/>
            </w:tcBorders>
            <w:vAlign w:val="center"/>
          </w:tcPr>
          <w:p w:rsidR="00BA6908" w:rsidRDefault="00BA6908" w:rsidP="00C95E0E">
            <w:pPr>
              <w:suppressAutoHyphens w:val="0"/>
              <w:rPr>
                <w:rFonts w:ascii="Book Antiqua" w:eastAsia="Times New Roman" w:hAnsi="Book Antiqua" w:cs="Book Antiqua"/>
                <w:b/>
                <w:bCs/>
                <w:color w:val="000000" w:themeColor="text1"/>
                <w:sz w:val="16"/>
              </w:rPr>
            </w:pPr>
          </w:p>
        </w:tc>
        <w:tc>
          <w:tcPr>
            <w:tcW w:w="567" w:type="dxa"/>
            <w:vMerge/>
            <w:tcBorders>
              <w:top w:val="single" w:sz="4" w:space="0" w:color="auto"/>
              <w:left w:val="single" w:sz="4" w:space="0" w:color="000000"/>
              <w:bottom w:val="single" w:sz="4" w:space="0" w:color="auto"/>
              <w:right w:val="nil"/>
            </w:tcBorders>
            <w:vAlign w:val="center"/>
          </w:tcPr>
          <w:p w:rsidR="00BA6908" w:rsidRDefault="00BA6908" w:rsidP="00C95E0E">
            <w:pPr>
              <w:suppressAutoHyphens w:val="0"/>
              <w:rPr>
                <w:rFonts w:ascii="Book Antiqua" w:eastAsia="Times New Roman" w:hAnsi="Book Antiqua" w:cs="Book Antiqua"/>
                <w:b/>
                <w:bCs/>
                <w:color w:val="000000" w:themeColor="text1"/>
                <w:sz w:val="16"/>
              </w:rPr>
            </w:pPr>
          </w:p>
        </w:tc>
        <w:tc>
          <w:tcPr>
            <w:tcW w:w="567" w:type="dxa"/>
            <w:vMerge/>
            <w:tcBorders>
              <w:top w:val="single" w:sz="4" w:space="0" w:color="auto"/>
              <w:left w:val="single" w:sz="4" w:space="0" w:color="000000"/>
              <w:bottom w:val="single" w:sz="4" w:space="0" w:color="auto"/>
              <w:right w:val="nil"/>
            </w:tcBorders>
            <w:vAlign w:val="center"/>
          </w:tcPr>
          <w:p w:rsidR="00BA6908" w:rsidRDefault="00BA6908" w:rsidP="00C95E0E">
            <w:pPr>
              <w:suppressAutoHyphens w:val="0"/>
              <w:rPr>
                <w:rFonts w:ascii="Book Antiqua" w:eastAsia="Times New Roman" w:hAnsi="Book Antiqua" w:cs="Book Antiqua"/>
                <w:b/>
                <w:bCs/>
                <w:color w:val="000000" w:themeColor="text1"/>
                <w:sz w:val="16"/>
                <w:szCs w:val="16"/>
              </w:rPr>
            </w:pPr>
          </w:p>
        </w:tc>
        <w:tc>
          <w:tcPr>
            <w:tcW w:w="567" w:type="dxa"/>
            <w:vMerge/>
            <w:tcBorders>
              <w:top w:val="single" w:sz="4" w:space="0" w:color="auto"/>
              <w:left w:val="single" w:sz="4" w:space="0" w:color="000000"/>
              <w:bottom w:val="single" w:sz="4" w:space="0" w:color="auto"/>
              <w:right w:val="nil"/>
            </w:tcBorders>
            <w:vAlign w:val="center"/>
          </w:tcPr>
          <w:p w:rsidR="00BA6908" w:rsidRDefault="00BA6908" w:rsidP="00C95E0E">
            <w:pPr>
              <w:suppressAutoHyphens w:val="0"/>
              <w:rPr>
                <w:rFonts w:ascii="Book Antiqua" w:eastAsia="Times New Roman" w:hAnsi="Book Antiqua" w:cs="Book Antiqua"/>
                <w:b/>
                <w:bCs/>
                <w:color w:val="000000" w:themeColor="text1"/>
                <w:sz w:val="16"/>
                <w:szCs w:val="16"/>
              </w:rPr>
            </w:pPr>
          </w:p>
        </w:tc>
        <w:tc>
          <w:tcPr>
            <w:tcW w:w="567" w:type="dxa"/>
            <w:vMerge/>
            <w:tcBorders>
              <w:top w:val="single" w:sz="4" w:space="0" w:color="auto"/>
              <w:left w:val="single" w:sz="4" w:space="0" w:color="000000"/>
              <w:bottom w:val="single" w:sz="4" w:space="0" w:color="auto"/>
              <w:right w:val="nil"/>
            </w:tcBorders>
            <w:vAlign w:val="center"/>
          </w:tcPr>
          <w:p w:rsidR="00BA6908" w:rsidRDefault="00BA6908" w:rsidP="00C95E0E">
            <w:pPr>
              <w:suppressAutoHyphens w:val="0"/>
              <w:rPr>
                <w:rFonts w:ascii="Book Antiqua" w:eastAsia="Times New Roman" w:hAnsi="Book Antiqua" w:cs="Book Antiqua"/>
                <w:b/>
                <w:bCs/>
                <w:color w:val="000000" w:themeColor="text1"/>
                <w:sz w:val="16"/>
                <w:szCs w:val="16"/>
              </w:rPr>
            </w:pPr>
          </w:p>
        </w:tc>
        <w:tc>
          <w:tcPr>
            <w:tcW w:w="709" w:type="dxa"/>
            <w:tcBorders>
              <w:top w:val="single" w:sz="4" w:space="0" w:color="000000"/>
              <w:left w:val="single" w:sz="4" w:space="0" w:color="000000"/>
              <w:bottom w:val="single" w:sz="4" w:space="0" w:color="auto"/>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rPr>
                <w:rFonts w:ascii="Book Antiqua" w:hAnsi="Book Antiqua" w:cs="Book Antiqua"/>
                <w:b/>
                <w:bCs/>
                <w:color w:val="000000" w:themeColor="text1"/>
                <w:sz w:val="16"/>
                <w:lang w:bidi="hi-IN"/>
              </w:rPr>
            </w:pPr>
            <w:r>
              <w:rPr>
                <w:rFonts w:ascii="Book Antiqua" w:hAnsi="Book Antiqua" w:cs="Book Antiqua"/>
                <w:b/>
                <w:bCs/>
                <w:color w:val="000000" w:themeColor="text1"/>
                <w:sz w:val="16"/>
                <w:lang w:bidi="hi-IN"/>
              </w:rPr>
              <w:t>20/21</w:t>
            </w:r>
          </w:p>
        </w:tc>
        <w:tc>
          <w:tcPr>
            <w:tcW w:w="709" w:type="dxa"/>
            <w:tcBorders>
              <w:top w:val="single" w:sz="4" w:space="0" w:color="000000"/>
              <w:left w:val="single" w:sz="4" w:space="0" w:color="000000"/>
              <w:bottom w:val="single" w:sz="4" w:space="0" w:color="auto"/>
              <w:right w:val="nil"/>
            </w:tcBorders>
            <w:shd w:val="clear" w:color="auto" w:fill="E6E6E6"/>
            <w:tcMar>
              <w:top w:w="0" w:type="dxa"/>
              <w:left w:w="70" w:type="dxa"/>
              <w:bottom w:w="0" w:type="dxa"/>
              <w:right w:w="70" w:type="dxa"/>
            </w:tcMar>
            <w:vAlign w:val="center"/>
          </w:tcPr>
          <w:p w:rsidR="00BA6908" w:rsidRDefault="00BA6908" w:rsidP="00C95E0E">
            <w:pPr>
              <w:pStyle w:val="Standard"/>
              <w:widowControl w:val="0"/>
              <w:rPr>
                <w:rFonts w:ascii="Book Antiqua" w:hAnsi="Book Antiqua" w:cs="Book Antiqua"/>
                <w:b/>
                <w:bCs/>
                <w:color w:val="000000" w:themeColor="text1"/>
                <w:sz w:val="16"/>
                <w:lang w:bidi="hi-IN"/>
              </w:rPr>
            </w:pPr>
            <w:r>
              <w:rPr>
                <w:rFonts w:ascii="Book Antiqua" w:hAnsi="Book Antiqua" w:cs="Book Antiqua"/>
                <w:b/>
                <w:bCs/>
                <w:color w:val="000000" w:themeColor="text1"/>
                <w:sz w:val="16"/>
                <w:lang w:bidi="hi-IN"/>
              </w:rPr>
              <w:t>21/22</w:t>
            </w:r>
          </w:p>
        </w:tc>
        <w:tc>
          <w:tcPr>
            <w:tcW w:w="567" w:type="dxa"/>
            <w:vMerge/>
            <w:tcBorders>
              <w:top w:val="nil"/>
              <w:left w:val="single" w:sz="2" w:space="0" w:color="000000"/>
              <w:bottom w:val="single" w:sz="4" w:space="0" w:color="auto"/>
              <w:right w:val="nil"/>
            </w:tcBorders>
            <w:vAlign w:val="center"/>
          </w:tcPr>
          <w:p w:rsidR="00BA6908" w:rsidRDefault="00BA6908" w:rsidP="00C95E0E">
            <w:pPr>
              <w:suppressAutoHyphens w:val="0"/>
              <w:rPr>
                <w:rFonts w:ascii="Book Antiqua" w:eastAsia="Times New Roman" w:hAnsi="Book Antiqua" w:cs="Book Antiqua"/>
                <w:b/>
                <w:bCs/>
                <w:color w:val="000000" w:themeColor="text1"/>
                <w:sz w:val="16"/>
              </w:rPr>
            </w:pPr>
          </w:p>
        </w:tc>
        <w:tc>
          <w:tcPr>
            <w:tcW w:w="567" w:type="dxa"/>
            <w:vMerge/>
            <w:tcBorders>
              <w:top w:val="nil"/>
              <w:left w:val="single" w:sz="2" w:space="0" w:color="000000"/>
              <w:bottom w:val="single" w:sz="4" w:space="0" w:color="auto"/>
              <w:right w:val="nil"/>
            </w:tcBorders>
            <w:vAlign w:val="center"/>
            <w:hideMark/>
          </w:tcPr>
          <w:p w:rsidR="00BA6908" w:rsidRDefault="00BA6908" w:rsidP="00C95E0E">
            <w:pPr>
              <w:suppressAutoHyphens w:val="0"/>
              <w:rPr>
                <w:rFonts w:ascii="Book Antiqua" w:eastAsia="Times New Roman" w:hAnsi="Book Antiqua" w:cs="Book Antiqua"/>
                <w:b/>
                <w:bCs/>
                <w:color w:val="000000" w:themeColor="text1"/>
                <w:sz w:val="16"/>
                <w:szCs w:val="16"/>
              </w:rPr>
            </w:pPr>
          </w:p>
        </w:tc>
        <w:tc>
          <w:tcPr>
            <w:tcW w:w="567" w:type="dxa"/>
            <w:vMerge/>
            <w:tcBorders>
              <w:top w:val="nil"/>
              <w:left w:val="single" w:sz="4" w:space="0" w:color="000000"/>
              <w:bottom w:val="single" w:sz="4" w:space="0" w:color="auto"/>
              <w:right w:val="nil"/>
            </w:tcBorders>
            <w:vAlign w:val="center"/>
            <w:hideMark/>
          </w:tcPr>
          <w:p w:rsidR="00BA6908" w:rsidRDefault="00BA6908" w:rsidP="00C95E0E">
            <w:pPr>
              <w:suppressAutoHyphens w:val="0"/>
              <w:rPr>
                <w:rFonts w:ascii="Book Antiqua" w:eastAsia="Times New Roman" w:hAnsi="Book Antiqua" w:cs="Book Antiqua"/>
                <w:b/>
                <w:bCs/>
                <w:color w:val="000000" w:themeColor="text1"/>
                <w:sz w:val="16"/>
              </w:rPr>
            </w:pPr>
          </w:p>
        </w:tc>
        <w:tc>
          <w:tcPr>
            <w:tcW w:w="567" w:type="dxa"/>
            <w:vMerge/>
            <w:tcBorders>
              <w:top w:val="nil"/>
              <w:left w:val="single" w:sz="2" w:space="0" w:color="000000"/>
              <w:bottom w:val="single" w:sz="4" w:space="0" w:color="auto"/>
              <w:right w:val="nil"/>
            </w:tcBorders>
            <w:vAlign w:val="center"/>
          </w:tcPr>
          <w:p w:rsidR="00BA6908" w:rsidRDefault="00BA6908" w:rsidP="00C95E0E">
            <w:pPr>
              <w:suppressAutoHyphens w:val="0"/>
              <w:rPr>
                <w:rFonts w:ascii="Book Antiqua" w:eastAsia="Times New Roman" w:hAnsi="Book Antiqua" w:cs="Book Antiqua"/>
                <w:b/>
                <w:bCs/>
                <w:color w:val="000000" w:themeColor="text1"/>
                <w:sz w:val="16"/>
                <w:szCs w:val="16"/>
              </w:rPr>
            </w:pPr>
          </w:p>
        </w:tc>
        <w:tc>
          <w:tcPr>
            <w:tcW w:w="567" w:type="dxa"/>
            <w:vMerge/>
            <w:tcBorders>
              <w:top w:val="nil"/>
              <w:left w:val="single" w:sz="2" w:space="0" w:color="000000"/>
              <w:bottom w:val="single" w:sz="4" w:space="0" w:color="auto"/>
              <w:right w:val="nil"/>
            </w:tcBorders>
            <w:vAlign w:val="center"/>
            <w:hideMark/>
          </w:tcPr>
          <w:p w:rsidR="00BA6908" w:rsidRDefault="00BA6908" w:rsidP="00C95E0E">
            <w:pPr>
              <w:suppressAutoHyphens w:val="0"/>
              <w:rPr>
                <w:rFonts w:ascii="Book Antiqua" w:eastAsia="Times New Roman" w:hAnsi="Book Antiqua" w:cs="Book Antiqua"/>
                <w:b/>
                <w:bCs/>
                <w:color w:val="000000" w:themeColor="text1"/>
                <w:sz w:val="16"/>
                <w:szCs w:val="16"/>
              </w:rPr>
            </w:pPr>
          </w:p>
        </w:tc>
        <w:tc>
          <w:tcPr>
            <w:tcW w:w="567" w:type="dxa"/>
            <w:vMerge/>
            <w:tcBorders>
              <w:top w:val="nil"/>
              <w:left w:val="single" w:sz="4" w:space="0" w:color="000000"/>
              <w:bottom w:val="single" w:sz="4" w:space="0" w:color="auto"/>
              <w:right w:val="nil"/>
            </w:tcBorders>
            <w:vAlign w:val="center"/>
            <w:hideMark/>
          </w:tcPr>
          <w:p w:rsidR="00BA6908" w:rsidRDefault="00BA6908" w:rsidP="00C95E0E">
            <w:pPr>
              <w:suppressAutoHyphens w:val="0"/>
              <w:rPr>
                <w:rFonts w:ascii="Book Antiqua" w:eastAsia="Times New Roman" w:hAnsi="Book Antiqua" w:cs="Book Antiqua"/>
                <w:b/>
                <w:bCs/>
                <w:color w:val="000000" w:themeColor="text1"/>
                <w:sz w:val="16"/>
              </w:rPr>
            </w:pPr>
          </w:p>
        </w:tc>
        <w:tc>
          <w:tcPr>
            <w:tcW w:w="567" w:type="dxa"/>
            <w:vMerge/>
            <w:tcBorders>
              <w:top w:val="single" w:sz="4" w:space="0" w:color="auto"/>
              <w:left w:val="single" w:sz="4" w:space="0" w:color="000000"/>
              <w:bottom w:val="single" w:sz="4" w:space="0" w:color="auto"/>
              <w:right w:val="nil"/>
            </w:tcBorders>
            <w:vAlign w:val="center"/>
          </w:tcPr>
          <w:p w:rsidR="00BA6908" w:rsidRDefault="00BA6908" w:rsidP="00C95E0E">
            <w:pPr>
              <w:suppressAutoHyphens w:val="0"/>
              <w:rPr>
                <w:rFonts w:ascii="Book Antiqua" w:eastAsia="Times New Roman" w:hAnsi="Book Antiqua" w:cs="Book Antiqua"/>
                <w:b/>
                <w:bCs/>
                <w:color w:val="000000" w:themeColor="text1"/>
                <w:sz w:val="16"/>
                <w:szCs w:val="16"/>
              </w:rPr>
            </w:pPr>
          </w:p>
        </w:tc>
        <w:tc>
          <w:tcPr>
            <w:tcW w:w="708" w:type="dxa"/>
            <w:vMerge/>
            <w:tcBorders>
              <w:top w:val="single" w:sz="4" w:space="0" w:color="auto"/>
              <w:left w:val="single" w:sz="4" w:space="0" w:color="000000"/>
              <w:bottom w:val="single" w:sz="4" w:space="0" w:color="auto"/>
              <w:right w:val="single" w:sz="2" w:space="0" w:color="000000"/>
            </w:tcBorders>
            <w:vAlign w:val="center"/>
            <w:hideMark/>
          </w:tcPr>
          <w:p w:rsidR="00BA6908" w:rsidRDefault="00BA6908" w:rsidP="00C95E0E">
            <w:pPr>
              <w:suppressAutoHyphens w:val="0"/>
              <w:rPr>
                <w:rFonts w:ascii="Book Antiqua" w:eastAsia="Times New Roman" w:hAnsi="Book Antiqua" w:cs="Book Antiqua"/>
                <w:b/>
                <w:bCs/>
                <w:color w:val="000000" w:themeColor="text1"/>
                <w:sz w:val="16"/>
                <w:szCs w:val="16"/>
              </w:rPr>
            </w:pPr>
          </w:p>
        </w:tc>
      </w:tr>
      <w:tr w:rsidR="00BA6908" w:rsidTr="001F0D0A">
        <w:trPr>
          <w:trHeight w:val="454"/>
        </w:trPr>
        <w:tc>
          <w:tcPr>
            <w:tcW w:w="1418" w:type="dxa"/>
            <w:tcBorders>
              <w:top w:val="single" w:sz="4" w:space="0" w:color="auto"/>
              <w:left w:val="single" w:sz="2" w:space="0" w:color="000000"/>
              <w:bottom w:val="single" w:sz="2"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Nagwek1"/>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Ogółem</w:t>
            </w:r>
          </w:p>
        </w:tc>
        <w:tc>
          <w:tcPr>
            <w:tcW w:w="709"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2976</w:t>
            </w:r>
          </w:p>
        </w:tc>
        <w:tc>
          <w:tcPr>
            <w:tcW w:w="567"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2925</w:t>
            </w:r>
          </w:p>
        </w:tc>
        <w:tc>
          <w:tcPr>
            <w:tcW w:w="567"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2641</w:t>
            </w:r>
          </w:p>
        </w:tc>
        <w:tc>
          <w:tcPr>
            <w:tcW w:w="567"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2548</w:t>
            </w:r>
          </w:p>
        </w:tc>
        <w:tc>
          <w:tcPr>
            <w:tcW w:w="567"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2709</w:t>
            </w:r>
          </w:p>
        </w:tc>
        <w:tc>
          <w:tcPr>
            <w:tcW w:w="567"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2815</w:t>
            </w:r>
          </w:p>
        </w:tc>
        <w:tc>
          <w:tcPr>
            <w:tcW w:w="709"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106,32</w:t>
            </w:r>
          </w:p>
        </w:tc>
        <w:tc>
          <w:tcPr>
            <w:tcW w:w="709"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103,91</w:t>
            </w:r>
          </w:p>
        </w:tc>
        <w:tc>
          <w:tcPr>
            <w:tcW w:w="567"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1864</w:t>
            </w:r>
          </w:p>
        </w:tc>
        <w:tc>
          <w:tcPr>
            <w:tcW w:w="567"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1909</w:t>
            </w:r>
          </w:p>
        </w:tc>
        <w:tc>
          <w:tcPr>
            <w:tcW w:w="567"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2151</w:t>
            </w:r>
          </w:p>
        </w:tc>
        <w:tc>
          <w:tcPr>
            <w:tcW w:w="567"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73,04</w:t>
            </w:r>
          </w:p>
        </w:tc>
        <w:tc>
          <w:tcPr>
            <w:tcW w:w="567"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70,34</w:t>
            </w:r>
          </w:p>
        </w:tc>
        <w:tc>
          <w:tcPr>
            <w:tcW w:w="567" w:type="dxa"/>
            <w:tcBorders>
              <w:top w:val="single" w:sz="4" w:space="0" w:color="auto"/>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76,41</w:t>
            </w:r>
          </w:p>
        </w:tc>
        <w:tc>
          <w:tcPr>
            <w:tcW w:w="567" w:type="dxa"/>
            <w:tcBorders>
              <w:top w:val="single" w:sz="4" w:space="0" w:color="auto"/>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-2,70</w:t>
            </w:r>
          </w:p>
        </w:tc>
        <w:tc>
          <w:tcPr>
            <w:tcW w:w="708" w:type="dxa"/>
            <w:tcBorders>
              <w:top w:val="single" w:sz="4" w:space="0" w:color="auto"/>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6,07</w:t>
            </w:r>
          </w:p>
        </w:tc>
      </w:tr>
      <w:tr w:rsidR="00BA6908" w:rsidTr="001F0D0A">
        <w:trPr>
          <w:trHeight w:val="454"/>
        </w:trPr>
        <w:tc>
          <w:tcPr>
            <w:tcW w:w="1418" w:type="dxa"/>
            <w:tcBorders>
              <w:top w:val="nil"/>
              <w:left w:val="single" w:sz="2" w:space="0" w:color="000000"/>
              <w:bottom w:val="single" w:sz="2"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Nagwek2"/>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Przestępstwa</w:t>
            </w:r>
          </w:p>
          <w:p w:rsidR="00BA6908" w:rsidRDefault="00BA6908" w:rsidP="00C95E0E">
            <w:pPr>
              <w:pStyle w:val="Standard"/>
              <w:widowControl w:val="0"/>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Kryminalne</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2113</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1838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1635</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1604</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1694</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1616</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105,61</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95,40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1080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1189</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1200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67,25</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69,98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74,26</w:t>
            </w:r>
          </w:p>
        </w:tc>
        <w:tc>
          <w:tcPr>
            <w:tcW w:w="567"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2,73</w:t>
            </w:r>
          </w:p>
        </w:tc>
        <w:tc>
          <w:tcPr>
            <w:tcW w:w="708"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4,28</w:t>
            </w:r>
          </w:p>
        </w:tc>
      </w:tr>
      <w:tr w:rsidR="00BA6908" w:rsidTr="001F0D0A">
        <w:trPr>
          <w:trHeight w:val="454"/>
        </w:trPr>
        <w:tc>
          <w:tcPr>
            <w:tcW w:w="1418" w:type="dxa"/>
            <w:tcBorders>
              <w:top w:val="nil"/>
              <w:left w:val="single" w:sz="2" w:space="0" w:color="000000"/>
              <w:bottom w:val="single" w:sz="2"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Nagwek2"/>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Przestępstwa</w:t>
            </w:r>
          </w:p>
          <w:p w:rsidR="00BA6908" w:rsidRDefault="00BA6908" w:rsidP="00C95E0E">
            <w:pPr>
              <w:pStyle w:val="Standard"/>
              <w:widowControl w:val="0"/>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Gospodarcze</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500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607</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551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611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550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762</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90,02</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138,55</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458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261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518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74,84</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47,45</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67,98</w:t>
            </w:r>
          </w:p>
        </w:tc>
        <w:tc>
          <w:tcPr>
            <w:tcW w:w="567"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-27,38</w:t>
            </w:r>
          </w:p>
        </w:tc>
        <w:tc>
          <w:tcPr>
            <w:tcW w:w="708"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20,53</w:t>
            </w:r>
          </w:p>
        </w:tc>
      </w:tr>
      <w:tr w:rsidR="00BA6908" w:rsidTr="001F0D0A">
        <w:trPr>
          <w:trHeight w:val="454"/>
        </w:trPr>
        <w:tc>
          <w:tcPr>
            <w:tcW w:w="1418" w:type="dxa"/>
            <w:tcBorders>
              <w:top w:val="nil"/>
              <w:left w:val="single" w:sz="2" w:space="0" w:color="000000"/>
              <w:bottom w:val="single" w:sz="2"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Nagwek2"/>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Zabójstwa</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4</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100</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100</w:t>
            </w:r>
          </w:p>
        </w:tc>
        <w:tc>
          <w:tcPr>
            <w:tcW w:w="567"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100</w:t>
            </w:r>
          </w:p>
        </w:tc>
        <w:tc>
          <w:tcPr>
            <w:tcW w:w="708"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0</w:t>
            </w:r>
          </w:p>
        </w:tc>
      </w:tr>
      <w:tr w:rsidR="00BA6908" w:rsidTr="001F0D0A">
        <w:trPr>
          <w:trHeight w:val="454"/>
        </w:trPr>
        <w:tc>
          <w:tcPr>
            <w:tcW w:w="1418" w:type="dxa"/>
            <w:tcBorders>
              <w:top w:val="nil"/>
              <w:left w:val="single" w:sz="2" w:space="0" w:color="000000"/>
              <w:bottom w:val="single" w:sz="2"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Nagwek2"/>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Przestępstwa rozbójnicze</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19</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22</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13</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23</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19</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13</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82,61</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68,42</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16</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86,96</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83,21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84,62</w:t>
            </w:r>
          </w:p>
        </w:tc>
        <w:tc>
          <w:tcPr>
            <w:tcW w:w="567"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-2,75</w:t>
            </w:r>
          </w:p>
        </w:tc>
        <w:tc>
          <w:tcPr>
            <w:tcW w:w="708"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1,41</w:t>
            </w:r>
          </w:p>
        </w:tc>
      </w:tr>
      <w:tr w:rsidR="00BA6908" w:rsidTr="001F0D0A">
        <w:trPr>
          <w:trHeight w:val="454"/>
        </w:trPr>
        <w:tc>
          <w:tcPr>
            <w:tcW w:w="1418" w:type="dxa"/>
            <w:tcBorders>
              <w:top w:val="nil"/>
              <w:left w:val="single" w:sz="2" w:space="0" w:color="000000"/>
              <w:bottom w:val="single" w:sz="2"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Nagwek2"/>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Uszkodzenia ciała</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34</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23</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25</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19</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112</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67,85</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26</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84,00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92,86</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94,74</w:t>
            </w:r>
          </w:p>
        </w:tc>
        <w:tc>
          <w:tcPr>
            <w:tcW w:w="567"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8,86</w:t>
            </w:r>
          </w:p>
        </w:tc>
        <w:tc>
          <w:tcPr>
            <w:tcW w:w="708"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1,88</w:t>
            </w:r>
          </w:p>
        </w:tc>
      </w:tr>
      <w:tr w:rsidR="00BA6908" w:rsidTr="001F0D0A">
        <w:trPr>
          <w:trHeight w:val="454"/>
        </w:trPr>
        <w:tc>
          <w:tcPr>
            <w:tcW w:w="1418" w:type="dxa"/>
            <w:tcBorders>
              <w:top w:val="nil"/>
              <w:left w:val="single" w:sz="2" w:space="0" w:color="000000"/>
              <w:bottom w:val="single" w:sz="2"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Textbody"/>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Bójki i pobicia</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4</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100</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36,36</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12</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72,73</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75,00</w:t>
            </w:r>
          </w:p>
        </w:tc>
        <w:tc>
          <w:tcPr>
            <w:tcW w:w="567"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27,27</w:t>
            </w:r>
          </w:p>
        </w:tc>
        <w:tc>
          <w:tcPr>
            <w:tcW w:w="708"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-25</w:t>
            </w:r>
          </w:p>
        </w:tc>
      </w:tr>
      <w:tr w:rsidR="00BA6908" w:rsidTr="001F0D0A">
        <w:trPr>
          <w:trHeight w:val="454"/>
        </w:trPr>
        <w:tc>
          <w:tcPr>
            <w:tcW w:w="1418" w:type="dxa"/>
            <w:tcBorders>
              <w:top w:val="nil"/>
              <w:left w:val="single" w:sz="2" w:space="0" w:color="000000"/>
              <w:bottom w:val="single" w:sz="2"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Kradzież rzeczy</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385</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368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468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376</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381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471</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101,33</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123,62</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174</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193</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307</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46,03</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50,26</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65,18</w:t>
            </w:r>
          </w:p>
        </w:tc>
        <w:tc>
          <w:tcPr>
            <w:tcW w:w="567"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4,23</w:t>
            </w:r>
          </w:p>
        </w:tc>
        <w:tc>
          <w:tcPr>
            <w:tcW w:w="708"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14,92</w:t>
            </w:r>
          </w:p>
        </w:tc>
      </w:tr>
      <w:tr w:rsidR="00BA6908" w:rsidTr="001F0D0A">
        <w:trPr>
          <w:trHeight w:val="454"/>
        </w:trPr>
        <w:tc>
          <w:tcPr>
            <w:tcW w:w="1418" w:type="dxa"/>
            <w:tcBorders>
              <w:top w:val="nil"/>
              <w:left w:val="single" w:sz="2" w:space="0" w:color="000000"/>
              <w:bottom w:val="single" w:sz="2"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Kradzieże samochodów</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27</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24</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18</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11</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75</w:t>
            </w:r>
          </w:p>
        </w:tc>
        <w:tc>
          <w:tcPr>
            <w:tcW w:w="709"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61,11</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4</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12,50</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22,22</w:t>
            </w:r>
          </w:p>
        </w:tc>
        <w:tc>
          <w:tcPr>
            <w:tcW w:w="567" w:type="dxa"/>
            <w:tcBorders>
              <w:top w:val="nil"/>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54,55</w:t>
            </w:r>
          </w:p>
        </w:tc>
        <w:tc>
          <w:tcPr>
            <w:tcW w:w="567"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9,72</w:t>
            </w:r>
          </w:p>
        </w:tc>
        <w:tc>
          <w:tcPr>
            <w:tcW w:w="708" w:type="dxa"/>
            <w:tcBorders>
              <w:top w:val="nil"/>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32,33</w:t>
            </w:r>
          </w:p>
        </w:tc>
      </w:tr>
      <w:tr w:rsidR="00BA6908" w:rsidTr="001F0D0A">
        <w:trPr>
          <w:trHeight w:val="454"/>
        </w:trPr>
        <w:tc>
          <w:tcPr>
            <w:tcW w:w="1418" w:type="dxa"/>
            <w:tcBorders>
              <w:top w:val="nil"/>
              <w:left w:val="single" w:sz="2" w:space="0" w:color="000000"/>
              <w:bottom w:val="single" w:sz="4"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Włamania</w:t>
            </w:r>
          </w:p>
        </w:tc>
        <w:tc>
          <w:tcPr>
            <w:tcW w:w="709"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138</w:t>
            </w:r>
          </w:p>
        </w:tc>
        <w:tc>
          <w:tcPr>
            <w:tcW w:w="567"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104</w:t>
            </w:r>
          </w:p>
        </w:tc>
        <w:tc>
          <w:tcPr>
            <w:tcW w:w="567"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112</w:t>
            </w:r>
          </w:p>
        </w:tc>
        <w:tc>
          <w:tcPr>
            <w:tcW w:w="567"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224</w:t>
            </w:r>
          </w:p>
        </w:tc>
        <w:tc>
          <w:tcPr>
            <w:tcW w:w="567"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187</w:t>
            </w:r>
          </w:p>
        </w:tc>
        <w:tc>
          <w:tcPr>
            <w:tcW w:w="567"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253</w:t>
            </w:r>
          </w:p>
        </w:tc>
        <w:tc>
          <w:tcPr>
            <w:tcW w:w="709"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83,48</w:t>
            </w:r>
          </w:p>
        </w:tc>
        <w:tc>
          <w:tcPr>
            <w:tcW w:w="709"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135,29</w:t>
            </w:r>
          </w:p>
        </w:tc>
        <w:tc>
          <w:tcPr>
            <w:tcW w:w="567"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114</w:t>
            </w:r>
          </w:p>
        </w:tc>
        <w:tc>
          <w:tcPr>
            <w:tcW w:w="567"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108</w:t>
            </w:r>
          </w:p>
        </w:tc>
        <w:tc>
          <w:tcPr>
            <w:tcW w:w="567"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179</w:t>
            </w:r>
          </w:p>
        </w:tc>
        <w:tc>
          <w:tcPr>
            <w:tcW w:w="567"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50,89</w:t>
            </w:r>
          </w:p>
        </w:tc>
        <w:tc>
          <w:tcPr>
            <w:tcW w:w="567"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57,45</w:t>
            </w:r>
          </w:p>
        </w:tc>
        <w:tc>
          <w:tcPr>
            <w:tcW w:w="567" w:type="dxa"/>
            <w:tcBorders>
              <w:top w:val="nil"/>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70,75</w:t>
            </w:r>
          </w:p>
        </w:tc>
        <w:tc>
          <w:tcPr>
            <w:tcW w:w="567" w:type="dxa"/>
            <w:tcBorders>
              <w:top w:val="nil"/>
              <w:left w:val="single" w:sz="4" w:space="0" w:color="000000"/>
              <w:bottom w:val="single" w:sz="4" w:space="0" w:color="000000"/>
              <w:right w:val="single" w:sz="2" w:space="0" w:color="000000"/>
            </w:tcBorders>
            <w:tcMar>
              <w:top w:w="0" w:type="dxa"/>
              <w:left w:w="70" w:type="dxa"/>
              <w:bottom w:w="0" w:type="dxa"/>
              <w:right w:w="70" w:type="dxa"/>
            </w:tcMar>
            <w:vAlign w:val="center"/>
          </w:tcPr>
          <w:p w:rsidR="00BA6908" w:rsidRDefault="00BA6908" w:rsidP="00C95E0E">
            <w:pPr>
              <w:pStyle w:val="Standard"/>
              <w:snapToGrid w:val="0"/>
              <w:spacing w:line="242" w:lineRule="auto"/>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6,55</w:t>
            </w:r>
          </w:p>
        </w:tc>
        <w:tc>
          <w:tcPr>
            <w:tcW w:w="708" w:type="dxa"/>
            <w:tcBorders>
              <w:top w:val="nil"/>
              <w:left w:val="single" w:sz="4" w:space="0" w:color="000000"/>
              <w:bottom w:val="single" w:sz="4" w:space="0" w:color="000000"/>
              <w:right w:val="single" w:sz="2" w:space="0" w:color="000000"/>
            </w:tcBorders>
            <w:tcMar>
              <w:top w:w="0" w:type="dxa"/>
              <w:left w:w="70" w:type="dxa"/>
              <w:bottom w:w="0" w:type="dxa"/>
              <w:right w:w="70" w:type="dxa"/>
            </w:tcMar>
            <w:vAlign w:val="center"/>
          </w:tcPr>
          <w:p w:rsidR="00BA6908" w:rsidRDefault="00BA6908" w:rsidP="00C95E0E">
            <w:pPr>
              <w:pStyle w:val="Standard"/>
              <w:snapToGrid w:val="0"/>
              <w:spacing w:line="242" w:lineRule="auto"/>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13,3</w:t>
            </w:r>
          </w:p>
        </w:tc>
      </w:tr>
      <w:tr w:rsidR="00BA6908" w:rsidTr="001F0D0A">
        <w:trPr>
          <w:trHeight w:val="454"/>
        </w:trPr>
        <w:tc>
          <w:tcPr>
            <w:tcW w:w="1418" w:type="dxa"/>
            <w:tcBorders>
              <w:top w:val="single" w:sz="4" w:space="0" w:color="000000"/>
              <w:left w:val="single" w:sz="2" w:space="0" w:color="000000"/>
              <w:bottom w:val="single" w:sz="4"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Uszkodzenia rzeczy</w:t>
            </w:r>
          </w:p>
        </w:tc>
        <w:tc>
          <w:tcPr>
            <w:tcW w:w="70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164</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178</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163</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185</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187</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145</w:t>
            </w:r>
          </w:p>
        </w:tc>
        <w:tc>
          <w:tcPr>
            <w:tcW w:w="70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101,08</w:t>
            </w:r>
          </w:p>
        </w:tc>
        <w:tc>
          <w:tcPr>
            <w:tcW w:w="70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77,54</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93</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88</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54</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50,27</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47,06</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37,24</w:t>
            </w:r>
          </w:p>
        </w:tc>
        <w:tc>
          <w:tcPr>
            <w:tcW w:w="567" w:type="dxa"/>
            <w:tcBorders>
              <w:top w:val="single" w:sz="4" w:space="0" w:color="000000"/>
              <w:left w:val="single" w:sz="4" w:space="0" w:color="000000"/>
              <w:bottom w:val="single" w:sz="4" w:space="0" w:color="000000"/>
              <w:right w:val="single" w:sz="2" w:space="0" w:color="000000"/>
            </w:tcBorders>
            <w:tcMar>
              <w:top w:w="0" w:type="dxa"/>
              <w:left w:w="70" w:type="dxa"/>
              <w:bottom w:w="0" w:type="dxa"/>
              <w:right w:w="70" w:type="dxa"/>
            </w:tcMar>
            <w:vAlign w:val="center"/>
          </w:tcPr>
          <w:p w:rsidR="00BA6908" w:rsidRDefault="00BA6908" w:rsidP="00C95E0E">
            <w:pPr>
              <w:pStyle w:val="Standard"/>
              <w:snapToGrid w:val="0"/>
              <w:spacing w:line="242" w:lineRule="auto"/>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-3,21</w:t>
            </w:r>
          </w:p>
        </w:tc>
        <w:tc>
          <w:tcPr>
            <w:tcW w:w="708" w:type="dxa"/>
            <w:tcBorders>
              <w:top w:val="single" w:sz="4" w:space="0" w:color="000000"/>
              <w:left w:val="single" w:sz="4" w:space="0" w:color="000000"/>
              <w:bottom w:val="single" w:sz="4" w:space="0" w:color="000000"/>
              <w:right w:val="single" w:sz="2" w:space="0" w:color="000000"/>
            </w:tcBorders>
            <w:tcMar>
              <w:top w:w="0" w:type="dxa"/>
              <w:left w:w="70" w:type="dxa"/>
              <w:bottom w:w="0" w:type="dxa"/>
              <w:right w:w="70" w:type="dxa"/>
            </w:tcMar>
            <w:vAlign w:val="center"/>
          </w:tcPr>
          <w:p w:rsidR="00BA6908" w:rsidRDefault="00BA6908" w:rsidP="00C95E0E">
            <w:pPr>
              <w:pStyle w:val="Standard"/>
              <w:snapToGrid w:val="0"/>
              <w:spacing w:line="242" w:lineRule="auto"/>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-9,82</w:t>
            </w:r>
          </w:p>
        </w:tc>
      </w:tr>
      <w:tr w:rsidR="00BA6908" w:rsidTr="001F0D0A">
        <w:trPr>
          <w:trHeight w:val="454"/>
        </w:trPr>
        <w:tc>
          <w:tcPr>
            <w:tcW w:w="1418" w:type="dxa"/>
            <w:tcBorders>
              <w:top w:val="single" w:sz="4" w:space="0" w:color="000000"/>
              <w:left w:val="single" w:sz="2" w:space="0" w:color="000000"/>
              <w:bottom w:val="single" w:sz="4"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rFonts w:ascii="Book Antiqua" w:hAnsi="Book Antiqua" w:cs="Book Antiqua"/>
                <w:b/>
                <w:color w:val="000000" w:themeColor="text1"/>
                <w:sz w:val="16"/>
                <w:szCs w:val="16"/>
                <w:lang w:bidi="hi-IN"/>
              </w:rPr>
            </w:pPr>
            <w:r>
              <w:rPr>
                <w:rFonts w:ascii="Book Antiqua" w:hAnsi="Book Antiqua" w:cs="Book Antiqua"/>
                <w:b/>
                <w:color w:val="000000" w:themeColor="text1"/>
                <w:sz w:val="16"/>
                <w:szCs w:val="16"/>
                <w:lang w:bidi="hi-IN"/>
              </w:rPr>
              <w:t>Nietrzeźwi kierujący</w:t>
            </w:r>
          </w:p>
        </w:tc>
        <w:tc>
          <w:tcPr>
            <w:tcW w:w="70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163</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275</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236</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171</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283</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254</w:t>
            </w:r>
          </w:p>
        </w:tc>
        <w:tc>
          <w:tcPr>
            <w:tcW w:w="70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165,50</w:t>
            </w:r>
          </w:p>
        </w:tc>
        <w:tc>
          <w:tcPr>
            <w:tcW w:w="70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89,75</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172</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283</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254</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100</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100</w:t>
            </w:r>
          </w:p>
        </w:tc>
        <w:tc>
          <w:tcPr>
            <w:tcW w:w="56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100</w:t>
            </w:r>
          </w:p>
        </w:tc>
        <w:tc>
          <w:tcPr>
            <w:tcW w:w="567" w:type="dxa"/>
            <w:tcBorders>
              <w:top w:val="single" w:sz="4" w:space="0" w:color="000000"/>
              <w:left w:val="single" w:sz="4" w:space="0" w:color="000000"/>
              <w:bottom w:val="single" w:sz="4" w:space="0" w:color="000000"/>
              <w:right w:val="single" w:sz="2" w:space="0" w:color="000000"/>
            </w:tcBorders>
            <w:tcMar>
              <w:top w:w="0" w:type="dxa"/>
              <w:left w:w="70" w:type="dxa"/>
              <w:bottom w:w="0" w:type="dxa"/>
              <w:right w:w="70" w:type="dxa"/>
            </w:tcMar>
            <w:vAlign w:val="center"/>
          </w:tcPr>
          <w:p w:rsidR="00BA6908" w:rsidRDefault="00BA6908" w:rsidP="00C95E0E">
            <w:pPr>
              <w:pStyle w:val="Standard"/>
              <w:snapToGrid w:val="0"/>
              <w:spacing w:line="242" w:lineRule="auto"/>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0</w:t>
            </w:r>
          </w:p>
        </w:tc>
        <w:tc>
          <w:tcPr>
            <w:tcW w:w="708" w:type="dxa"/>
            <w:tcBorders>
              <w:top w:val="single" w:sz="4" w:space="0" w:color="000000"/>
              <w:left w:val="single" w:sz="4" w:space="0" w:color="000000"/>
              <w:bottom w:val="single" w:sz="4" w:space="0" w:color="000000"/>
              <w:right w:val="single" w:sz="2" w:space="0" w:color="000000"/>
            </w:tcBorders>
            <w:tcMar>
              <w:top w:w="0" w:type="dxa"/>
              <w:left w:w="70" w:type="dxa"/>
              <w:bottom w:w="0" w:type="dxa"/>
              <w:right w:w="70" w:type="dxa"/>
            </w:tcMar>
            <w:vAlign w:val="center"/>
          </w:tcPr>
          <w:p w:rsidR="00BA6908" w:rsidRDefault="00BA6908" w:rsidP="00C95E0E">
            <w:pPr>
              <w:pStyle w:val="Standard"/>
              <w:snapToGrid w:val="0"/>
              <w:spacing w:line="242" w:lineRule="auto"/>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0</w:t>
            </w:r>
          </w:p>
        </w:tc>
      </w:tr>
      <w:tr w:rsidR="00BA6908" w:rsidTr="001F0D0A">
        <w:trPr>
          <w:trHeight w:val="454"/>
        </w:trPr>
        <w:tc>
          <w:tcPr>
            <w:tcW w:w="1418" w:type="dxa"/>
            <w:tcBorders>
              <w:top w:val="single" w:sz="4" w:space="0" w:color="000000"/>
              <w:left w:val="single" w:sz="2" w:space="0" w:color="000000"/>
              <w:bottom w:val="single" w:sz="2" w:space="0" w:color="000000"/>
              <w:right w:val="nil"/>
            </w:tcBorders>
            <w:shd w:val="clear" w:color="auto" w:fill="E6E6E6"/>
            <w:tcMar>
              <w:top w:w="0" w:type="dxa"/>
              <w:left w:w="70" w:type="dxa"/>
              <w:bottom w:w="0" w:type="dxa"/>
              <w:right w:w="70" w:type="dxa"/>
            </w:tcMar>
            <w:vAlign w:val="center"/>
            <w:hideMark/>
          </w:tcPr>
          <w:p w:rsidR="00BA6908" w:rsidRDefault="00BA6908" w:rsidP="00C95E0E">
            <w:pPr>
              <w:pStyle w:val="Standard"/>
              <w:widowControl w:val="0"/>
              <w:rPr>
                <w:color w:val="000000" w:themeColor="text1"/>
                <w:lang w:bidi="hi-IN"/>
              </w:rPr>
            </w:pPr>
            <w:r>
              <w:rPr>
                <w:rFonts w:ascii="Book Antiqua" w:hAnsi="Book Antiqua" w:cs="Book Antiqua"/>
                <w:b/>
                <w:color w:val="000000" w:themeColor="text1"/>
                <w:sz w:val="16"/>
                <w:szCs w:val="16"/>
                <w:lang w:bidi="hi-IN"/>
              </w:rPr>
              <w:t>Przestępstwa narkotykowe</w:t>
            </w:r>
          </w:p>
        </w:tc>
        <w:tc>
          <w:tcPr>
            <w:tcW w:w="709"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121</w:t>
            </w:r>
          </w:p>
        </w:tc>
        <w:tc>
          <w:tcPr>
            <w:tcW w:w="567"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186</w:t>
            </w:r>
          </w:p>
        </w:tc>
        <w:tc>
          <w:tcPr>
            <w:tcW w:w="567"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156</w:t>
            </w:r>
          </w:p>
        </w:tc>
        <w:tc>
          <w:tcPr>
            <w:tcW w:w="567"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147</w:t>
            </w:r>
          </w:p>
        </w:tc>
        <w:tc>
          <w:tcPr>
            <w:tcW w:w="567"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220</w:t>
            </w:r>
          </w:p>
        </w:tc>
        <w:tc>
          <w:tcPr>
            <w:tcW w:w="567"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197</w:t>
            </w:r>
          </w:p>
        </w:tc>
        <w:tc>
          <w:tcPr>
            <w:tcW w:w="709"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149,66</w:t>
            </w:r>
          </w:p>
        </w:tc>
        <w:tc>
          <w:tcPr>
            <w:tcW w:w="709"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89,54</w:t>
            </w:r>
          </w:p>
        </w:tc>
        <w:tc>
          <w:tcPr>
            <w:tcW w:w="567"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144</w:t>
            </w:r>
          </w:p>
        </w:tc>
        <w:tc>
          <w:tcPr>
            <w:tcW w:w="567"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208</w:t>
            </w:r>
          </w:p>
        </w:tc>
        <w:tc>
          <w:tcPr>
            <w:tcW w:w="567"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192</w:t>
            </w:r>
          </w:p>
        </w:tc>
        <w:tc>
          <w:tcPr>
            <w:tcW w:w="567"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97,96</w:t>
            </w:r>
          </w:p>
        </w:tc>
        <w:tc>
          <w:tcPr>
            <w:tcW w:w="567"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94,55</w:t>
            </w:r>
          </w:p>
        </w:tc>
        <w:tc>
          <w:tcPr>
            <w:tcW w:w="567" w:type="dxa"/>
            <w:tcBorders>
              <w:top w:val="single" w:sz="4" w:space="0" w:color="000000"/>
              <w:left w:val="single" w:sz="4" w:space="0" w:color="000000"/>
              <w:bottom w:val="single" w:sz="2" w:space="0" w:color="000000"/>
              <w:right w:val="nil"/>
            </w:tcBorders>
            <w:tcMar>
              <w:top w:w="0" w:type="dxa"/>
              <w:left w:w="70" w:type="dxa"/>
              <w:bottom w:w="0" w:type="dxa"/>
              <w:right w:w="70" w:type="dxa"/>
            </w:tcMar>
            <w:vAlign w:val="center"/>
          </w:tcPr>
          <w:p w:rsidR="00BA6908" w:rsidRDefault="00BA6908" w:rsidP="00C95E0E">
            <w:pPr>
              <w:pStyle w:val="Standarduser"/>
              <w:snapToGrid w:val="0"/>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97,46</w:t>
            </w:r>
          </w:p>
        </w:tc>
        <w:tc>
          <w:tcPr>
            <w:tcW w:w="567" w:type="dxa"/>
            <w:tcBorders>
              <w:top w:val="single" w:sz="4" w:space="0" w:color="000000"/>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
              <w:snapToGrid w:val="0"/>
              <w:spacing w:line="242" w:lineRule="auto"/>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-3,41</w:t>
            </w:r>
          </w:p>
        </w:tc>
        <w:tc>
          <w:tcPr>
            <w:tcW w:w="708" w:type="dxa"/>
            <w:tcBorders>
              <w:top w:val="single" w:sz="4" w:space="0" w:color="000000"/>
              <w:left w:val="single" w:sz="4" w:space="0" w:color="000000"/>
              <w:bottom w:val="single" w:sz="2" w:space="0" w:color="000000"/>
              <w:right w:val="single" w:sz="2" w:space="0" w:color="000000"/>
            </w:tcBorders>
            <w:tcMar>
              <w:top w:w="0" w:type="dxa"/>
              <w:left w:w="70" w:type="dxa"/>
              <w:bottom w:w="0" w:type="dxa"/>
              <w:right w:w="70" w:type="dxa"/>
            </w:tcMar>
            <w:vAlign w:val="center"/>
          </w:tcPr>
          <w:p w:rsidR="00BA6908" w:rsidRDefault="00BA6908" w:rsidP="00C95E0E">
            <w:pPr>
              <w:pStyle w:val="Standard"/>
              <w:snapToGrid w:val="0"/>
              <w:spacing w:line="242" w:lineRule="auto"/>
              <w:rPr>
                <w:rFonts w:ascii="Book Antiqua" w:hAnsi="Book Antiqua" w:cs="Book Antiqua"/>
                <w:b/>
                <w:bCs/>
                <w:color w:val="000000" w:themeColor="text1"/>
                <w:sz w:val="16"/>
                <w:szCs w:val="16"/>
                <w:lang w:bidi="hi-IN"/>
              </w:rPr>
            </w:pPr>
            <w:r>
              <w:rPr>
                <w:rFonts w:ascii="Book Antiqua" w:hAnsi="Book Antiqua" w:cs="Book Antiqua"/>
                <w:b/>
                <w:bCs/>
                <w:color w:val="000000" w:themeColor="text1"/>
                <w:sz w:val="16"/>
                <w:szCs w:val="16"/>
                <w:lang w:bidi="hi-IN"/>
              </w:rPr>
              <w:t>2,91</w:t>
            </w:r>
          </w:p>
        </w:tc>
      </w:tr>
    </w:tbl>
    <w:p w:rsidR="00BA6908" w:rsidRDefault="00BA6908" w:rsidP="00BA6908">
      <w:pPr>
        <w:pStyle w:val="Standard"/>
        <w:widowControl w:val="0"/>
        <w:spacing w:line="360" w:lineRule="auto"/>
        <w:jc w:val="left"/>
        <w:rPr>
          <w:rFonts w:ascii="Bookman Old Style" w:hAnsi="Bookman Old Style" w:cs="Bookman Old Style"/>
          <w:b/>
          <w:bCs/>
          <w:color w:val="000000" w:themeColor="text1"/>
        </w:rPr>
      </w:pPr>
    </w:p>
    <w:p w:rsidR="00BA6908" w:rsidRDefault="00BA6908" w:rsidP="00BA6908">
      <w:pPr>
        <w:pStyle w:val="Standard"/>
        <w:widowControl w:val="0"/>
        <w:spacing w:line="360" w:lineRule="auto"/>
        <w:jc w:val="left"/>
        <w:rPr>
          <w:rFonts w:ascii="Bookman Old Style" w:hAnsi="Bookman Old Style" w:cs="Bookman Old Style"/>
          <w:b/>
          <w:bCs/>
          <w:color w:val="000000" w:themeColor="text1"/>
        </w:rPr>
      </w:pPr>
    </w:p>
    <w:p w:rsidR="00BA6908" w:rsidRDefault="00BA6908" w:rsidP="00BA6908"/>
    <w:p w:rsidR="00BA6908" w:rsidRDefault="00BA6908">
      <w:pPr>
        <w:pStyle w:val="WW-Tekstpodstawowy3"/>
        <w:spacing w:line="360" w:lineRule="auto"/>
        <w:ind w:left="426"/>
        <w:jc w:val="center"/>
        <w:rPr>
          <w:rFonts w:ascii="Bookman Old Style" w:hAnsi="Bookman Old Style" w:cs="Bookman Old Style"/>
          <w:b/>
          <w:bCs/>
          <w:color w:val="000000" w:themeColor="text1"/>
          <w:sz w:val="24"/>
          <w:szCs w:val="24"/>
        </w:rPr>
      </w:pPr>
    </w:p>
    <w:p w:rsidR="00BA6908" w:rsidRDefault="00BA6908">
      <w:pPr>
        <w:pStyle w:val="WW-Tekstpodstawowy3"/>
        <w:spacing w:line="360" w:lineRule="auto"/>
        <w:ind w:left="426"/>
        <w:jc w:val="center"/>
        <w:rPr>
          <w:rFonts w:ascii="Bookman Old Style" w:hAnsi="Bookman Old Style" w:cs="Bookman Old Style"/>
          <w:b/>
          <w:bCs/>
          <w:color w:val="000000" w:themeColor="text1"/>
          <w:sz w:val="24"/>
          <w:szCs w:val="24"/>
        </w:rPr>
      </w:pPr>
    </w:p>
    <w:p w:rsidR="00BA6908" w:rsidRDefault="00BA6908">
      <w:pPr>
        <w:pStyle w:val="WW-Tekstpodstawowy3"/>
        <w:spacing w:line="360" w:lineRule="auto"/>
        <w:ind w:left="426"/>
        <w:jc w:val="center"/>
        <w:rPr>
          <w:rFonts w:ascii="Bookman Old Style" w:hAnsi="Bookman Old Style" w:cs="Bookman Old Style"/>
          <w:b/>
          <w:bCs/>
          <w:color w:val="000000" w:themeColor="text1"/>
          <w:sz w:val="24"/>
          <w:szCs w:val="24"/>
        </w:rPr>
      </w:pPr>
    </w:p>
    <w:p w:rsidR="00BA6908" w:rsidRDefault="00BA6908">
      <w:pPr>
        <w:pStyle w:val="WW-Tekstpodstawowy3"/>
        <w:spacing w:line="360" w:lineRule="auto"/>
        <w:ind w:left="426"/>
        <w:jc w:val="center"/>
        <w:rPr>
          <w:rFonts w:ascii="Bookman Old Style" w:hAnsi="Bookman Old Style" w:cs="Bookman Old Style"/>
          <w:b/>
          <w:bCs/>
          <w:color w:val="000000" w:themeColor="text1"/>
          <w:sz w:val="24"/>
          <w:szCs w:val="24"/>
        </w:rPr>
      </w:pPr>
    </w:p>
    <w:p w:rsidR="00936CDE" w:rsidRPr="00413E42" w:rsidRDefault="00936CDE" w:rsidP="003B3837">
      <w:pPr>
        <w:pStyle w:val="Standard"/>
        <w:widowControl w:val="0"/>
        <w:spacing w:line="360" w:lineRule="auto"/>
        <w:jc w:val="left"/>
        <w:rPr>
          <w:rFonts w:ascii="Bookman Old Style" w:hAnsi="Bookman Old Style" w:cs="Bookman Old Style"/>
          <w:b/>
          <w:bCs/>
          <w:color w:val="000000" w:themeColor="text1"/>
        </w:rPr>
      </w:pPr>
    </w:p>
    <w:p w:rsidR="0021051D" w:rsidRDefault="0021051D" w:rsidP="008816F5">
      <w:pPr>
        <w:pStyle w:val="Standard"/>
        <w:widowControl w:val="0"/>
        <w:spacing w:line="360" w:lineRule="auto"/>
        <w:jc w:val="left"/>
        <w:rPr>
          <w:rFonts w:ascii="Bookman Old Style" w:hAnsi="Bookman Old Style" w:cs="Bookman Old Style"/>
          <w:b/>
          <w:bCs/>
        </w:rPr>
      </w:pPr>
    </w:p>
    <w:p w:rsidR="000F1365" w:rsidRPr="00413E42" w:rsidRDefault="00A57636">
      <w:pPr>
        <w:pStyle w:val="Standard"/>
        <w:widowControl w:val="0"/>
        <w:spacing w:line="360" w:lineRule="auto"/>
        <w:ind w:left="426"/>
        <w:rPr>
          <w:rFonts w:ascii="Bookman Old Style" w:hAnsi="Bookman Old Style" w:cs="Bookman Old Style"/>
          <w:b/>
          <w:bCs/>
          <w:color w:val="000000" w:themeColor="text1"/>
        </w:rPr>
      </w:pPr>
      <w:r w:rsidRPr="00413E42">
        <w:rPr>
          <w:rFonts w:ascii="Bookman Old Style" w:hAnsi="Bookman Old Style" w:cs="Bookman Old Style"/>
          <w:b/>
          <w:bCs/>
          <w:color w:val="000000" w:themeColor="text1"/>
        </w:rPr>
        <w:lastRenderedPageBreak/>
        <w:t xml:space="preserve">Efektywność zwalczania przestępczości </w:t>
      </w:r>
      <w:r w:rsidRPr="00413E42">
        <w:rPr>
          <w:rFonts w:ascii="Bookman Old Style" w:hAnsi="Bookman Old Style" w:cs="Bookman Old Style"/>
          <w:b/>
          <w:bCs/>
          <w:color w:val="000000" w:themeColor="text1"/>
        </w:rPr>
        <w:br/>
        <w:t>– na terenie miasta i gminy  Inowrocław</w:t>
      </w:r>
    </w:p>
    <w:p w:rsidR="00A54859" w:rsidRPr="00413E42" w:rsidRDefault="00A54859" w:rsidP="00A54859">
      <w:pPr>
        <w:pStyle w:val="Standard"/>
        <w:widowControl w:val="0"/>
        <w:rPr>
          <w:rFonts w:ascii="Book Antiqua" w:hAnsi="Book Antiqua" w:cs="Book Antiqua"/>
          <w:b/>
          <w:bCs/>
          <w:color w:val="000000" w:themeColor="text1"/>
          <w:sz w:val="2"/>
          <w:szCs w:val="2"/>
        </w:rPr>
      </w:pPr>
    </w:p>
    <w:p w:rsidR="00A54859" w:rsidRPr="00413E42" w:rsidRDefault="00A54859" w:rsidP="00A54859">
      <w:pPr>
        <w:pStyle w:val="Standard"/>
        <w:widowControl w:val="0"/>
        <w:rPr>
          <w:rFonts w:ascii="Book Antiqua" w:hAnsi="Book Antiqua" w:cs="Book Antiqua"/>
          <w:b/>
          <w:bCs/>
          <w:color w:val="000000" w:themeColor="text1"/>
          <w:sz w:val="6"/>
          <w:szCs w:val="6"/>
        </w:rPr>
      </w:pPr>
    </w:p>
    <w:tbl>
      <w:tblPr>
        <w:tblW w:w="11146" w:type="dxa"/>
        <w:tblInd w:w="-865" w:type="dxa"/>
        <w:tblLayout w:type="fixed"/>
        <w:tblCellMar>
          <w:left w:w="10" w:type="dxa"/>
          <w:right w:w="10" w:type="dxa"/>
        </w:tblCellMar>
        <w:tblLook w:val="0000" w:firstRow="0" w:lastRow="0" w:firstColumn="0" w:lastColumn="0" w:noHBand="0" w:noVBand="0"/>
      </w:tblPr>
      <w:tblGrid>
        <w:gridCol w:w="1432"/>
        <w:gridCol w:w="695"/>
        <w:gridCol w:w="567"/>
        <w:gridCol w:w="567"/>
        <w:gridCol w:w="567"/>
        <w:gridCol w:w="567"/>
        <w:gridCol w:w="567"/>
        <w:gridCol w:w="720"/>
        <w:gridCol w:w="556"/>
        <w:gridCol w:w="567"/>
        <w:gridCol w:w="567"/>
        <w:gridCol w:w="567"/>
        <w:gridCol w:w="567"/>
        <w:gridCol w:w="567"/>
        <w:gridCol w:w="709"/>
        <w:gridCol w:w="708"/>
        <w:gridCol w:w="656"/>
      </w:tblGrid>
      <w:tr w:rsidR="00A54859" w:rsidRPr="00413E42" w:rsidTr="00C95E0E">
        <w:trPr>
          <w:cantSplit/>
          <w:trHeight w:val="1008"/>
        </w:trPr>
        <w:tc>
          <w:tcPr>
            <w:tcW w:w="1432"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A54859" w:rsidRPr="00413E42" w:rsidRDefault="00A54859" w:rsidP="00C95E0E">
            <w:pPr>
              <w:pStyle w:val="Standard"/>
              <w:keepNext/>
              <w:widowControl w:val="0"/>
              <w:tabs>
                <w:tab w:val="left" w:pos="0"/>
              </w:tabs>
              <w:snapToGrid w:val="0"/>
              <w:rPr>
                <w:color w:val="000000" w:themeColor="text1"/>
                <w:sz w:val="16"/>
                <w:szCs w:val="16"/>
              </w:rPr>
            </w:pPr>
          </w:p>
          <w:p w:rsidR="00A54859" w:rsidRPr="00413E42" w:rsidRDefault="00A54859" w:rsidP="00C95E0E">
            <w:pPr>
              <w:pStyle w:val="Standard"/>
              <w:ind w:left="197"/>
              <w:rPr>
                <w:color w:val="000000" w:themeColor="text1"/>
                <w:sz w:val="16"/>
                <w:szCs w:val="16"/>
              </w:rPr>
            </w:pPr>
          </w:p>
          <w:p w:rsidR="00A54859" w:rsidRPr="00413E42" w:rsidRDefault="00A54859" w:rsidP="00C95E0E">
            <w:pPr>
              <w:pStyle w:val="Standard"/>
              <w:rPr>
                <w:b/>
                <w:color w:val="000000" w:themeColor="text1"/>
                <w:sz w:val="16"/>
                <w:szCs w:val="16"/>
              </w:rPr>
            </w:pPr>
          </w:p>
          <w:p w:rsidR="00A54859" w:rsidRPr="00413E42" w:rsidRDefault="00A54859" w:rsidP="00C95E0E">
            <w:pPr>
              <w:pStyle w:val="Standard"/>
              <w:rPr>
                <w:b/>
                <w:color w:val="000000" w:themeColor="text1"/>
                <w:sz w:val="16"/>
                <w:szCs w:val="16"/>
              </w:rPr>
            </w:pPr>
          </w:p>
          <w:p w:rsidR="00A54859" w:rsidRPr="00413E42" w:rsidRDefault="00A54859" w:rsidP="00C95E0E">
            <w:pPr>
              <w:pStyle w:val="Standard"/>
              <w:rPr>
                <w:b/>
                <w:color w:val="000000" w:themeColor="text1"/>
                <w:sz w:val="16"/>
                <w:szCs w:val="16"/>
              </w:rPr>
            </w:pPr>
            <w:r w:rsidRPr="00413E42">
              <w:rPr>
                <w:b/>
                <w:color w:val="000000" w:themeColor="text1"/>
                <w:sz w:val="16"/>
                <w:szCs w:val="16"/>
              </w:rPr>
              <w:t>Kategoria przestępstwa</w:t>
            </w:r>
          </w:p>
        </w:tc>
        <w:tc>
          <w:tcPr>
            <w:tcW w:w="1829"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sidRPr="00413E42">
              <w:rPr>
                <w:b/>
                <w:bCs/>
                <w:color w:val="000000" w:themeColor="text1"/>
                <w:sz w:val="16"/>
                <w:szCs w:val="16"/>
              </w:rPr>
              <w:t>P</w:t>
            </w:r>
            <w:r w:rsidR="00707E8D">
              <w:rPr>
                <w:b/>
                <w:bCs/>
                <w:color w:val="000000" w:themeColor="text1"/>
                <w:sz w:val="16"/>
                <w:szCs w:val="16"/>
              </w:rPr>
              <w:t>ostę</w:t>
            </w:r>
            <w:r>
              <w:rPr>
                <w:b/>
                <w:bCs/>
                <w:color w:val="000000" w:themeColor="text1"/>
                <w:sz w:val="16"/>
                <w:szCs w:val="16"/>
              </w:rPr>
              <w:t xml:space="preserve">powania </w:t>
            </w:r>
            <w:r w:rsidRPr="00413E42">
              <w:rPr>
                <w:b/>
                <w:bCs/>
                <w:color w:val="000000" w:themeColor="text1"/>
                <w:sz w:val="16"/>
                <w:szCs w:val="16"/>
              </w:rPr>
              <w:t xml:space="preserve"> wszczęte</w:t>
            </w:r>
          </w:p>
        </w:tc>
        <w:tc>
          <w:tcPr>
            <w:tcW w:w="2977"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sidRPr="00413E42">
              <w:rPr>
                <w:b/>
                <w:bCs/>
                <w:color w:val="000000" w:themeColor="text1"/>
                <w:sz w:val="16"/>
                <w:szCs w:val="16"/>
              </w:rPr>
              <w:t>Przestępstwa stwierdzone</w:t>
            </w:r>
          </w:p>
        </w:tc>
        <w:tc>
          <w:tcPr>
            <w:tcW w:w="3544"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snapToGrid w:val="0"/>
              <w:rPr>
                <w:b/>
                <w:bCs/>
                <w:color w:val="000000" w:themeColor="text1"/>
                <w:sz w:val="16"/>
                <w:szCs w:val="16"/>
              </w:rPr>
            </w:pPr>
          </w:p>
          <w:p w:rsidR="00A54859" w:rsidRPr="00413E42" w:rsidRDefault="00A54859" w:rsidP="00C95E0E">
            <w:pPr>
              <w:pStyle w:val="Standard"/>
              <w:widowControl w:val="0"/>
              <w:rPr>
                <w:b/>
                <w:bCs/>
                <w:color w:val="000000" w:themeColor="text1"/>
                <w:sz w:val="16"/>
                <w:szCs w:val="16"/>
              </w:rPr>
            </w:pPr>
          </w:p>
          <w:p w:rsidR="00A54859" w:rsidRPr="00413E42" w:rsidRDefault="00A54859" w:rsidP="00C95E0E">
            <w:pPr>
              <w:pStyle w:val="Standard"/>
              <w:widowControl w:val="0"/>
              <w:rPr>
                <w:b/>
                <w:bCs/>
                <w:color w:val="000000" w:themeColor="text1"/>
                <w:sz w:val="16"/>
                <w:szCs w:val="16"/>
              </w:rPr>
            </w:pPr>
            <w:r w:rsidRPr="00413E42">
              <w:rPr>
                <w:b/>
                <w:bCs/>
                <w:color w:val="000000" w:themeColor="text1"/>
                <w:sz w:val="16"/>
                <w:szCs w:val="16"/>
              </w:rPr>
              <w:t>Wykrywalność</w:t>
            </w:r>
          </w:p>
          <w:p w:rsidR="00A54859" w:rsidRPr="00413E42" w:rsidRDefault="00A54859" w:rsidP="00C95E0E">
            <w:pPr>
              <w:pStyle w:val="Standard"/>
              <w:widowControl w:val="0"/>
              <w:rPr>
                <w:b/>
                <w:bCs/>
                <w:color w:val="000000" w:themeColor="text1"/>
                <w:sz w:val="16"/>
                <w:szCs w:val="16"/>
              </w:rPr>
            </w:pPr>
          </w:p>
          <w:p w:rsidR="00A54859" w:rsidRPr="00413E42" w:rsidRDefault="00A54859" w:rsidP="00C95E0E">
            <w:pPr>
              <w:pStyle w:val="Standard"/>
              <w:widowControl w:val="0"/>
              <w:rPr>
                <w:b/>
                <w:bCs/>
                <w:color w:val="000000" w:themeColor="text1"/>
                <w:sz w:val="16"/>
                <w:szCs w:val="16"/>
              </w:rPr>
            </w:pPr>
          </w:p>
        </w:tc>
        <w:tc>
          <w:tcPr>
            <w:tcW w:w="1364" w:type="dxa"/>
            <w:gridSpan w:val="2"/>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snapToGrid w:val="0"/>
              <w:spacing w:after="160" w:line="244" w:lineRule="auto"/>
              <w:rPr>
                <w:b/>
                <w:bCs/>
                <w:color w:val="000000" w:themeColor="text1"/>
                <w:sz w:val="16"/>
                <w:szCs w:val="16"/>
              </w:rPr>
            </w:pPr>
          </w:p>
          <w:p w:rsidR="00A54859" w:rsidRPr="00413E42" w:rsidRDefault="00A54859" w:rsidP="00C95E0E">
            <w:pPr>
              <w:pStyle w:val="Standard"/>
              <w:spacing w:after="160" w:line="244" w:lineRule="auto"/>
              <w:rPr>
                <w:b/>
                <w:bCs/>
                <w:color w:val="000000" w:themeColor="text1"/>
                <w:sz w:val="16"/>
                <w:szCs w:val="16"/>
              </w:rPr>
            </w:pPr>
          </w:p>
          <w:p w:rsidR="00A54859" w:rsidRPr="00413E42" w:rsidRDefault="00A54859" w:rsidP="00C95E0E">
            <w:pPr>
              <w:pStyle w:val="Standard"/>
              <w:widowControl w:val="0"/>
              <w:rPr>
                <w:b/>
                <w:bCs/>
                <w:color w:val="000000" w:themeColor="text1"/>
                <w:sz w:val="16"/>
                <w:szCs w:val="16"/>
              </w:rPr>
            </w:pPr>
          </w:p>
        </w:tc>
      </w:tr>
      <w:tr w:rsidR="00A54859" w:rsidRPr="00413E42" w:rsidTr="00C95E0E">
        <w:trPr>
          <w:cantSplit/>
          <w:trHeight w:val="789"/>
        </w:trPr>
        <w:tc>
          <w:tcPr>
            <w:tcW w:w="1432" w:type="dxa"/>
            <w:vMerge/>
            <w:tcBorders>
              <w:top w:val="single" w:sz="2" w:space="0" w:color="000000"/>
              <w:left w:val="single" w:sz="2" w:space="0" w:color="000000"/>
            </w:tcBorders>
            <w:shd w:val="clear" w:color="auto" w:fill="E6E6E6"/>
            <w:tcMar>
              <w:top w:w="0" w:type="dxa"/>
              <w:left w:w="70" w:type="dxa"/>
              <w:bottom w:w="0" w:type="dxa"/>
              <w:right w:w="70" w:type="dxa"/>
            </w:tcMar>
          </w:tcPr>
          <w:p w:rsidR="00A54859" w:rsidRPr="00413E42" w:rsidRDefault="00A54859" w:rsidP="00C95E0E">
            <w:pPr>
              <w:rPr>
                <w:color w:val="000000" w:themeColor="text1"/>
              </w:rPr>
            </w:pPr>
          </w:p>
        </w:tc>
        <w:tc>
          <w:tcPr>
            <w:tcW w:w="1829"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2977"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1701"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sidRPr="00413E42">
              <w:rPr>
                <w:b/>
                <w:bCs/>
                <w:color w:val="000000" w:themeColor="text1"/>
                <w:sz w:val="16"/>
                <w:szCs w:val="16"/>
              </w:rPr>
              <w:t xml:space="preserve">          Wykryte</w:t>
            </w:r>
          </w:p>
        </w:tc>
        <w:tc>
          <w:tcPr>
            <w:tcW w:w="1843"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snapToGrid w:val="0"/>
              <w:rPr>
                <w:b/>
                <w:bCs/>
                <w:color w:val="000000" w:themeColor="text1"/>
                <w:sz w:val="16"/>
                <w:szCs w:val="16"/>
              </w:rPr>
            </w:pPr>
          </w:p>
          <w:p w:rsidR="00A54859" w:rsidRPr="00413E42" w:rsidRDefault="00A54859" w:rsidP="00C95E0E">
            <w:pPr>
              <w:pStyle w:val="Standard"/>
              <w:widowControl w:val="0"/>
              <w:rPr>
                <w:b/>
                <w:bCs/>
                <w:color w:val="000000" w:themeColor="text1"/>
                <w:sz w:val="16"/>
                <w:szCs w:val="16"/>
              </w:rPr>
            </w:pPr>
            <w:r w:rsidRPr="00413E42">
              <w:rPr>
                <w:b/>
                <w:bCs/>
                <w:color w:val="000000" w:themeColor="text1"/>
                <w:sz w:val="16"/>
                <w:szCs w:val="16"/>
              </w:rPr>
              <w:t>Wskaźnik %</w:t>
            </w:r>
          </w:p>
          <w:p w:rsidR="00A54859" w:rsidRPr="00413E42" w:rsidRDefault="00A54859" w:rsidP="00C95E0E">
            <w:pPr>
              <w:pStyle w:val="Standard"/>
              <w:widowControl w:val="0"/>
              <w:rPr>
                <w:b/>
                <w:bCs/>
                <w:color w:val="000000" w:themeColor="text1"/>
                <w:sz w:val="16"/>
                <w:szCs w:val="16"/>
              </w:rPr>
            </w:pPr>
          </w:p>
        </w:tc>
        <w:tc>
          <w:tcPr>
            <w:tcW w:w="1364" w:type="dxa"/>
            <w:gridSpan w:val="2"/>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spacing w:after="160" w:line="244" w:lineRule="auto"/>
              <w:rPr>
                <w:b/>
                <w:bCs/>
                <w:color w:val="000000" w:themeColor="text1"/>
                <w:sz w:val="16"/>
                <w:szCs w:val="16"/>
              </w:rPr>
            </w:pPr>
          </w:p>
          <w:p w:rsidR="00A54859" w:rsidRPr="00413E42" w:rsidRDefault="00A54859" w:rsidP="00C95E0E">
            <w:pPr>
              <w:pStyle w:val="Standard"/>
              <w:spacing w:after="160" w:line="244" w:lineRule="auto"/>
              <w:rPr>
                <w:b/>
                <w:bCs/>
                <w:color w:val="000000" w:themeColor="text1"/>
                <w:sz w:val="16"/>
                <w:szCs w:val="16"/>
              </w:rPr>
            </w:pPr>
            <w:r w:rsidRPr="00413E42">
              <w:rPr>
                <w:b/>
                <w:bCs/>
                <w:color w:val="000000" w:themeColor="text1"/>
                <w:sz w:val="16"/>
                <w:szCs w:val="16"/>
              </w:rPr>
              <w:t>Różnica</w:t>
            </w:r>
          </w:p>
          <w:p w:rsidR="00A54859" w:rsidRPr="00413E42" w:rsidRDefault="00A54859" w:rsidP="00C95E0E">
            <w:pPr>
              <w:pStyle w:val="Standard"/>
              <w:rPr>
                <w:color w:val="000000" w:themeColor="text1"/>
              </w:rPr>
            </w:pPr>
          </w:p>
        </w:tc>
      </w:tr>
      <w:tr w:rsidR="00A54859" w:rsidRPr="00413E42" w:rsidTr="00707E8D">
        <w:trPr>
          <w:cantSplit/>
          <w:trHeight w:val="337"/>
        </w:trPr>
        <w:tc>
          <w:tcPr>
            <w:tcW w:w="1432" w:type="dxa"/>
            <w:vMerge/>
            <w:tcBorders>
              <w:top w:val="single" w:sz="2" w:space="0" w:color="000000"/>
              <w:left w:val="single" w:sz="2" w:space="0" w:color="000000"/>
            </w:tcBorders>
            <w:shd w:val="clear" w:color="auto" w:fill="E6E6E6"/>
            <w:tcMar>
              <w:top w:w="0" w:type="dxa"/>
              <w:left w:w="70" w:type="dxa"/>
              <w:bottom w:w="0" w:type="dxa"/>
              <w:right w:w="70" w:type="dxa"/>
            </w:tcMar>
          </w:tcPr>
          <w:p w:rsidR="00A54859" w:rsidRPr="00413E42" w:rsidRDefault="00A54859" w:rsidP="00C95E0E">
            <w:pPr>
              <w:rPr>
                <w:color w:val="000000" w:themeColor="text1"/>
              </w:rPr>
            </w:pPr>
          </w:p>
        </w:tc>
        <w:tc>
          <w:tcPr>
            <w:tcW w:w="695"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Pr>
                <w:b/>
                <w:bCs/>
                <w:color w:val="000000" w:themeColor="text1"/>
                <w:sz w:val="16"/>
                <w:szCs w:val="16"/>
              </w:rPr>
              <w:t>2020</w:t>
            </w:r>
          </w:p>
          <w:p w:rsidR="00A54859" w:rsidRPr="00413E42" w:rsidRDefault="00A54859" w:rsidP="00C95E0E">
            <w:pPr>
              <w:pStyle w:val="Standard"/>
              <w:widowControl w:val="0"/>
              <w:rPr>
                <w:bCs/>
                <w:color w:val="000000" w:themeColor="text1"/>
                <w:sz w:val="16"/>
                <w:szCs w:val="16"/>
              </w:rPr>
            </w:pP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r w:rsidRPr="00413E42">
              <w:rPr>
                <w:rFonts w:ascii="Book Antiqua" w:hAnsi="Book Antiqua" w:cs="Book Antiqua"/>
                <w:b/>
                <w:bCs/>
                <w:color w:val="000000" w:themeColor="text1"/>
                <w:sz w:val="16"/>
                <w:szCs w:val="16"/>
              </w:rPr>
              <w:br/>
            </w:r>
          </w:p>
        </w:tc>
        <w:tc>
          <w:tcPr>
            <w:tcW w:w="567" w:type="dxa"/>
            <w:vMerge w:val="restart"/>
            <w:tcBorders>
              <w:top w:val="single" w:sz="4" w:space="0" w:color="auto"/>
              <w:left w:val="single" w:sz="4" w:space="0" w:color="000000"/>
            </w:tcBorders>
            <w:shd w:val="clear" w:color="auto" w:fill="DEEAF6" w:themeFill="accent1" w:themeFillTint="33"/>
            <w:tcMar>
              <w:top w:w="0" w:type="dxa"/>
              <w:left w:w="70" w:type="dxa"/>
              <w:bottom w:w="0" w:type="dxa"/>
              <w:right w:w="70" w:type="dxa"/>
            </w:tcMar>
            <w:vAlign w:val="center"/>
          </w:tcPr>
          <w:p w:rsidR="00A54859" w:rsidRDefault="00A5485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2022</w:t>
            </w:r>
          </w:p>
          <w:p w:rsidR="00F17342" w:rsidRPr="00413E42" w:rsidRDefault="00F17342" w:rsidP="00C95E0E">
            <w:pPr>
              <w:pStyle w:val="Standard"/>
              <w:widowControl w:val="0"/>
              <w:rPr>
                <w:rFonts w:ascii="Book Antiqua" w:hAnsi="Book Antiqua" w:cs="Book Antiqua"/>
                <w:b/>
                <w:bCs/>
                <w:color w:val="000000" w:themeColor="text1"/>
                <w:sz w:val="16"/>
                <w:szCs w:val="16"/>
              </w:rPr>
            </w:pPr>
            <w:r w:rsidRPr="00413E42">
              <w:rPr>
                <w:rFonts w:ascii="Bookman Old Style" w:hAnsi="Bookman Old Style" w:cs="Bookman Old Style"/>
                <w:b/>
                <w:bCs/>
                <w:color w:val="000000" w:themeColor="text1"/>
                <w:sz w:val="22"/>
                <w:szCs w:val="22"/>
              </w:rPr>
              <w:t>*</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Pr>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snapToGrid w:val="0"/>
              <w:rPr>
                <w:b/>
                <w:bCs/>
                <w:color w:val="000000" w:themeColor="text1"/>
                <w:sz w:val="16"/>
                <w:szCs w:val="16"/>
              </w:rPr>
            </w:pPr>
            <w:r>
              <w:rPr>
                <w:b/>
                <w:bCs/>
                <w:color w:val="000000" w:themeColor="text1"/>
                <w:sz w:val="16"/>
                <w:szCs w:val="16"/>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snapToGrid w:val="0"/>
              <w:rPr>
                <w:b/>
                <w:bCs/>
                <w:color w:val="000000" w:themeColor="text1"/>
                <w:sz w:val="16"/>
                <w:szCs w:val="16"/>
              </w:rPr>
            </w:pPr>
            <w:r>
              <w:rPr>
                <w:b/>
                <w:bCs/>
                <w:color w:val="000000" w:themeColor="text1"/>
                <w:sz w:val="16"/>
                <w:szCs w:val="16"/>
              </w:rPr>
              <w:t>2022</w:t>
            </w:r>
          </w:p>
        </w:tc>
        <w:tc>
          <w:tcPr>
            <w:tcW w:w="1276"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sidRPr="00413E42">
              <w:rPr>
                <w:b/>
                <w:bCs/>
                <w:color w:val="000000" w:themeColor="text1"/>
                <w:sz w:val="16"/>
                <w:szCs w:val="16"/>
              </w:rPr>
              <w:t>Dynamika</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Pr>
                <w:b/>
                <w:bCs/>
                <w:color w:val="000000" w:themeColor="text1"/>
                <w:sz w:val="16"/>
                <w:szCs w:val="16"/>
              </w:rPr>
              <w:t>2020</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Pr>
                <w:b/>
                <w:bCs/>
                <w:color w:val="000000" w:themeColor="text1"/>
                <w:sz w:val="16"/>
                <w:szCs w:val="16"/>
              </w:rPr>
              <w:t>2021</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Pr>
                <w:b/>
                <w:bCs/>
                <w:color w:val="000000" w:themeColor="text1"/>
                <w:sz w:val="16"/>
                <w:szCs w:val="16"/>
              </w:rPr>
              <w:t>2022</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Pr>
                <w:b/>
                <w:bCs/>
                <w:color w:val="000000" w:themeColor="text1"/>
                <w:sz w:val="16"/>
                <w:szCs w:val="16"/>
              </w:rPr>
              <w:t>2020</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Pr>
                <w:b/>
                <w:bCs/>
                <w:color w:val="000000" w:themeColor="text1"/>
                <w:sz w:val="16"/>
                <w:szCs w:val="16"/>
              </w:rPr>
              <w:t>2021</w:t>
            </w:r>
          </w:p>
        </w:tc>
        <w:tc>
          <w:tcPr>
            <w:tcW w:w="709" w:type="dxa"/>
            <w:vMerge w:val="restart"/>
            <w:tcBorders>
              <w:left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snapToGrid w:val="0"/>
              <w:rPr>
                <w:b/>
                <w:bCs/>
                <w:color w:val="000000" w:themeColor="text1"/>
                <w:sz w:val="16"/>
                <w:szCs w:val="16"/>
              </w:rPr>
            </w:pPr>
            <w:r>
              <w:rPr>
                <w:b/>
                <w:bCs/>
                <w:color w:val="000000" w:themeColor="text1"/>
                <w:sz w:val="16"/>
                <w:szCs w:val="16"/>
              </w:rPr>
              <w:t>2022</w:t>
            </w:r>
          </w:p>
        </w:tc>
        <w:tc>
          <w:tcPr>
            <w:tcW w:w="708"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Pr>
                <w:b/>
                <w:bCs/>
                <w:color w:val="000000" w:themeColor="text1"/>
                <w:sz w:val="16"/>
                <w:szCs w:val="16"/>
              </w:rPr>
              <w:t>20/21</w:t>
            </w:r>
          </w:p>
        </w:tc>
        <w:tc>
          <w:tcPr>
            <w:tcW w:w="656"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snapToGrid w:val="0"/>
              <w:rPr>
                <w:b/>
                <w:bCs/>
                <w:color w:val="000000" w:themeColor="text1"/>
                <w:sz w:val="16"/>
                <w:szCs w:val="16"/>
              </w:rPr>
            </w:pPr>
            <w:r>
              <w:rPr>
                <w:b/>
                <w:bCs/>
                <w:color w:val="000000" w:themeColor="text1"/>
                <w:sz w:val="16"/>
                <w:szCs w:val="16"/>
              </w:rPr>
              <w:t>21/22</w:t>
            </w:r>
          </w:p>
        </w:tc>
      </w:tr>
      <w:tr w:rsidR="00A54859" w:rsidRPr="00413E42" w:rsidTr="00707E8D">
        <w:trPr>
          <w:cantSplit/>
          <w:trHeight w:val="595"/>
        </w:trPr>
        <w:tc>
          <w:tcPr>
            <w:tcW w:w="1432"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A54859" w:rsidRPr="00413E42" w:rsidRDefault="00A54859" w:rsidP="00C95E0E">
            <w:pPr>
              <w:rPr>
                <w:color w:val="000000" w:themeColor="text1"/>
              </w:rPr>
            </w:pPr>
          </w:p>
        </w:tc>
        <w:tc>
          <w:tcPr>
            <w:tcW w:w="695"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567" w:type="dxa"/>
            <w:vMerge/>
            <w:tcBorders>
              <w:left w:val="single" w:sz="4" w:space="0" w:color="000000"/>
              <w:bottom w:val="single" w:sz="4" w:space="0" w:color="auto"/>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720"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sidRPr="00413E42">
              <w:rPr>
                <w:b/>
                <w:bCs/>
                <w:color w:val="000000" w:themeColor="text1"/>
                <w:sz w:val="16"/>
                <w:szCs w:val="16"/>
              </w:rPr>
              <w:t>20</w:t>
            </w:r>
            <w:r>
              <w:rPr>
                <w:b/>
                <w:bCs/>
                <w:color w:val="000000" w:themeColor="text1"/>
                <w:sz w:val="16"/>
                <w:szCs w:val="16"/>
              </w:rPr>
              <w:t>/21</w:t>
            </w:r>
          </w:p>
        </w:tc>
        <w:tc>
          <w:tcPr>
            <w:tcW w:w="556"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bCs/>
                <w:color w:val="000000" w:themeColor="text1"/>
                <w:sz w:val="16"/>
                <w:szCs w:val="16"/>
              </w:rPr>
            </w:pPr>
            <w:r>
              <w:rPr>
                <w:b/>
                <w:bCs/>
                <w:color w:val="000000" w:themeColor="text1"/>
                <w:sz w:val="16"/>
                <w:szCs w:val="16"/>
              </w:rPr>
              <w:t>21/22</w:t>
            </w: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709"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708"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c>
          <w:tcPr>
            <w:tcW w:w="656" w:type="dxa"/>
            <w:vMerge/>
            <w:tcBorders>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rPr>
                <w:color w:val="000000" w:themeColor="text1"/>
              </w:rPr>
            </w:pPr>
          </w:p>
        </w:tc>
      </w:tr>
      <w:tr w:rsidR="00A54859" w:rsidRPr="00413E42" w:rsidTr="00707E8D">
        <w:trPr>
          <w:trHeight w:val="454"/>
        </w:trPr>
        <w:tc>
          <w:tcPr>
            <w:tcW w:w="1432" w:type="dxa"/>
            <w:tcBorders>
              <w:top w:val="single" w:sz="4" w:space="0" w:color="auto"/>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keepNext/>
              <w:widowControl w:val="0"/>
              <w:tabs>
                <w:tab w:val="left" w:pos="0"/>
              </w:tabs>
              <w:rPr>
                <w:b/>
                <w:color w:val="000000" w:themeColor="text1"/>
                <w:sz w:val="16"/>
                <w:szCs w:val="16"/>
              </w:rPr>
            </w:pPr>
            <w:r w:rsidRPr="00413E42">
              <w:rPr>
                <w:b/>
                <w:color w:val="000000" w:themeColor="text1"/>
                <w:sz w:val="16"/>
                <w:szCs w:val="16"/>
              </w:rPr>
              <w:t>Ogółem</w:t>
            </w:r>
          </w:p>
        </w:tc>
        <w:tc>
          <w:tcPr>
            <w:tcW w:w="695"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2021</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2105</w:t>
            </w:r>
          </w:p>
        </w:tc>
        <w:tc>
          <w:tcPr>
            <w:tcW w:w="567" w:type="dxa"/>
            <w:tcBorders>
              <w:top w:val="single" w:sz="4" w:space="0" w:color="auto"/>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1620</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1918</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1905</w:t>
            </w:r>
          </w:p>
        </w:tc>
        <w:tc>
          <w:tcPr>
            <w:tcW w:w="720"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118,4</w:t>
            </w:r>
          </w:p>
        </w:tc>
        <w:tc>
          <w:tcPr>
            <w:tcW w:w="556"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99,3</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1124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1241</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1391</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69,4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64,7</w:t>
            </w:r>
          </w:p>
        </w:tc>
        <w:tc>
          <w:tcPr>
            <w:tcW w:w="709"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73,0</w:t>
            </w:r>
          </w:p>
        </w:tc>
        <w:tc>
          <w:tcPr>
            <w:tcW w:w="708"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-4,7</w:t>
            </w:r>
          </w:p>
        </w:tc>
        <w:tc>
          <w:tcPr>
            <w:tcW w:w="656"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8,3</w:t>
            </w:r>
          </w:p>
        </w:tc>
      </w:tr>
      <w:tr w:rsidR="00A54859" w:rsidRPr="00413E42" w:rsidTr="00707E8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keepNext/>
              <w:widowControl w:val="0"/>
              <w:tabs>
                <w:tab w:val="left" w:pos="0"/>
              </w:tabs>
              <w:rPr>
                <w:b/>
                <w:color w:val="000000" w:themeColor="text1"/>
                <w:sz w:val="16"/>
                <w:szCs w:val="16"/>
              </w:rPr>
            </w:pPr>
            <w:r w:rsidRPr="00413E42">
              <w:rPr>
                <w:b/>
                <w:color w:val="000000" w:themeColor="text1"/>
                <w:sz w:val="16"/>
                <w:szCs w:val="16"/>
              </w:rPr>
              <w:t>Przestępstwa</w:t>
            </w:r>
          </w:p>
          <w:p w:rsidR="00A54859" w:rsidRPr="00413E42" w:rsidRDefault="00A54859" w:rsidP="00C95E0E">
            <w:pPr>
              <w:pStyle w:val="Standard"/>
              <w:widowControl w:val="0"/>
              <w:rPr>
                <w:b/>
                <w:color w:val="000000" w:themeColor="text1"/>
                <w:sz w:val="16"/>
                <w:szCs w:val="16"/>
              </w:rPr>
            </w:pPr>
            <w:r w:rsidRPr="00413E42">
              <w:rPr>
                <w:b/>
                <w:color w:val="000000" w:themeColor="text1"/>
                <w:sz w:val="16"/>
                <w:szCs w:val="16"/>
              </w:rPr>
              <w:t>Kryminalne</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1466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1359</w:t>
            </w:r>
          </w:p>
        </w:tc>
        <w:tc>
          <w:tcPr>
            <w:tcW w:w="567"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1121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1246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1140</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111,2</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91,5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739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803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818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65,9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64,4</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71,8</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-1,5</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7,4</w:t>
            </w:r>
          </w:p>
        </w:tc>
      </w:tr>
      <w:tr w:rsidR="00A54859" w:rsidRPr="00413E42" w:rsidTr="00707E8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keepNext/>
              <w:widowControl w:val="0"/>
              <w:tabs>
                <w:tab w:val="left" w:pos="0"/>
              </w:tabs>
              <w:rPr>
                <w:b/>
                <w:color w:val="000000" w:themeColor="text1"/>
                <w:sz w:val="16"/>
                <w:szCs w:val="16"/>
              </w:rPr>
            </w:pPr>
            <w:r w:rsidRPr="00413E42">
              <w:rPr>
                <w:b/>
                <w:color w:val="000000" w:themeColor="text1"/>
                <w:sz w:val="16"/>
                <w:szCs w:val="16"/>
              </w:rPr>
              <w:t>Przestępstwa</w:t>
            </w:r>
          </w:p>
          <w:p w:rsidR="00A54859" w:rsidRPr="00413E42" w:rsidRDefault="00A54859" w:rsidP="00C95E0E">
            <w:pPr>
              <w:pStyle w:val="Standard"/>
              <w:widowControl w:val="0"/>
              <w:rPr>
                <w:b/>
                <w:color w:val="000000" w:themeColor="text1"/>
                <w:sz w:val="16"/>
                <w:szCs w:val="16"/>
              </w:rPr>
            </w:pPr>
            <w:r w:rsidRPr="00413E42">
              <w:rPr>
                <w:b/>
                <w:color w:val="000000" w:themeColor="text1"/>
                <w:sz w:val="16"/>
                <w:szCs w:val="16"/>
              </w:rPr>
              <w:t>Gospodarcze</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380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474</w:t>
            </w:r>
          </w:p>
        </w:tc>
        <w:tc>
          <w:tcPr>
            <w:tcW w:w="567"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345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426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587</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123,5</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137,8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233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222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398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67,5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52,1</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67,8</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-15,4</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15,7</w:t>
            </w:r>
          </w:p>
        </w:tc>
      </w:tr>
      <w:tr w:rsidR="00A54859" w:rsidRPr="00413E42" w:rsidTr="00707E8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keepNext/>
              <w:widowControl w:val="0"/>
              <w:tabs>
                <w:tab w:val="left" w:pos="0"/>
              </w:tabs>
              <w:rPr>
                <w:b/>
                <w:color w:val="000000" w:themeColor="text1"/>
                <w:sz w:val="16"/>
                <w:szCs w:val="16"/>
              </w:rPr>
            </w:pPr>
            <w:r w:rsidRPr="00413E42">
              <w:rPr>
                <w:b/>
                <w:color w:val="000000" w:themeColor="text1"/>
                <w:sz w:val="16"/>
                <w:szCs w:val="16"/>
              </w:rPr>
              <w:t>Zabójstwa</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w:t>
            </w:r>
          </w:p>
        </w:tc>
        <w:tc>
          <w:tcPr>
            <w:tcW w:w="567"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0,0</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90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0,0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100</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0</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100</w:t>
            </w:r>
          </w:p>
        </w:tc>
      </w:tr>
      <w:tr w:rsidR="00A54859" w:rsidRPr="00413E42" w:rsidTr="00707E8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keepNext/>
              <w:widowControl w:val="0"/>
              <w:tabs>
                <w:tab w:val="left" w:pos="0"/>
              </w:tabs>
              <w:rPr>
                <w:b/>
                <w:color w:val="000000" w:themeColor="text1"/>
                <w:sz w:val="16"/>
                <w:szCs w:val="16"/>
              </w:rPr>
            </w:pPr>
            <w:r w:rsidRPr="00413E42">
              <w:rPr>
                <w:b/>
                <w:color w:val="000000" w:themeColor="text1"/>
                <w:sz w:val="16"/>
                <w:szCs w:val="16"/>
              </w:rPr>
              <w:t>Przestępstwa rozbójnicze</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20</w:t>
            </w:r>
          </w:p>
        </w:tc>
        <w:tc>
          <w:tcPr>
            <w:tcW w:w="567"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10</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95,0</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52,6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85,0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84,2</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80</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-0,8</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-4,2</w:t>
            </w:r>
          </w:p>
        </w:tc>
      </w:tr>
      <w:tr w:rsidR="00A54859" w:rsidRPr="00413E42" w:rsidTr="00707E8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keepNext/>
              <w:widowControl w:val="0"/>
              <w:tabs>
                <w:tab w:val="left" w:pos="0"/>
              </w:tabs>
              <w:rPr>
                <w:b/>
                <w:color w:val="000000" w:themeColor="text1"/>
                <w:sz w:val="16"/>
                <w:szCs w:val="16"/>
              </w:rPr>
            </w:pPr>
            <w:r w:rsidRPr="00413E42">
              <w:rPr>
                <w:b/>
                <w:color w:val="000000" w:themeColor="text1"/>
                <w:sz w:val="16"/>
                <w:szCs w:val="16"/>
              </w:rPr>
              <w:t>Uszkodzenia ciała</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17</w:t>
            </w:r>
          </w:p>
        </w:tc>
        <w:tc>
          <w:tcPr>
            <w:tcW w:w="567"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10</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129,4</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45,5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82,4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90,9</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90</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8,5</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-0,9</w:t>
            </w:r>
          </w:p>
        </w:tc>
      </w:tr>
      <w:tr w:rsidR="00A54859" w:rsidRPr="00413E42" w:rsidTr="00707E8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color w:val="000000" w:themeColor="text1"/>
                <w:sz w:val="16"/>
                <w:szCs w:val="16"/>
              </w:rPr>
            </w:pPr>
            <w:r w:rsidRPr="00413E42">
              <w:rPr>
                <w:b/>
                <w:color w:val="000000" w:themeColor="text1"/>
                <w:sz w:val="16"/>
                <w:szCs w:val="16"/>
              </w:rPr>
              <w:t>Bójki i pobicia</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5</w:t>
            </w:r>
          </w:p>
        </w:tc>
        <w:tc>
          <w:tcPr>
            <w:tcW w:w="567"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160,0</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80,0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100</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50</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20</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-50</w:t>
            </w:r>
          </w:p>
        </w:tc>
      </w:tr>
      <w:tr w:rsidR="00A54859" w:rsidRPr="00413E42" w:rsidTr="00707E8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color w:val="000000" w:themeColor="text1"/>
                <w:sz w:val="16"/>
                <w:szCs w:val="16"/>
              </w:rPr>
            </w:pPr>
            <w:r w:rsidRPr="00413E42">
              <w:rPr>
                <w:b/>
                <w:color w:val="000000" w:themeColor="text1"/>
                <w:sz w:val="16"/>
                <w:szCs w:val="16"/>
              </w:rPr>
              <w:t>Kradzież rzeczy</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288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294</w:t>
            </w:r>
          </w:p>
        </w:tc>
        <w:tc>
          <w:tcPr>
            <w:tcW w:w="567"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283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310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355</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109,5</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114,5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132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146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227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46,6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47,1</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63,9</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0,5</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16,8</w:t>
            </w:r>
          </w:p>
        </w:tc>
      </w:tr>
      <w:tr w:rsidR="00A54859" w:rsidRPr="00413E42" w:rsidTr="00707E8D">
        <w:trPr>
          <w:trHeight w:val="454"/>
        </w:trPr>
        <w:tc>
          <w:tcPr>
            <w:tcW w:w="1432"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color w:val="000000" w:themeColor="text1"/>
                <w:sz w:val="16"/>
                <w:szCs w:val="16"/>
              </w:rPr>
            </w:pPr>
            <w:r w:rsidRPr="00413E42">
              <w:rPr>
                <w:b/>
                <w:color w:val="000000" w:themeColor="text1"/>
                <w:sz w:val="16"/>
                <w:szCs w:val="16"/>
              </w:rPr>
              <w:t>Kradzieże samochodów</w:t>
            </w:r>
          </w:p>
        </w:tc>
        <w:tc>
          <w:tcPr>
            <w:tcW w:w="695"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14</w:t>
            </w:r>
          </w:p>
        </w:tc>
        <w:tc>
          <w:tcPr>
            <w:tcW w:w="567"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10</w:t>
            </w:r>
          </w:p>
        </w:tc>
        <w:tc>
          <w:tcPr>
            <w:tcW w:w="720"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70,6</w:t>
            </w:r>
          </w:p>
        </w:tc>
        <w:tc>
          <w:tcPr>
            <w:tcW w:w="556"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83,3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11,8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16,7</w:t>
            </w:r>
          </w:p>
        </w:tc>
        <w:tc>
          <w:tcPr>
            <w:tcW w:w="709"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50</w:t>
            </w:r>
          </w:p>
        </w:tc>
        <w:tc>
          <w:tcPr>
            <w:tcW w:w="708"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4,9</w:t>
            </w:r>
          </w:p>
        </w:tc>
        <w:tc>
          <w:tcPr>
            <w:tcW w:w="656"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33,3</w:t>
            </w:r>
          </w:p>
        </w:tc>
      </w:tr>
      <w:tr w:rsidR="00A54859" w:rsidRPr="00413E42" w:rsidTr="00707E8D">
        <w:trPr>
          <w:trHeight w:val="454"/>
        </w:trPr>
        <w:tc>
          <w:tcPr>
            <w:tcW w:w="1432" w:type="dxa"/>
            <w:tcBorders>
              <w:left w:val="single" w:sz="2" w:space="0" w:color="000000"/>
              <w:bottom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p w:rsidR="00A54859" w:rsidRPr="00413E42" w:rsidRDefault="00A54859" w:rsidP="00C95E0E">
            <w:pPr>
              <w:pStyle w:val="Standard"/>
              <w:widowControl w:val="0"/>
              <w:rPr>
                <w:b/>
                <w:color w:val="000000" w:themeColor="text1"/>
                <w:sz w:val="16"/>
                <w:szCs w:val="16"/>
              </w:rPr>
            </w:pPr>
            <w:r w:rsidRPr="00413E42">
              <w:rPr>
                <w:b/>
                <w:color w:val="000000" w:themeColor="text1"/>
                <w:sz w:val="16"/>
                <w:szCs w:val="16"/>
              </w:rPr>
              <w:t>Włamania</w:t>
            </w:r>
          </w:p>
        </w:tc>
        <w:tc>
          <w:tcPr>
            <w:tcW w:w="695"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85</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76</w:t>
            </w:r>
          </w:p>
        </w:tc>
        <w:tc>
          <w:tcPr>
            <w:tcW w:w="567" w:type="dxa"/>
            <w:tcBorders>
              <w:left w:val="single" w:sz="4" w:space="0" w:color="000000"/>
              <w:bottom w:val="single" w:sz="4"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144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161</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193</w:t>
            </w:r>
          </w:p>
        </w:tc>
        <w:tc>
          <w:tcPr>
            <w:tcW w:w="720"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111,8</w:t>
            </w:r>
          </w:p>
        </w:tc>
        <w:tc>
          <w:tcPr>
            <w:tcW w:w="556"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119,9</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76</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96</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151</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52,8</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59,6</w:t>
            </w:r>
          </w:p>
        </w:tc>
        <w:tc>
          <w:tcPr>
            <w:tcW w:w="709"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78,2</w:t>
            </w:r>
          </w:p>
        </w:tc>
        <w:tc>
          <w:tcPr>
            <w:tcW w:w="708"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snapToGrid w:val="0"/>
              <w:spacing w:line="244" w:lineRule="auto"/>
              <w:rPr>
                <w:b/>
                <w:color w:val="000000" w:themeColor="text1"/>
                <w:sz w:val="16"/>
                <w:szCs w:val="16"/>
              </w:rPr>
            </w:pPr>
            <w:r>
              <w:rPr>
                <w:b/>
                <w:color w:val="000000" w:themeColor="text1"/>
                <w:sz w:val="16"/>
                <w:szCs w:val="16"/>
              </w:rPr>
              <w:t>6,8</w:t>
            </w:r>
          </w:p>
        </w:tc>
        <w:tc>
          <w:tcPr>
            <w:tcW w:w="656"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snapToGrid w:val="0"/>
              <w:spacing w:line="244" w:lineRule="auto"/>
              <w:rPr>
                <w:b/>
                <w:color w:val="000000" w:themeColor="text1"/>
                <w:sz w:val="16"/>
                <w:szCs w:val="16"/>
              </w:rPr>
            </w:pPr>
            <w:r>
              <w:rPr>
                <w:b/>
                <w:color w:val="000000" w:themeColor="text1"/>
                <w:sz w:val="16"/>
                <w:szCs w:val="16"/>
              </w:rPr>
              <w:t>18,6</w:t>
            </w:r>
          </w:p>
        </w:tc>
      </w:tr>
      <w:tr w:rsidR="00A54859" w:rsidRPr="00413E42" w:rsidTr="00707E8D">
        <w:trPr>
          <w:trHeight w:val="454"/>
        </w:trPr>
        <w:tc>
          <w:tcPr>
            <w:tcW w:w="1432"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color w:val="000000" w:themeColor="text1"/>
              </w:rPr>
            </w:pPr>
            <w:r w:rsidRPr="00413E42">
              <w:rPr>
                <w:b/>
                <w:color w:val="000000" w:themeColor="text1"/>
                <w:sz w:val="16"/>
                <w:szCs w:val="16"/>
              </w:rPr>
              <w:t>Uszkodzenia rzeczy</w:t>
            </w:r>
          </w:p>
        </w:tc>
        <w:tc>
          <w:tcPr>
            <w:tcW w:w="69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129</w:t>
            </w: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136</w:t>
            </w:r>
          </w:p>
        </w:tc>
        <w:tc>
          <w:tcPr>
            <w:tcW w:w="567" w:type="dxa"/>
            <w:tcBorders>
              <w:top w:val="single" w:sz="4" w:space="0" w:color="000000"/>
              <w:left w:val="single" w:sz="4" w:space="0" w:color="000000"/>
              <w:bottom w:val="single" w:sz="4" w:space="0" w:color="000000"/>
            </w:tcBorders>
            <w:shd w:val="clear" w:color="auto" w:fill="DEEAF6" w:themeFill="accent1" w:themeFillTint="33"/>
            <w:tcMar>
              <w:top w:w="0" w:type="dxa"/>
              <w:left w:w="70" w:type="dxa"/>
              <w:bottom w:w="0" w:type="dxa"/>
              <w:right w:w="70" w:type="dxa"/>
            </w:tcMar>
            <w:vAlign w:val="center"/>
          </w:tcPr>
          <w:p w:rsidR="00A54859" w:rsidRPr="00F17342" w:rsidRDefault="00A54859" w:rsidP="00C95E0E">
            <w:pPr>
              <w:pStyle w:val="Standard"/>
              <w:widowControl w:val="0"/>
              <w:snapToGrid w:val="0"/>
              <w:rPr>
                <w:b/>
                <w:color w:val="2E74B5" w:themeColor="accent1" w:themeShade="BF"/>
                <w:sz w:val="16"/>
                <w:szCs w:val="16"/>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131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139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106</w:t>
            </w:r>
          </w:p>
        </w:tc>
        <w:tc>
          <w:tcPr>
            <w:tcW w:w="7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106,1</w:t>
            </w:r>
          </w:p>
        </w:tc>
        <w:tc>
          <w:tcPr>
            <w:tcW w:w="55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76,3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54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53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41,2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38,1</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20,8</w:t>
            </w:r>
          </w:p>
        </w:tc>
        <w:tc>
          <w:tcPr>
            <w:tcW w:w="708"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snapToGrid w:val="0"/>
              <w:spacing w:line="244" w:lineRule="auto"/>
              <w:rPr>
                <w:b/>
                <w:color w:val="000000" w:themeColor="text1"/>
                <w:sz w:val="16"/>
                <w:szCs w:val="16"/>
              </w:rPr>
            </w:pPr>
            <w:r>
              <w:rPr>
                <w:b/>
                <w:color w:val="000000" w:themeColor="text1"/>
                <w:sz w:val="16"/>
                <w:szCs w:val="16"/>
              </w:rPr>
              <w:t>-3,1</w:t>
            </w:r>
          </w:p>
        </w:tc>
        <w:tc>
          <w:tcPr>
            <w:tcW w:w="656"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snapToGrid w:val="0"/>
              <w:spacing w:line="244" w:lineRule="auto"/>
              <w:rPr>
                <w:b/>
                <w:color w:val="000000" w:themeColor="text1"/>
                <w:sz w:val="16"/>
                <w:szCs w:val="16"/>
              </w:rPr>
            </w:pPr>
            <w:r>
              <w:rPr>
                <w:b/>
                <w:color w:val="000000" w:themeColor="text1"/>
                <w:sz w:val="16"/>
                <w:szCs w:val="16"/>
              </w:rPr>
              <w:t>-17,3</w:t>
            </w:r>
          </w:p>
        </w:tc>
      </w:tr>
      <w:tr w:rsidR="00A54859" w:rsidRPr="00413E42" w:rsidTr="00707E8D">
        <w:trPr>
          <w:trHeight w:val="454"/>
        </w:trPr>
        <w:tc>
          <w:tcPr>
            <w:tcW w:w="1432"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color w:val="000000" w:themeColor="text1"/>
                <w:sz w:val="16"/>
                <w:szCs w:val="16"/>
              </w:rPr>
            </w:pPr>
            <w:r w:rsidRPr="00413E42">
              <w:rPr>
                <w:b/>
                <w:color w:val="000000" w:themeColor="text1"/>
                <w:sz w:val="16"/>
                <w:szCs w:val="16"/>
              </w:rPr>
              <w:t>Nietrzeźwi kierujący</w:t>
            </w:r>
          </w:p>
        </w:tc>
        <w:tc>
          <w:tcPr>
            <w:tcW w:w="695"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70</w:t>
            </w:r>
          </w:p>
        </w:tc>
        <w:tc>
          <w:tcPr>
            <w:tcW w:w="567"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142</w:t>
            </w:r>
          </w:p>
        </w:tc>
        <w:tc>
          <w:tcPr>
            <w:tcW w:w="567" w:type="dxa"/>
            <w:tcBorders>
              <w:top w:val="single" w:sz="4" w:space="0" w:color="000000"/>
              <w:left w:val="single" w:sz="4" w:space="0" w:color="000000"/>
              <w:bottom w:val="single" w:sz="4"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73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142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89</w:t>
            </w:r>
          </w:p>
        </w:tc>
        <w:tc>
          <w:tcPr>
            <w:tcW w:w="72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194,5</w:t>
            </w:r>
          </w:p>
        </w:tc>
        <w:tc>
          <w:tcPr>
            <w:tcW w:w="55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62,7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73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142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89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100</w:t>
            </w:r>
          </w:p>
        </w:tc>
        <w:tc>
          <w:tcPr>
            <w:tcW w:w="70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100</w:t>
            </w:r>
          </w:p>
        </w:tc>
        <w:tc>
          <w:tcPr>
            <w:tcW w:w="708"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snapToGrid w:val="0"/>
              <w:spacing w:line="244" w:lineRule="auto"/>
              <w:rPr>
                <w:b/>
                <w:color w:val="000000" w:themeColor="text1"/>
                <w:sz w:val="16"/>
                <w:szCs w:val="16"/>
              </w:rPr>
            </w:pPr>
            <w:r>
              <w:rPr>
                <w:b/>
                <w:color w:val="000000" w:themeColor="text1"/>
                <w:sz w:val="16"/>
                <w:szCs w:val="16"/>
              </w:rPr>
              <w:t>0</w:t>
            </w:r>
          </w:p>
        </w:tc>
        <w:tc>
          <w:tcPr>
            <w:tcW w:w="656"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snapToGrid w:val="0"/>
              <w:spacing w:line="244" w:lineRule="auto"/>
              <w:rPr>
                <w:b/>
                <w:color w:val="000000" w:themeColor="text1"/>
                <w:sz w:val="16"/>
                <w:szCs w:val="16"/>
              </w:rPr>
            </w:pPr>
            <w:r>
              <w:rPr>
                <w:b/>
                <w:color w:val="000000" w:themeColor="text1"/>
                <w:sz w:val="16"/>
                <w:szCs w:val="16"/>
              </w:rPr>
              <w:t>0</w:t>
            </w:r>
          </w:p>
        </w:tc>
      </w:tr>
      <w:tr w:rsidR="00A54859" w:rsidRPr="00413E42" w:rsidTr="00707E8D">
        <w:trPr>
          <w:trHeight w:val="454"/>
        </w:trPr>
        <w:tc>
          <w:tcPr>
            <w:tcW w:w="1432"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A54859" w:rsidRPr="00413E42" w:rsidRDefault="00A54859" w:rsidP="00C95E0E">
            <w:pPr>
              <w:pStyle w:val="Standard"/>
              <w:widowControl w:val="0"/>
              <w:rPr>
                <w:b/>
                <w:color w:val="000000" w:themeColor="text1"/>
                <w:sz w:val="16"/>
                <w:szCs w:val="16"/>
              </w:rPr>
            </w:pPr>
            <w:r w:rsidRPr="00413E42">
              <w:rPr>
                <w:b/>
                <w:color w:val="000000" w:themeColor="text1"/>
                <w:sz w:val="16"/>
                <w:szCs w:val="16"/>
              </w:rPr>
              <w:t>Przestępstwa narkotykowe</w:t>
            </w:r>
          </w:p>
        </w:tc>
        <w:tc>
          <w:tcPr>
            <w:tcW w:w="695"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99</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148</w:t>
            </w:r>
          </w:p>
        </w:tc>
        <w:tc>
          <w:tcPr>
            <w:tcW w:w="567" w:type="dxa"/>
            <w:tcBorders>
              <w:top w:val="single" w:sz="4" w:space="0" w:color="000000"/>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120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179</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138</w:t>
            </w:r>
          </w:p>
        </w:tc>
        <w:tc>
          <w:tcPr>
            <w:tcW w:w="720"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149,2</w:t>
            </w:r>
          </w:p>
        </w:tc>
        <w:tc>
          <w:tcPr>
            <w:tcW w:w="556"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77,1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120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167</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133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sidRPr="00413E42">
              <w:rPr>
                <w:b/>
                <w:color w:val="000000" w:themeColor="text1"/>
                <w:sz w:val="16"/>
                <w:szCs w:val="16"/>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93,3</w:t>
            </w:r>
          </w:p>
        </w:tc>
        <w:tc>
          <w:tcPr>
            <w:tcW w:w="709"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widowControl w:val="0"/>
              <w:snapToGrid w:val="0"/>
              <w:rPr>
                <w:b/>
                <w:color w:val="000000" w:themeColor="text1"/>
                <w:sz w:val="16"/>
                <w:szCs w:val="16"/>
              </w:rPr>
            </w:pPr>
            <w:r>
              <w:rPr>
                <w:b/>
                <w:color w:val="000000" w:themeColor="text1"/>
                <w:sz w:val="16"/>
                <w:szCs w:val="16"/>
              </w:rPr>
              <w:t>96,4</w:t>
            </w:r>
          </w:p>
        </w:tc>
        <w:tc>
          <w:tcPr>
            <w:tcW w:w="708"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snapToGrid w:val="0"/>
              <w:spacing w:line="244" w:lineRule="auto"/>
              <w:rPr>
                <w:b/>
                <w:color w:val="000000" w:themeColor="text1"/>
                <w:sz w:val="16"/>
                <w:szCs w:val="16"/>
              </w:rPr>
            </w:pPr>
            <w:r>
              <w:rPr>
                <w:b/>
                <w:color w:val="000000" w:themeColor="text1"/>
                <w:sz w:val="16"/>
                <w:szCs w:val="16"/>
              </w:rPr>
              <w:t>-6,7</w:t>
            </w:r>
          </w:p>
        </w:tc>
        <w:tc>
          <w:tcPr>
            <w:tcW w:w="656"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54859" w:rsidRPr="00413E42" w:rsidRDefault="00A54859" w:rsidP="00C95E0E">
            <w:pPr>
              <w:pStyle w:val="Standard"/>
              <w:snapToGrid w:val="0"/>
              <w:spacing w:line="244" w:lineRule="auto"/>
              <w:rPr>
                <w:b/>
                <w:color w:val="000000" w:themeColor="text1"/>
                <w:sz w:val="16"/>
                <w:szCs w:val="16"/>
              </w:rPr>
            </w:pPr>
            <w:r>
              <w:rPr>
                <w:b/>
                <w:color w:val="000000" w:themeColor="text1"/>
                <w:sz w:val="16"/>
                <w:szCs w:val="16"/>
              </w:rPr>
              <w:t>3,1</w:t>
            </w:r>
          </w:p>
        </w:tc>
      </w:tr>
    </w:tbl>
    <w:p w:rsidR="00A54859" w:rsidRPr="002424D6" w:rsidRDefault="00A54859" w:rsidP="002424D6">
      <w:pPr>
        <w:pStyle w:val="WW-Tekstpodstawowy3"/>
        <w:spacing w:line="360" w:lineRule="auto"/>
        <w:rPr>
          <w:rFonts w:ascii="Bookman Old Style" w:hAnsi="Bookman Old Style"/>
          <w:b/>
          <w:bCs/>
          <w:color w:val="000000" w:themeColor="text1"/>
          <w:sz w:val="24"/>
          <w:szCs w:val="24"/>
        </w:rPr>
      </w:pPr>
    </w:p>
    <w:p w:rsidR="00A54859" w:rsidRPr="00EB6891" w:rsidRDefault="00A54859" w:rsidP="002424D6">
      <w:pPr>
        <w:pStyle w:val="WW-Tekstpodstawowy3"/>
        <w:spacing w:line="360" w:lineRule="auto"/>
        <w:rPr>
          <w:rFonts w:ascii="Bookman Old Style" w:hAnsi="Bookman Old Style"/>
          <w:bCs/>
          <w:color w:val="000000" w:themeColor="text1"/>
          <w:sz w:val="20"/>
          <w:szCs w:val="20"/>
        </w:rPr>
      </w:pPr>
      <w:r w:rsidRPr="00EB6891">
        <w:rPr>
          <w:rFonts w:ascii="Bookman Old Style" w:hAnsi="Bookman Old Style"/>
          <w:b/>
          <w:bCs/>
          <w:color w:val="000000" w:themeColor="text1"/>
          <w:sz w:val="20"/>
          <w:szCs w:val="20"/>
        </w:rPr>
        <w:t>*</w:t>
      </w:r>
      <w:r w:rsidRPr="00EB6891">
        <w:rPr>
          <w:rFonts w:ascii="Bookman Old Style" w:hAnsi="Bookman Old Style"/>
          <w:bCs/>
          <w:color w:val="000000" w:themeColor="text1"/>
          <w:sz w:val="20"/>
          <w:szCs w:val="20"/>
        </w:rPr>
        <w:t xml:space="preserve"> dane statystyczne z terenu miasta i gminy Inowrocław</w:t>
      </w:r>
    </w:p>
    <w:p w:rsidR="002424D6" w:rsidRPr="00EB6891" w:rsidRDefault="002424D6" w:rsidP="002424D6">
      <w:pPr>
        <w:pStyle w:val="WW-Tekstpodstawowy3"/>
        <w:spacing w:line="360" w:lineRule="auto"/>
        <w:rPr>
          <w:rFonts w:ascii="Bookman Old Style" w:hAnsi="Bookman Old Style"/>
          <w:bCs/>
          <w:color w:val="000000" w:themeColor="text1"/>
          <w:sz w:val="20"/>
          <w:szCs w:val="20"/>
        </w:rPr>
      </w:pPr>
    </w:p>
    <w:p w:rsidR="00425C4D" w:rsidRDefault="00F17342" w:rsidP="002424D6">
      <w:pPr>
        <w:pStyle w:val="WW-Tekstpodstawowy3"/>
        <w:spacing w:line="360" w:lineRule="auto"/>
        <w:rPr>
          <w:rFonts w:ascii="Bookman Old Style" w:hAnsi="Bookman Old Style"/>
          <w:bCs/>
          <w:color w:val="000000" w:themeColor="text1"/>
          <w:sz w:val="20"/>
          <w:szCs w:val="20"/>
        </w:rPr>
      </w:pPr>
      <w:r w:rsidRPr="00EB6891">
        <w:rPr>
          <w:rFonts w:ascii="Bookman Old Style" w:hAnsi="Bookman Old Style"/>
          <w:bCs/>
          <w:color w:val="000000" w:themeColor="text1"/>
          <w:sz w:val="20"/>
          <w:szCs w:val="20"/>
        </w:rPr>
        <w:t>2022</w:t>
      </w:r>
      <w:r w:rsidR="00425C4D" w:rsidRPr="00EB6891">
        <w:rPr>
          <w:rFonts w:ascii="Bookman Old Style" w:hAnsi="Bookman Old Style"/>
          <w:bCs/>
          <w:color w:val="000000" w:themeColor="text1"/>
          <w:sz w:val="20"/>
          <w:szCs w:val="20"/>
        </w:rPr>
        <w:t xml:space="preserve">* </w:t>
      </w:r>
      <w:r w:rsidR="00EA0721" w:rsidRPr="00EB6891">
        <w:rPr>
          <w:rFonts w:ascii="Bookman Old Style" w:hAnsi="Bookman Old Style"/>
          <w:bCs/>
          <w:color w:val="000000" w:themeColor="text1"/>
          <w:sz w:val="20"/>
          <w:szCs w:val="20"/>
        </w:rPr>
        <w:t xml:space="preserve">w związku z dokonanymi od 2022 roku zmianami </w:t>
      </w:r>
      <w:r w:rsidR="002424D6" w:rsidRPr="00EB6891">
        <w:rPr>
          <w:rFonts w:ascii="Bookman Old Style" w:hAnsi="Bookman Old Style"/>
          <w:bCs/>
          <w:color w:val="000000" w:themeColor="text1"/>
          <w:sz w:val="20"/>
          <w:szCs w:val="20"/>
        </w:rPr>
        <w:t>w systemach analitycznych</w:t>
      </w:r>
      <w:r w:rsidR="00EA0721" w:rsidRPr="00EB6891">
        <w:rPr>
          <w:rFonts w:ascii="Bookman Old Style" w:hAnsi="Bookman Old Style"/>
          <w:bCs/>
          <w:color w:val="000000" w:themeColor="text1"/>
          <w:sz w:val="20"/>
          <w:szCs w:val="20"/>
        </w:rPr>
        <w:t xml:space="preserve">, </w:t>
      </w:r>
      <w:r w:rsidR="00EB6891">
        <w:rPr>
          <w:rFonts w:ascii="Bookman Old Style" w:hAnsi="Bookman Old Style"/>
          <w:bCs/>
          <w:color w:val="000000" w:themeColor="text1"/>
          <w:sz w:val="20"/>
          <w:szCs w:val="20"/>
        </w:rPr>
        <w:br/>
      </w:r>
      <w:r w:rsidR="00EA0721" w:rsidRPr="00EB6891">
        <w:rPr>
          <w:rFonts w:ascii="Bookman Old Style" w:hAnsi="Bookman Old Style"/>
          <w:bCs/>
          <w:color w:val="000000" w:themeColor="text1"/>
          <w:sz w:val="20"/>
          <w:szCs w:val="20"/>
        </w:rPr>
        <w:t>nie ma opcji wyszukiwania post</w:t>
      </w:r>
      <w:r w:rsidR="00EB6891" w:rsidRPr="00EB6891">
        <w:rPr>
          <w:rFonts w:ascii="Bookman Old Style" w:hAnsi="Bookman Old Style"/>
          <w:bCs/>
          <w:color w:val="000000" w:themeColor="text1"/>
          <w:sz w:val="20"/>
          <w:szCs w:val="20"/>
        </w:rPr>
        <w:t>ę</w:t>
      </w:r>
      <w:r w:rsidR="00EA0721" w:rsidRPr="00EB6891">
        <w:rPr>
          <w:rFonts w:ascii="Bookman Old Style" w:hAnsi="Bookman Old Style"/>
          <w:bCs/>
          <w:color w:val="000000" w:themeColor="text1"/>
          <w:sz w:val="20"/>
          <w:szCs w:val="20"/>
        </w:rPr>
        <w:t xml:space="preserve">powań wszczętych </w:t>
      </w:r>
      <w:r w:rsidR="00155C55" w:rsidRPr="00EB6891">
        <w:rPr>
          <w:rFonts w:ascii="Bookman Old Style" w:hAnsi="Bookman Old Style"/>
          <w:bCs/>
          <w:color w:val="000000" w:themeColor="text1"/>
          <w:sz w:val="20"/>
          <w:szCs w:val="20"/>
        </w:rPr>
        <w:t xml:space="preserve">po miejscu popełnienia przestępstwa, </w:t>
      </w:r>
      <w:r w:rsidR="00EB6891">
        <w:rPr>
          <w:rFonts w:ascii="Bookman Old Style" w:hAnsi="Bookman Old Style"/>
          <w:bCs/>
          <w:color w:val="000000" w:themeColor="text1"/>
          <w:sz w:val="20"/>
          <w:szCs w:val="20"/>
        </w:rPr>
        <w:br/>
      </w:r>
      <w:r w:rsidR="00155C55" w:rsidRPr="00EB6891">
        <w:rPr>
          <w:rFonts w:ascii="Bookman Old Style" w:hAnsi="Bookman Old Style"/>
          <w:bCs/>
          <w:color w:val="000000" w:themeColor="text1"/>
          <w:sz w:val="20"/>
          <w:szCs w:val="20"/>
        </w:rPr>
        <w:t xml:space="preserve">na terenie gmin, gdzie nie ma </w:t>
      </w:r>
      <w:r w:rsidR="002424D6" w:rsidRPr="00EB6891">
        <w:rPr>
          <w:rFonts w:ascii="Bookman Old Style" w:hAnsi="Bookman Old Style"/>
          <w:bCs/>
          <w:color w:val="000000" w:themeColor="text1"/>
          <w:sz w:val="20"/>
          <w:szCs w:val="20"/>
        </w:rPr>
        <w:t>jednostek organizacyjnych Policji</w:t>
      </w:r>
      <w:r w:rsidR="00EB6891">
        <w:rPr>
          <w:rFonts w:ascii="Bookman Old Style" w:hAnsi="Bookman Old Style"/>
          <w:bCs/>
          <w:color w:val="000000" w:themeColor="text1"/>
          <w:sz w:val="20"/>
          <w:szCs w:val="20"/>
        </w:rPr>
        <w:t>.</w:t>
      </w:r>
    </w:p>
    <w:p w:rsidR="00EB6891" w:rsidRDefault="00EB6891" w:rsidP="002424D6">
      <w:pPr>
        <w:pStyle w:val="WW-Tekstpodstawowy3"/>
        <w:spacing w:line="360" w:lineRule="auto"/>
        <w:rPr>
          <w:rFonts w:ascii="Bookman Old Style" w:hAnsi="Bookman Old Style"/>
          <w:bCs/>
          <w:color w:val="000000" w:themeColor="text1"/>
          <w:sz w:val="20"/>
          <w:szCs w:val="20"/>
        </w:rPr>
      </w:pPr>
    </w:p>
    <w:p w:rsidR="00EB6891" w:rsidRDefault="00EB6891" w:rsidP="002424D6">
      <w:pPr>
        <w:pStyle w:val="WW-Tekstpodstawowy3"/>
        <w:spacing w:line="360" w:lineRule="auto"/>
        <w:rPr>
          <w:rFonts w:ascii="Bookman Old Style" w:hAnsi="Bookman Old Style"/>
          <w:bCs/>
          <w:color w:val="000000" w:themeColor="text1"/>
          <w:sz w:val="20"/>
          <w:szCs w:val="20"/>
        </w:rPr>
      </w:pPr>
    </w:p>
    <w:p w:rsidR="008816F5" w:rsidRDefault="008816F5" w:rsidP="002424D6">
      <w:pPr>
        <w:pStyle w:val="WW-Tekstpodstawowy3"/>
        <w:spacing w:line="360" w:lineRule="auto"/>
        <w:rPr>
          <w:rFonts w:ascii="Bookman Old Style" w:hAnsi="Bookman Old Style"/>
          <w:bCs/>
          <w:color w:val="000000" w:themeColor="text1"/>
          <w:sz w:val="20"/>
          <w:szCs w:val="20"/>
        </w:rPr>
      </w:pPr>
    </w:p>
    <w:p w:rsidR="00EB6891" w:rsidRPr="00EB6891" w:rsidRDefault="00EB6891" w:rsidP="002424D6">
      <w:pPr>
        <w:pStyle w:val="WW-Tekstpodstawowy3"/>
        <w:spacing w:line="360" w:lineRule="auto"/>
        <w:rPr>
          <w:rFonts w:ascii="Bookman Old Style" w:hAnsi="Bookman Old Style"/>
          <w:bCs/>
          <w:color w:val="000000" w:themeColor="text1"/>
          <w:sz w:val="20"/>
          <w:szCs w:val="20"/>
        </w:rPr>
      </w:pPr>
    </w:p>
    <w:p w:rsidR="00936CDE" w:rsidRPr="00EB6891" w:rsidRDefault="00936CDE">
      <w:pPr>
        <w:pStyle w:val="WW-Tekstpodstawowy3"/>
        <w:spacing w:line="360" w:lineRule="auto"/>
        <w:rPr>
          <w:rFonts w:ascii="Bookman Old Style" w:hAnsi="Bookman Old Style" w:cs="Bookman Old Style"/>
          <w:b/>
          <w:bCs/>
          <w:color w:val="auto"/>
          <w:sz w:val="20"/>
          <w:szCs w:val="20"/>
        </w:rPr>
      </w:pPr>
    </w:p>
    <w:p w:rsidR="00612A0A" w:rsidRPr="002424D6" w:rsidRDefault="00A57636" w:rsidP="002424D6">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lastRenderedPageBreak/>
        <w:t>Efektywność</w:t>
      </w:r>
      <w:r w:rsidR="00272AF0" w:rsidRPr="00413E42">
        <w:rPr>
          <w:rFonts w:ascii="Bookman Old Style" w:hAnsi="Bookman Old Style" w:cs="Bookman Old Style"/>
          <w:b/>
          <w:bCs/>
          <w:color w:val="000000" w:themeColor="text1"/>
          <w:sz w:val="24"/>
          <w:szCs w:val="24"/>
        </w:rPr>
        <w:t xml:space="preserve"> zwalczania przestępczości </w:t>
      </w:r>
      <w:r w:rsidR="00272AF0" w:rsidRPr="00413E42">
        <w:rPr>
          <w:rFonts w:ascii="Bookman Old Style" w:hAnsi="Bookman Old Style" w:cs="Bookman Old Style"/>
          <w:b/>
          <w:bCs/>
          <w:color w:val="000000" w:themeColor="text1"/>
          <w:sz w:val="24"/>
          <w:szCs w:val="24"/>
        </w:rPr>
        <w:br/>
        <w:t>– n</w:t>
      </w:r>
      <w:r w:rsidR="00AE5939" w:rsidRPr="00413E42">
        <w:rPr>
          <w:rFonts w:ascii="Bookman Old Style" w:hAnsi="Bookman Old Style" w:cs="Bookman Old Style"/>
          <w:b/>
          <w:bCs/>
          <w:color w:val="000000" w:themeColor="text1"/>
          <w:sz w:val="24"/>
          <w:szCs w:val="24"/>
        </w:rPr>
        <w:t>a</w:t>
      </w:r>
      <w:r w:rsidRPr="00413E42">
        <w:rPr>
          <w:rFonts w:ascii="Bookman Old Style" w:hAnsi="Bookman Old Style" w:cs="Bookman Old Style"/>
          <w:b/>
          <w:bCs/>
          <w:color w:val="000000" w:themeColor="text1"/>
          <w:sz w:val="24"/>
          <w:szCs w:val="24"/>
        </w:rPr>
        <w:t xml:space="preserve"> terenie miasta i gminy Kruszwica</w:t>
      </w:r>
    </w:p>
    <w:p w:rsidR="00612A0A" w:rsidRDefault="00612A0A" w:rsidP="00612A0A">
      <w:pPr>
        <w:pStyle w:val="Standard"/>
        <w:rPr>
          <w:rFonts w:ascii="Book Antiqua" w:hAnsi="Book Antiqua" w:cs="Book Antiqua"/>
          <w:b/>
          <w:bCs/>
        </w:rPr>
      </w:pPr>
    </w:p>
    <w:p w:rsidR="00612A0A" w:rsidRDefault="00612A0A" w:rsidP="00612A0A">
      <w:pPr>
        <w:pStyle w:val="Standard"/>
        <w:widowControl w:val="0"/>
        <w:rPr>
          <w:rFonts w:ascii="Book Antiqua" w:hAnsi="Book Antiqua" w:cs="Book Antiqua"/>
          <w:b/>
          <w:bCs/>
          <w:sz w:val="2"/>
          <w:szCs w:val="2"/>
        </w:rPr>
      </w:pPr>
    </w:p>
    <w:p w:rsidR="00612A0A" w:rsidRDefault="00612A0A" w:rsidP="00612A0A">
      <w:pPr>
        <w:pStyle w:val="Standard"/>
        <w:widowControl w:val="0"/>
        <w:rPr>
          <w:rFonts w:ascii="Book Antiqua" w:hAnsi="Book Antiqua" w:cs="Book Antiqua"/>
          <w:b/>
          <w:bCs/>
          <w:sz w:val="6"/>
          <w:szCs w:val="6"/>
        </w:rPr>
      </w:pPr>
    </w:p>
    <w:tbl>
      <w:tblPr>
        <w:tblpPr w:leftFromText="141" w:rightFromText="141" w:vertAnchor="page" w:horzAnchor="margin" w:tblpXSpec="center" w:tblpY="3472"/>
        <w:tblW w:w="10985" w:type="dxa"/>
        <w:tblLayout w:type="fixed"/>
        <w:tblCellMar>
          <w:left w:w="10" w:type="dxa"/>
          <w:right w:w="10" w:type="dxa"/>
        </w:tblCellMar>
        <w:tblLook w:val="0000" w:firstRow="0" w:lastRow="0" w:firstColumn="0" w:lastColumn="0" w:noHBand="0" w:noVBand="0"/>
      </w:tblPr>
      <w:tblGrid>
        <w:gridCol w:w="1637"/>
        <w:gridCol w:w="568"/>
        <w:gridCol w:w="568"/>
        <w:gridCol w:w="655"/>
        <w:gridCol w:w="485"/>
        <w:gridCol w:w="568"/>
        <w:gridCol w:w="567"/>
        <w:gridCol w:w="567"/>
        <w:gridCol w:w="571"/>
        <w:gridCol w:w="567"/>
        <w:gridCol w:w="567"/>
        <w:gridCol w:w="569"/>
        <w:gridCol w:w="567"/>
        <w:gridCol w:w="567"/>
        <w:gridCol w:w="570"/>
        <w:gridCol w:w="710"/>
        <w:gridCol w:w="682"/>
      </w:tblGrid>
      <w:tr w:rsidR="00612A0A" w:rsidRPr="00720AC4" w:rsidTr="00C95E0E">
        <w:trPr>
          <w:cantSplit/>
          <w:trHeight w:val="1026"/>
        </w:trPr>
        <w:tc>
          <w:tcPr>
            <w:tcW w:w="1637"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612A0A" w:rsidRPr="00720AC4" w:rsidRDefault="00612A0A" w:rsidP="00C95E0E">
            <w:pPr>
              <w:keepNext/>
              <w:tabs>
                <w:tab w:val="left" w:pos="0"/>
              </w:tabs>
              <w:snapToGrid w:val="0"/>
              <w:jc w:val="center"/>
              <w:outlineLvl w:val="0"/>
              <w:rPr>
                <w:rFonts w:ascii="Book Antiqua" w:eastAsia="Times New Roman" w:hAnsi="Book Antiqua" w:cs="Book Antiqua"/>
                <w:color w:val="000000" w:themeColor="text1"/>
                <w:sz w:val="16"/>
                <w:szCs w:val="16"/>
                <w:lang w:bidi="ar-SA"/>
              </w:rPr>
            </w:pPr>
          </w:p>
          <w:p w:rsidR="00612A0A" w:rsidRPr="00720AC4" w:rsidRDefault="00612A0A" w:rsidP="00C95E0E">
            <w:pPr>
              <w:widowControl/>
              <w:jc w:val="center"/>
              <w:rPr>
                <w:rFonts w:ascii="Book Antiqua" w:eastAsia="Times New Roman" w:hAnsi="Book Antiqua" w:cs="Book Antiqua"/>
                <w:color w:val="000000" w:themeColor="text1"/>
                <w:sz w:val="16"/>
                <w:szCs w:val="16"/>
                <w:lang w:bidi="ar-SA"/>
              </w:rPr>
            </w:pPr>
          </w:p>
          <w:p w:rsidR="00612A0A" w:rsidRPr="00720AC4" w:rsidRDefault="00612A0A" w:rsidP="00C95E0E">
            <w:pPr>
              <w:widowControl/>
              <w:jc w:val="center"/>
              <w:rPr>
                <w:rFonts w:ascii="Book Antiqua" w:eastAsia="Times New Roman" w:hAnsi="Book Antiqua" w:cs="Book Antiqua"/>
                <w:b/>
                <w:color w:val="000000" w:themeColor="text1"/>
                <w:sz w:val="16"/>
                <w:szCs w:val="16"/>
                <w:lang w:bidi="ar-SA"/>
              </w:rPr>
            </w:pPr>
          </w:p>
          <w:p w:rsidR="00612A0A" w:rsidRPr="00720AC4" w:rsidRDefault="00612A0A" w:rsidP="00C95E0E">
            <w:pPr>
              <w:widowControl/>
              <w:jc w:val="center"/>
              <w:rPr>
                <w:rFonts w:ascii="Book Antiqua" w:eastAsia="Times New Roman" w:hAnsi="Book Antiqua" w:cs="Book Antiqua"/>
                <w:b/>
                <w:color w:val="000000" w:themeColor="text1"/>
                <w:sz w:val="16"/>
                <w:szCs w:val="16"/>
                <w:lang w:bidi="ar-SA"/>
              </w:rPr>
            </w:pPr>
          </w:p>
          <w:p w:rsidR="00612A0A" w:rsidRPr="00720AC4" w:rsidRDefault="00612A0A" w:rsidP="00C95E0E">
            <w:pPr>
              <w:widowControl/>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Kategoria przestępstwa</w:t>
            </w:r>
          </w:p>
        </w:tc>
        <w:tc>
          <w:tcPr>
            <w:tcW w:w="1791"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sidRPr="00720AC4">
              <w:rPr>
                <w:rFonts w:ascii="Book Antiqua" w:eastAsia="Times New Roman" w:hAnsi="Book Antiqua" w:cs="Book Antiqua"/>
                <w:b/>
                <w:bCs/>
                <w:color w:val="000000" w:themeColor="text1"/>
                <w:sz w:val="16"/>
                <w:szCs w:val="16"/>
                <w:lang w:bidi="ar-SA"/>
              </w:rPr>
              <w:t>P</w:t>
            </w:r>
            <w:r>
              <w:rPr>
                <w:rFonts w:ascii="Book Antiqua" w:eastAsia="Times New Roman" w:hAnsi="Book Antiqua" w:cs="Book Antiqua"/>
                <w:b/>
                <w:bCs/>
                <w:color w:val="000000" w:themeColor="text1"/>
                <w:sz w:val="16"/>
                <w:szCs w:val="16"/>
                <w:lang w:bidi="ar-SA"/>
              </w:rPr>
              <w:t>ostepowania</w:t>
            </w:r>
            <w:r w:rsidRPr="00720AC4">
              <w:rPr>
                <w:rFonts w:ascii="Book Antiqua" w:eastAsia="Times New Roman" w:hAnsi="Book Antiqua" w:cs="Book Antiqua"/>
                <w:b/>
                <w:bCs/>
                <w:color w:val="000000" w:themeColor="text1"/>
                <w:sz w:val="16"/>
                <w:szCs w:val="16"/>
                <w:lang w:bidi="ar-SA"/>
              </w:rPr>
              <w:t xml:space="preserve"> wszczęte</w:t>
            </w:r>
          </w:p>
        </w:tc>
        <w:tc>
          <w:tcPr>
            <w:tcW w:w="2758"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rPr>
                <w:rFonts w:ascii="Book Antiqua" w:eastAsia="Times New Roman" w:hAnsi="Book Antiqua" w:cs="Book Antiqua"/>
                <w:b/>
                <w:bCs/>
                <w:color w:val="000000" w:themeColor="text1"/>
                <w:sz w:val="16"/>
                <w:szCs w:val="16"/>
                <w:lang w:bidi="ar-SA"/>
              </w:rPr>
            </w:pPr>
            <w:r w:rsidRPr="00720AC4">
              <w:rPr>
                <w:rFonts w:ascii="Book Antiqua" w:eastAsia="Times New Roman" w:hAnsi="Book Antiqua" w:cs="Book Antiqua"/>
                <w:b/>
                <w:bCs/>
                <w:color w:val="000000" w:themeColor="text1"/>
                <w:sz w:val="16"/>
                <w:szCs w:val="16"/>
                <w:lang w:bidi="ar-SA"/>
              </w:rPr>
              <w:t xml:space="preserve">         Przestępstwa stwierdzone</w:t>
            </w:r>
          </w:p>
        </w:tc>
        <w:tc>
          <w:tcPr>
            <w:tcW w:w="3407"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bCs/>
                <w:color w:val="000000" w:themeColor="text1"/>
                <w:sz w:val="16"/>
                <w:szCs w:val="16"/>
                <w:lang w:bidi="ar-SA"/>
              </w:rPr>
            </w:pPr>
          </w:p>
          <w:p w:rsidR="00612A0A" w:rsidRPr="00720AC4" w:rsidRDefault="00612A0A" w:rsidP="00C95E0E">
            <w:pPr>
              <w:jc w:val="center"/>
              <w:rPr>
                <w:rFonts w:ascii="Book Antiqua" w:eastAsia="Times New Roman" w:hAnsi="Book Antiqua" w:cs="Book Antiqua"/>
                <w:b/>
                <w:bCs/>
                <w:color w:val="000000" w:themeColor="text1"/>
                <w:sz w:val="16"/>
                <w:szCs w:val="16"/>
                <w:lang w:bidi="ar-SA"/>
              </w:rPr>
            </w:pPr>
          </w:p>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sidRPr="00720AC4">
              <w:rPr>
                <w:rFonts w:ascii="Book Antiqua" w:eastAsia="Times New Roman" w:hAnsi="Book Antiqua" w:cs="Book Antiqua"/>
                <w:b/>
                <w:bCs/>
                <w:color w:val="000000" w:themeColor="text1"/>
                <w:sz w:val="16"/>
                <w:szCs w:val="16"/>
                <w:lang w:bidi="ar-SA"/>
              </w:rPr>
              <w:t>Wykrywalność</w:t>
            </w:r>
          </w:p>
          <w:p w:rsidR="00612A0A" w:rsidRPr="00720AC4" w:rsidRDefault="00612A0A" w:rsidP="00C95E0E">
            <w:pPr>
              <w:jc w:val="center"/>
              <w:rPr>
                <w:rFonts w:ascii="Book Antiqua" w:eastAsia="Times New Roman" w:hAnsi="Book Antiqua" w:cs="Book Antiqua"/>
                <w:b/>
                <w:bCs/>
                <w:color w:val="000000" w:themeColor="text1"/>
                <w:sz w:val="16"/>
                <w:szCs w:val="16"/>
                <w:lang w:bidi="ar-SA"/>
              </w:rPr>
            </w:pPr>
          </w:p>
          <w:p w:rsidR="00612A0A" w:rsidRPr="00720AC4" w:rsidRDefault="00612A0A" w:rsidP="00C95E0E">
            <w:pPr>
              <w:jc w:val="center"/>
              <w:rPr>
                <w:rFonts w:ascii="Book Antiqua" w:eastAsia="Times New Roman" w:hAnsi="Book Antiqua" w:cs="Book Antiqua"/>
                <w:b/>
                <w:bCs/>
                <w:color w:val="000000" w:themeColor="text1"/>
                <w:sz w:val="16"/>
                <w:szCs w:val="16"/>
                <w:lang w:bidi="ar-SA"/>
              </w:rPr>
            </w:pPr>
          </w:p>
        </w:tc>
        <w:tc>
          <w:tcPr>
            <w:tcW w:w="1392" w:type="dxa"/>
            <w:gridSpan w:val="2"/>
            <w:vMerge w:val="restart"/>
            <w:tcBorders>
              <w:top w:val="single" w:sz="2" w:space="0" w:color="000000"/>
              <w:left w:val="single" w:sz="4" w:space="0" w:color="000000"/>
              <w:right w:val="single" w:sz="2" w:space="0" w:color="000000"/>
            </w:tcBorders>
            <w:shd w:val="clear" w:color="auto" w:fill="E6E6E6"/>
            <w:tcMar>
              <w:top w:w="0" w:type="dxa"/>
              <w:left w:w="70" w:type="dxa"/>
              <w:bottom w:w="0" w:type="dxa"/>
              <w:right w:w="70" w:type="dxa"/>
            </w:tcMar>
            <w:vAlign w:val="center"/>
          </w:tcPr>
          <w:p w:rsidR="00612A0A" w:rsidRPr="00720AC4" w:rsidRDefault="00612A0A" w:rsidP="00C95E0E">
            <w:pPr>
              <w:widowControl/>
              <w:snapToGrid w:val="0"/>
              <w:spacing w:after="160" w:line="251" w:lineRule="auto"/>
              <w:jc w:val="center"/>
              <w:rPr>
                <w:rFonts w:ascii="Book Antiqua" w:eastAsia="Times New Roman" w:hAnsi="Book Antiqua" w:cs="Book Antiqua"/>
                <w:b/>
                <w:bCs/>
                <w:color w:val="000000" w:themeColor="text1"/>
                <w:sz w:val="16"/>
                <w:szCs w:val="16"/>
                <w:lang w:bidi="ar-SA"/>
              </w:rPr>
            </w:pPr>
          </w:p>
          <w:p w:rsidR="00612A0A" w:rsidRPr="00720AC4" w:rsidRDefault="00612A0A"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612A0A" w:rsidRPr="00720AC4" w:rsidRDefault="00612A0A"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612A0A" w:rsidRPr="00720AC4" w:rsidRDefault="00612A0A"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612A0A" w:rsidRPr="00720AC4" w:rsidRDefault="00612A0A" w:rsidP="00C95E0E">
            <w:pPr>
              <w:widowControl/>
              <w:spacing w:after="160" w:line="251" w:lineRule="auto"/>
              <w:jc w:val="center"/>
              <w:rPr>
                <w:rFonts w:ascii="Book Antiqua" w:eastAsia="Times New Roman" w:hAnsi="Book Antiqua" w:cs="Book Antiqua"/>
                <w:b/>
                <w:bCs/>
                <w:color w:val="000000" w:themeColor="text1"/>
                <w:sz w:val="16"/>
                <w:szCs w:val="16"/>
                <w:lang w:bidi="ar-SA"/>
              </w:rPr>
            </w:pPr>
            <w:r w:rsidRPr="00720AC4">
              <w:rPr>
                <w:rFonts w:ascii="Book Antiqua" w:eastAsia="Times New Roman" w:hAnsi="Book Antiqua" w:cs="Book Antiqua"/>
                <w:b/>
                <w:bCs/>
                <w:color w:val="000000" w:themeColor="text1"/>
                <w:sz w:val="16"/>
                <w:szCs w:val="16"/>
                <w:lang w:bidi="ar-SA"/>
              </w:rPr>
              <w:t>Różnica</w:t>
            </w:r>
          </w:p>
          <w:p w:rsidR="00612A0A" w:rsidRPr="00720AC4" w:rsidRDefault="00612A0A" w:rsidP="00C95E0E">
            <w:pPr>
              <w:jc w:val="center"/>
              <w:rPr>
                <w:rFonts w:ascii="Book Antiqua" w:eastAsia="Times New Roman" w:hAnsi="Book Antiqua" w:cs="Book Antiqua"/>
                <w:b/>
                <w:bCs/>
                <w:color w:val="000000" w:themeColor="text1"/>
                <w:sz w:val="16"/>
                <w:szCs w:val="16"/>
                <w:lang w:bidi="ar-SA"/>
              </w:rPr>
            </w:pPr>
          </w:p>
        </w:tc>
      </w:tr>
      <w:tr w:rsidR="00612A0A" w:rsidRPr="00720AC4" w:rsidTr="00C95E0E">
        <w:trPr>
          <w:cantSplit/>
          <w:trHeight w:val="540"/>
        </w:trPr>
        <w:tc>
          <w:tcPr>
            <w:tcW w:w="1637" w:type="dxa"/>
            <w:vMerge/>
            <w:tcBorders>
              <w:top w:val="single" w:sz="2" w:space="0" w:color="000000"/>
              <w:left w:val="single" w:sz="2" w:space="0" w:color="000000"/>
            </w:tcBorders>
            <w:shd w:val="clear" w:color="auto" w:fill="E6E6E6"/>
            <w:tcMar>
              <w:top w:w="0" w:type="dxa"/>
              <w:left w:w="70" w:type="dxa"/>
              <w:bottom w:w="0" w:type="dxa"/>
              <w:right w:w="70" w:type="dxa"/>
            </w:tcMar>
          </w:tcPr>
          <w:p w:rsidR="00612A0A" w:rsidRPr="00720AC4" w:rsidRDefault="00612A0A" w:rsidP="00C95E0E">
            <w:pPr>
              <w:rPr>
                <w:color w:val="000000" w:themeColor="text1"/>
              </w:rPr>
            </w:pPr>
          </w:p>
        </w:tc>
        <w:tc>
          <w:tcPr>
            <w:tcW w:w="1791"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2758"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1703"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jc w:val="center"/>
              <w:rPr>
                <w:rFonts w:eastAsia="Times New Roman" w:cs="Times New Roman"/>
                <w:color w:val="000000" w:themeColor="text1"/>
                <w:lang w:bidi="ar-SA"/>
              </w:rPr>
            </w:pPr>
            <w:r w:rsidRPr="00720AC4">
              <w:rPr>
                <w:rFonts w:ascii="Book Antiqua" w:eastAsia="Book Antiqua" w:hAnsi="Book Antiqua" w:cs="Book Antiqua"/>
                <w:b/>
                <w:bCs/>
                <w:color w:val="000000" w:themeColor="text1"/>
                <w:sz w:val="16"/>
                <w:szCs w:val="16"/>
                <w:lang w:bidi="ar-SA"/>
              </w:rPr>
              <w:t xml:space="preserve">          </w:t>
            </w:r>
            <w:r w:rsidRPr="00720AC4">
              <w:rPr>
                <w:rFonts w:ascii="Book Antiqua" w:eastAsia="Times New Roman" w:hAnsi="Book Antiqua" w:cs="Book Antiqua"/>
                <w:b/>
                <w:bCs/>
                <w:color w:val="000000" w:themeColor="text1"/>
                <w:sz w:val="16"/>
                <w:szCs w:val="16"/>
                <w:lang w:bidi="ar-SA"/>
              </w:rPr>
              <w:t>Wykryte</w:t>
            </w:r>
          </w:p>
        </w:tc>
        <w:tc>
          <w:tcPr>
            <w:tcW w:w="1704"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bCs/>
                <w:color w:val="000000" w:themeColor="text1"/>
                <w:sz w:val="16"/>
                <w:szCs w:val="16"/>
                <w:lang w:bidi="ar-SA"/>
              </w:rPr>
            </w:pPr>
          </w:p>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sidRPr="00720AC4">
              <w:rPr>
                <w:rFonts w:ascii="Book Antiqua" w:eastAsia="Times New Roman" w:hAnsi="Book Antiqua" w:cs="Book Antiqua"/>
                <w:b/>
                <w:bCs/>
                <w:color w:val="000000" w:themeColor="text1"/>
                <w:sz w:val="16"/>
                <w:szCs w:val="16"/>
                <w:lang w:bidi="ar-SA"/>
              </w:rPr>
              <w:t>Wskaźnik %</w:t>
            </w:r>
          </w:p>
          <w:p w:rsidR="00612A0A" w:rsidRPr="00720AC4" w:rsidRDefault="00612A0A" w:rsidP="00C95E0E">
            <w:pPr>
              <w:jc w:val="center"/>
              <w:rPr>
                <w:rFonts w:ascii="Book Antiqua" w:eastAsia="Times New Roman" w:hAnsi="Book Antiqua" w:cs="Book Antiqua"/>
                <w:b/>
                <w:bCs/>
                <w:color w:val="000000" w:themeColor="text1"/>
                <w:sz w:val="16"/>
                <w:szCs w:val="16"/>
                <w:lang w:bidi="ar-SA"/>
              </w:rPr>
            </w:pPr>
          </w:p>
        </w:tc>
        <w:tc>
          <w:tcPr>
            <w:tcW w:w="1392" w:type="dxa"/>
            <w:gridSpan w:val="2"/>
            <w:vMerge/>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r>
      <w:tr w:rsidR="00612A0A" w:rsidRPr="00720AC4" w:rsidTr="00C95E0E">
        <w:trPr>
          <w:cantSplit/>
          <w:trHeight w:val="343"/>
        </w:trPr>
        <w:tc>
          <w:tcPr>
            <w:tcW w:w="1637" w:type="dxa"/>
            <w:vMerge/>
            <w:tcBorders>
              <w:top w:val="single" w:sz="2" w:space="0" w:color="000000"/>
              <w:left w:val="single" w:sz="2" w:space="0" w:color="000000"/>
            </w:tcBorders>
            <w:shd w:val="clear" w:color="auto" w:fill="E6E6E6"/>
            <w:tcMar>
              <w:top w:w="0" w:type="dxa"/>
              <w:left w:w="70" w:type="dxa"/>
              <w:bottom w:w="0" w:type="dxa"/>
              <w:right w:w="70" w:type="dxa"/>
            </w:tcMar>
          </w:tcPr>
          <w:p w:rsidR="00612A0A" w:rsidRPr="00720AC4" w:rsidRDefault="00612A0A" w:rsidP="00C95E0E">
            <w:pPr>
              <w:rPr>
                <w:color w:val="000000" w:themeColor="text1"/>
              </w:rPr>
            </w:pPr>
          </w:p>
        </w:tc>
        <w:tc>
          <w:tcPr>
            <w:tcW w:w="568"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8"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655"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485"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8"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1138"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sidRPr="00720AC4">
              <w:rPr>
                <w:rFonts w:ascii="Book Antiqua" w:eastAsia="Times New Roman" w:hAnsi="Book Antiqua" w:cs="Book Antiqua"/>
                <w:b/>
                <w:bCs/>
                <w:color w:val="000000" w:themeColor="text1"/>
                <w:sz w:val="16"/>
                <w:szCs w:val="16"/>
                <w:lang w:bidi="ar-SA"/>
              </w:rPr>
              <w:t>Dynamika</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9"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70"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710"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682"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21/22</w:t>
            </w:r>
          </w:p>
        </w:tc>
      </w:tr>
      <w:tr w:rsidR="00612A0A" w:rsidRPr="00720AC4" w:rsidTr="00C95E0E">
        <w:trPr>
          <w:cantSplit/>
          <w:trHeight w:val="487"/>
        </w:trPr>
        <w:tc>
          <w:tcPr>
            <w:tcW w:w="1637"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612A0A" w:rsidRPr="00720AC4" w:rsidRDefault="00612A0A" w:rsidP="00C95E0E">
            <w:pPr>
              <w:rPr>
                <w:color w:val="000000" w:themeColor="text1"/>
              </w:rPr>
            </w:pPr>
          </w:p>
        </w:tc>
        <w:tc>
          <w:tcPr>
            <w:tcW w:w="568"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568"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655"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485"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568"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sidRPr="00720AC4">
              <w:rPr>
                <w:rFonts w:ascii="Book Antiqua" w:eastAsia="Times New Roman" w:hAnsi="Book Antiqua" w:cs="Book Antiqua"/>
                <w:b/>
                <w:bCs/>
                <w:color w:val="000000" w:themeColor="text1"/>
                <w:sz w:val="16"/>
                <w:szCs w:val="16"/>
                <w:lang w:bidi="ar-SA"/>
              </w:rPr>
              <w:t>20</w:t>
            </w:r>
            <w:r>
              <w:rPr>
                <w:rFonts w:ascii="Book Antiqua" w:eastAsia="Times New Roman" w:hAnsi="Book Antiqua" w:cs="Book Antiqua"/>
                <w:b/>
                <w:bCs/>
                <w:color w:val="000000" w:themeColor="text1"/>
                <w:sz w:val="16"/>
                <w:szCs w:val="16"/>
                <w:lang w:bidi="ar-SA"/>
              </w:rPr>
              <w:t>/21</w:t>
            </w:r>
          </w:p>
        </w:tc>
        <w:tc>
          <w:tcPr>
            <w:tcW w:w="571"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21/22</w:t>
            </w: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569"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570"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710"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c>
          <w:tcPr>
            <w:tcW w:w="682" w:type="dxa"/>
            <w:vMerge/>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612A0A" w:rsidRPr="00720AC4" w:rsidRDefault="00612A0A" w:rsidP="00C95E0E">
            <w:pPr>
              <w:rPr>
                <w:color w:val="000000" w:themeColor="text1"/>
              </w:rPr>
            </w:pPr>
          </w:p>
        </w:tc>
      </w:tr>
      <w:tr w:rsidR="00612A0A" w:rsidRPr="00720AC4" w:rsidTr="00C95E0E">
        <w:trPr>
          <w:trHeight w:val="424"/>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keepNext/>
              <w:tabs>
                <w:tab w:val="left" w:pos="0"/>
              </w:tabs>
              <w:jc w:val="center"/>
              <w:outlineLvl w:val="0"/>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Ogółem</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225</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235</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222</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213</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218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282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102,3</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129,4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156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168</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225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73,2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77,1</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79,8</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3,9</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2,7</w:t>
            </w:r>
          </w:p>
        </w:tc>
      </w:tr>
      <w:tr w:rsidR="00612A0A" w:rsidRPr="00720AC4" w:rsidTr="00C95E0E">
        <w:trPr>
          <w:trHeight w:val="404"/>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Przestępstwa</w:t>
            </w:r>
          </w:p>
          <w:p w:rsidR="00612A0A" w:rsidRPr="00720AC4" w:rsidRDefault="00612A0A" w:rsidP="00C95E0E">
            <w:pPr>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Kryminalne</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137</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125</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139</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82,7</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94,8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103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97</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74,1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84,4</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77,1</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10,3</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-7,3</w:t>
            </w:r>
          </w:p>
        </w:tc>
      </w:tr>
      <w:tr w:rsidR="00612A0A" w:rsidRPr="00720AC4" w:rsidTr="00C95E0E">
        <w:trPr>
          <w:trHeight w:val="390"/>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Przestępstwa</w:t>
            </w:r>
          </w:p>
          <w:p w:rsidR="00612A0A" w:rsidRPr="00720AC4" w:rsidRDefault="00612A0A" w:rsidP="00C95E0E">
            <w:pPr>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Gospodarcze</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38</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51</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51</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31</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132,3</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258,5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41,9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22,0</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70,8</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-19,9</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38,8</w:t>
            </w:r>
          </w:p>
        </w:tc>
      </w:tr>
      <w:tr w:rsidR="00612A0A" w:rsidRPr="00720AC4" w:rsidTr="00C95E0E">
        <w:trPr>
          <w:trHeight w:val="326"/>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Zabójstwa</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0</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0</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612A0A" w:rsidRPr="00720AC4" w:rsidTr="00C95E0E">
        <w:trPr>
          <w:trHeight w:val="390"/>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Przestępstwa rozbójnicze</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612A0A" w:rsidRPr="00720AC4" w:rsidTr="00C95E0E">
        <w:trPr>
          <w:trHeight w:val="390"/>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Uszkodzenia ciała</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4</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200</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612A0A" w:rsidRPr="00720AC4" w:rsidTr="00C95E0E">
        <w:trPr>
          <w:trHeight w:val="347"/>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Bójki i pobicia</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2</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150</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612A0A" w:rsidRPr="00720AC4" w:rsidTr="00C95E0E">
        <w:trPr>
          <w:trHeight w:val="411"/>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Kradzież rzeczy</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29</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23</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20</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28</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78,6</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95,5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18</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46,4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81,8</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61,9</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35,4</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-19,9</w:t>
            </w:r>
          </w:p>
        </w:tc>
      </w:tr>
      <w:tr w:rsidR="00612A0A" w:rsidRPr="00720AC4" w:rsidTr="00C95E0E">
        <w:trPr>
          <w:trHeight w:val="390"/>
        </w:trPr>
        <w:tc>
          <w:tcPr>
            <w:tcW w:w="1637"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Kradzieże samochodów</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4</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65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5"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4</w:t>
            </w:r>
          </w:p>
        </w:tc>
        <w:tc>
          <w:tcPr>
            <w:tcW w:w="56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c>
          <w:tcPr>
            <w:tcW w:w="57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9"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7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10"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682"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612A0A" w:rsidRPr="00720AC4" w:rsidTr="00C95E0E">
        <w:trPr>
          <w:trHeight w:val="371"/>
        </w:trPr>
        <w:tc>
          <w:tcPr>
            <w:tcW w:w="1637" w:type="dxa"/>
            <w:tcBorders>
              <w:top w:val="single" w:sz="4" w:space="0" w:color="auto"/>
              <w:left w:val="single" w:sz="2" w:space="0" w:color="000000"/>
              <w:bottom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Włamania</w:t>
            </w:r>
          </w:p>
        </w:tc>
        <w:tc>
          <w:tcPr>
            <w:tcW w:w="56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11</w:t>
            </w:r>
          </w:p>
        </w:tc>
        <w:tc>
          <w:tcPr>
            <w:tcW w:w="56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w:t>
            </w:r>
          </w:p>
        </w:tc>
        <w:tc>
          <w:tcPr>
            <w:tcW w:w="655"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w:t>
            </w:r>
          </w:p>
        </w:tc>
        <w:tc>
          <w:tcPr>
            <w:tcW w:w="485"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19</w:t>
            </w:r>
          </w:p>
        </w:tc>
        <w:tc>
          <w:tcPr>
            <w:tcW w:w="56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42,1</w:t>
            </w:r>
          </w:p>
        </w:tc>
        <w:tc>
          <w:tcPr>
            <w:tcW w:w="571"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112,5</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12</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569"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63,2</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75,0</w:t>
            </w:r>
          </w:p>
        </w:tc>
        <w:tc>
          <w:tcPr>
            <w:tcW w:w="57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55,6</w:t>
            </w:r>
          </w:p>
        </w:tc>
        <w:tc>
          <w:tcPr>
            <w:tcW w:w="710"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11,8</w:t>
            </w:r>
          </w:p>
        </w:tc>
        <w:tc>
          <w:tcPr>
            <w:tcW w:w="682"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-19,4</w:t>
            </w:r>
          </w:p>
        </w:tc>
      </w:tr>
      <w:tr w:rsidR="00612A0A" w:rsidRPr="00720AC4" w:rsidTr="00C95E0E">
        <w:trPr>
          <w:trHeight w:val="371"/>
        </w:trPr>
        <w:tc>
          <w:tcPr>
            <w:tcW w:w="1637"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Uszkodzenia rzeczy</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5</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65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w:t>
            </w:r>
          </w:p>
        </w:tc>
        <w:tc>
          <w:tcPr>
            <w:tcW w:w="4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31</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58,1</w:t>
            </w:r>
          </w:p>
        </w:tc>
        <w:tc>
          <w:tcPr>
            <w:tcW w:w="5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77,8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26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5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83,9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70,6</w:t>
            </w:r>
          </w:p>
        </w:tc>
        <w:tc>
          <w:tcPr>
            <w:tcW w:w="5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85,7</w:t>
            </w:r>
          </w:p>
        </w:tc>
        <w:tc>
          <w:tcPr>
            <w:tcW w:w="71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-13,3</w:t>
            </w:r>
          </w:p>
        </w:tc>
        <w:tc>
          <w:tcPr>
            <w:tcW w:w="682"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15,1</w:t>
            </w:r>
          </w:p>
        </w:tc>
      </w:tr>
      <w:tr w:rsidR="00612A0A" w:rsidRPr="00720AC4" w:rsidTr="00C95E0E">
        <w:trPr>
          <w:trHeight w:val="390"/>
        </w:trPr>
        <w:tc>
          <w:tcPr>
            <w:tcW w:w="1637"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Nietrzeźwi kierujący</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24</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36</w:t>
            </w:r>
          </w:p>
        </w:tc>
        <w:tc>
          <w:tcPr>
            <w:tcW w:w="65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43</w:t>
            </w:r>
          </w:p>
        </w:tc>
        <w:tc>
          <w:tcPr>
            <w:tcW w:w="48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23</w:t>
            </w:r>
          </w:p>
        </w:tc>
        <w:tc>
          <w:tcPr>
            <w:tcW w:w="56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169,6</w:t>
            </w:r>
          </w:p>
        </w:tc>
        <w:tc>
          <w:tcPr>
            <w:tcW w:w="57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115,4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23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39</w:t>
            </w:r>
          </w:p>
        </w:tc>
        <w:tc>
          <w:tcPr>
            <w:tcW w:w="56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7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1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682"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612A0A" w:rsidRPr="00720AC4" w:rsidTr="00C95E0E">
        <w:trPr>
          <w:trHeight w:val="401"/>
        </w:trPr>
        <w:tc>
          <w:tcPr>
            <w:tcW w:w="1637"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612A0A" w:rsidRPr="00720AC4" w:rsidRDefault="00612A0A" w:rsidP="00C95E0E">
            <w:pPr>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Przestępstwa narkotykowe</w:t>
            </w:r>
          </w:p>
        </w:tc>
        <w:tc>
          <w:tcPr>
            <w:tcW w:w="56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2</w:t>
            </w:r>
          </w:p>
        </w:tc>
        <w:tc>
          <w:tcPr>
            <w:tcW w:w="56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655"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w:t>
            </w:r>
          </w:p>
        </w:tc>
        <w:tc>
          <w:tcPr>
            <w:tcW w:w="485"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3</w:t>
            </w:r>
          </w:p>
        </w:tc>
        <w:tc>
          <w:tcPr>
            <w:tcW w:w="56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366,7</w:t>
            </w:r>
          </w:p>
        </w:tc>
        <w:tc>
          <w:tcPr>
            <w:tcW w:w="57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227,3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569"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sidRPr="00720AC4">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70"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10"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682"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612A0A" w:rsidRPr="00720AC4" w:rsidRDefault="00612A0A"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bl>
    <w:p w:rsidR="00612A0A" w:rsidRDefault="00612A0A" w:rsidP="00612A0A">
      <w:pPr>
        <w:pStyle w:val="Standard"/>
        <w:autoSpaceDE w:val="0"/>
        <w:rPr>
          <w:rFonts w:ascii="Book Antiqua" w:hAnsi="Book Antiqua" w:cs="Book Antiqua"/>
          <w:b/>
          <w:sz w:val="28"/>
          <w:szCs w:val="28"/>
        </w:rPr>
      </w:pPr>
    </w:p>
    <w:p w:rsidR="00612A0A" w:rsidRDefault="00612A0A" w:rsidP="00612A0A">
      <w:pPr>
        <w:pStyle w:val="Standard"/>
        <w:autoSpaceDE w:val="0"/>
        <w:rPr>
          <w:rFonts w:ascii="Book Antiqua" w:hAnsi="Book Antiqua" w:cs="Book Antiqua"/>
          <w:b/>
          <w:sz w:val="28"/>
          <w:szCs w:val="28"/>
        </w:rPr>
      </w:pPr>
    </w:p>
    <w:p w:rsidR="00612A0A" w:rsidRDefault="00612A0A" w:rsidP="00612A0A">
      <w:pPr>
        <w:pStyle w:val="Standard"/>
        <w:autoSpaceDE w:val="0"/>
        <w:jc w:val="left"/>
        <w:rPr>
          <w:rFonts w:ascii="Book Antiqua" w:hAnsi="Book Antiqua" w:cs="Book Antiqua"/>
          <w:b/>
          <w:color w:val="FF0000"/>
          <w:sz w:val="28"/>
          <w:szCs w:val="28"/>
        </w:rPr>
      </w:pPr>
    </w:p>
    <w:p w:rsidR="00612A0A" w:rsidRDefault="00612A0A" w:rsidP="00612A0A">
      <w:pPr>
        <w:pStyle w:val="Standard"/>
        <w:autoSpaceDE w:val="0"/>
        <w:jc w:val="left"/>
        <w:rPr>
          <w:rFonts w:ascii="Book Antiqua" w:hAnsi="Book Antiqua" w:cs="Book Antiqua"/>
          <w:b/>
          <w:color w:val="FF0000"/>
          <w:sz w:val="28"/>
          <w:szCs w:val="28"/>
        </w:rPr>
      </w:pPr>
    </w:p>
    <w:p w:rsidR="0051786B" w:rsidRDefault="0051786B" w:rsidP="004828B0">
      <w:pPr>
        <w:pStyle w:val="WW-Tekstpodstawowy3"/>
        <w:spacing w:line="360" w:lineRule="auto"/>
        <w:rPr>
          <w:rFonts w:ascii="Bookman Old Style" w:hAnsi="Bookman Old Style" w:cs="Bookman Old Style"/>
          <w:b/>
          <w:bCs/>
          <w:color w:val="000000" w:themeColor="text1"/>
          <w:sz w:val="24"/>
          <w:szCs w:val="24"/>
        </w:rPr>
      </w:pPr>
    </w:p>
    <w:p w:rsidR="002424D6" w:rsidRDefault="002424D6" w:rsidP="004828B0">
      <w:pPr>
        <w:pStyle w:val="WW-Tekstpodstawowy3"/>
        <w:spacing w:line="360" w:lineRule="auto"/>
        <w:rPr>
          <w:rFonts w:ascii="Bookman Old Style" w:hAnsi="Bookman Old Style" w:cs="Bookman Old Style"/>
          <w:b/>
          <w:bCs/>
          <w:color w:val="000000" w:themeColor="text1"/>
          <w:sz w:val="24"/>
          <w:szCs w:val="24"/>
        </w:rPr>
      </w:pPr>
    </w:p>
    <w:p w:rsidR="002424D6" w:rsidRDefault="002424D6" w:rsidP="004828B0">
      <w:pPr>
        <w:pStyle w:val="WW-Tekstpodstawowy3"/>
        <w:spacing w:line="360" w:lineRule="auto"/>
        <w:rPr>
          <w:rFonts w:ascii="Bookman Old Style" w:hAnsi="Bookman Old Style" w:cs="Bookman Old Style"/>
          <w:b/>
          <w:bCs/>
          <w:color w:val="000000" w:themeColor="text1"/>
          <w:sz w:val="24"/>
          <w:szCs w:val="24"/>
        </w:rPr>
      </w:pPr>
    </w:p>
    <w:p w:rsidR="00EB6891" w:rsidRDefault="00EB6891" w:rsidP="004828B0">
      <w:pPr>
        <w:pStyle w:val="WW-Tekstpodstawowy3"/>
        <w:spacing w:line="360" w:lineRule="auto"/>
        <w:rPr>
          <w:rFonts w:ascii="Bookman Old Style" w:hAnsi="Bookman Old Style" w:cs="Bookman Old Style"/>
          <w:b/>
          <w:bCs/>
          <w:color w:val="000000" w:themeColor="text1"/>
          <w:sz w:val="24"/>
          <w:szCs w:val="24"/>
        </w:rPr>
      </w:pPr>
    </w:p>
    <w:p w:rsidR="00EB6891" w:rsidRDefault="00EB6891" w:rsidP="004828B0">
      <w:pPr>
        <w:pStyle w:val="WW-Tekstpodstawowy3"/>
        <w:spacing w:line="360" w:lineRule="auto"/>
        <w:rPr>
          <w:rFonts w:ascii="Bookman Old Style" w:hAnsi="Bookman Old Style" w:cs="Bookman Old Style"/>
          <w:b/>
          <w:bCs/>
          <w:color w:val="000000" w:themeColor="text1"/>
          <w:sz w:val="24"/>
          <w:szCs w:val="24"/>
        </w:rPr>
      </w:pPr>
    </w:p>
    <w:p w:rsidR="00EB6891" w:rsidRDefault="00EB6891" w:rsidP="004828B0">
      <w:pPr>
        <w:pStyle w:val="WW-Tekstpodstawowy3"/>
        <w:spacing w:line="360" w:lineRule="auto"/>
        <w:rPr>
          <w:rFonts w:ascii="Bookman Old Style" w:hAnsi="Bookman Old Style" w:cs="Bookman Old Style"/>
          <w:b/>
          <w:bCs/>
          <w:color w:val="000000" w:themeColor="text1"/>
          <w:sz w:val="24"/>
          <w:szCs w:val="24"/>
        </w:rPr>
      </w:pPr>
    </w:p>
    <w:p w:rsidR="008816F5" w:rsidRDefault="008816F5" w:rsidP="004828B0">
      <w:pPr>
        <w:pStyle w:val="WW-Tekstpodstawowy3"/>
        <w:spacing w:line="360" w:lineRule="auto"/>
        <w:rPr>
          <w:rFonts w:ascii="Bookman Old Style" w:hAnsi="Bookman Old Style" w:cs="Bookman Old Style"/>
          <w:b/>
          <w:bCs/>
          <w:color w:val="000000" w:themeColor="text1"/>
          <w:sz w:val="24"/>
          <w:szCs w:val="24"/>
        </w:rPr>
      </w:pPr>
    </w:p>
    <w:p w:rsidR="002424D6" w:rsidRPr="00EB6891" w:rsidRDefault="002424D6" w:rsidP="004828B0">
      <w:pPr>
        <w:pStyle w:val="WW-Tekstpodstawowy3"/>
        <w:spacing w:line="360" w:lineRule="auto"/>
        <w:rPr>
          <w:rFonts w:ascii="Bookman Old Style" w:hAnsi="Bookman Old Style" w:cs="Bookman Old Style"/>
          <w:bCs/>
          <w:color w:val="000000" w:themeColor="text1"/>
          <w:sz w:val="24"/>
          <w:szCs w:val="24"/>
        </w:rPr>
      </w:pPr>
    </w:p>
    <w:p w:rsidR="0051786B" w:rsidRDefault="00A57636">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lastRenderedPageBreak/>
        <w:t xml:space="preserve">Efektywność zwalczania przestępczości </w:t>
      </w:r>
    </w:p>
    <w:p w:rsidR="00EB6891" w:rsidRPr="004828B0" w:rsidRDefault="00EB6891" w:rsidP="00EB6891">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xml:space="preserve">– na </w:t>
      </w:r>
      <w:r>
        <w:rPr>
          <w:rFonts w:ascii="Bookman Old Style" w:hAnsi="Bookman Old Style" w:cs="Bookman Old Style"/>
          <w:b/>
          <w:bCs/>
          <w:color w:val="000000" w:themeColor="text1"/>
          <w:sz w:val="24"/>
          <w:szCs w:val="24"/>
        </w:rPr>
        <w:t>terenie miasta i gminy Gniewkowo</w:t>
      </w:r>
    </w:p>
    <w:p w:rsidR="00EB6891" w:rsidRDefault="00EB6891">
      <w:pPr>
        <w:pStyle w:val="WW-Tekstpodstawowy3"/>
        <w:spacing w:line="360" w:lineRule="auto"/>
        <w:ind w:left="426"/>
        <w:jc w:val="center"/>
        <w:rPr>
          <w:rFonts w:ascii="Bookman Old Style" w:hAnsi="Bookman Old Style" w:cs="Bookman Old Style"/>
          <w:b/>
          <w:bCs/>
          <w:color w:val="000000" w:themeColor="text1"/>
          <w:sz w:val="24"/>
          <w:szCs w:val="24"/>
        </w:rPr>
      </w:pPr>
    </w:p>
    <w:p w:rsidR="00EB6891" w:rsidRDefault="00EB6891">
      <w:pPr>
        <w:pStyle w:val="WW-Tekstpodstawowy3"/>
        <w:spacing w:line="360" w:lineRule="auto"/>
        <w:ind w:left="426"/>
        <w:jc w:val="center"/>
        <w:rPr>
          <w:rFonts w:ascii="Bookman Old Style" w:hAnsi="Bookman Old Style" w:cs="Bookman Old Style"/>
          <w:b/>
          <w:bCs/>
          <w:color w:val="000000" w:themeColor="text1"/>
          <w:sz w:val="24"/>
          <w:szCs w:val="24"/>
        </w:rPr>
      </w:pPr>
    </w:p>
    <w:p w:rsidR="00EB6891" w:rsidRPr="00413E42" w:rsidRDefault="00EB6891">
      <w:pPr>
        <w:pStyle w:val="WW-Tekstpodstawowy3"/>
        <w:spacing w:line="360" w:lineRule="auto"/>
        <w:ind w:left="426"/>
        <w:jc w:val="center"/>
        <w:rPr>
          <w:rFonts w:ascii="Bookman Old Style" w:hAnsi="Bookman Old Style" w:cs="Bookman Old Style"/>
          <w:b/>
          <w:bCs/>
          <w:color w:val="000000" w:themeColor="text1"/>
          <w:sz w:val="24"/>
          <w:szCs w:val="24"/>
        </w:rPr>
      </w:pPr>
    </w:p>
    <w:tbl>
      <w:tblPr>
        <w:tblpPr w:leftFromText="141" w:rightFromText="141" w:vertAnchor="page" w:horzAnchor="margin" w:tblpXSpec="center" w:tblpY="2395"/>
        <w:tblW w:w="10709" w:type="dxa"/>
        <w:tblLayout w:type="fixed"/>
        <w:tblCellMar>
          <w:left w:w="10" w:type="dxa"/>
          <w:right w:w="10" w:type="dxa"/>
        </w:tblCellMar>
        <w:tblLook w:val="0000" w:firstRow="0" w:lastRow="0" w:firstColumn="0" w:lastColumn="0" w:noHBand="0" w:noVBand="0"/>
      </w:tblPr>
      <w:tblGrid>
        <w:gridCol w:w="1578"/>
        <w:gridCol w:w="547"/>
        <w:gridCol w:w="547"/>
        <w:gridCol w:w="630"/>
        <w:gridCol w:w="466"/>
        <w:gridCol w:w="548"/>
        <w:gridCol w:w="548"/>
        <w:gridCol w:w="748"/>
        <w:gridCol w:w="551"/>
        <w:gridCol w:w="548"/>
        <w:gridCol w:w="548"/>
        <w:gridCol w:w="550"/>
        <w:gridCol w:w="548"/>
        <w:gridCol w:w="548"/>
        <w:gridCol w:w="550"/>
        <w:gridCol w:w="685"/>
        <w:gridCol w:w="561"/>
        <w:gridCol w:w="8"/>
      </w:tblGrid>
      <w:tr w:rsidR="004828B0" w:rsidRPr="004828B0" w:rsidTr="004828B0">
        <w:trPr>
          <w:cantSplit/>
          <w:trHeight w:val="1003"/>
        </w:trPr>
        <w:tc>
          <w:tcPr>
            <w:tcW w:w="1578"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4828B0" w:rsidRPr="004828B0" w:rsidRDefault="004828B0" w:rsidP="004828B0">
            <w:pPr>
              <w:keepNext/>
              <w:tabs>
                <w:tab w:val="left" w:pos="0"/>
              </w:tabs>
              <w:snapToGrid w:val="0"/>
              <w:jc w:val="center"/>
              <w:outlineLvl w:val="0"/>
              <w:rPr>
                <w:rFonts w:ascii="Book Antiqua" w:eastAsia="Times New Roman" w:hAnsi="Book Antiqua" w:cs="Book Antiqua"/>
                <w:color w:val="000000" w:themeColor="text1"/>
                <w:sz w:val="16"/>
                <w:szCs w:val="16"/>
                <w:lang w:bidi="ar-SA"/>
              </w:rPr>
            </w:pPr>
          </w:p>
          <w:p w:rsidR="004828B0" w:rsidRPr="004828B0" w:rsidRDefault="004828B0" w:rsidP="004828B0">
            <w:pPr>
              <w:widowControl/>
              <w:jc w:val="center"/>
              <w:rPr>
                <w:rFonts w:ascii="Book Antiqua" w:eastAsia="Times New Roman" w:hAnsi="Book Antiqua" w:cs="Book Antiqua"/>
                <w:color w:val="000000" w:themeColor="text1"/>
                <w:sz w:val="16"/>
                <w:szCs w:val="16"/>
                <w:lang w:bidi="ar-SA"/>
              </w:rPr>
            </w:pPr>
          </w:p>
          <w:p w:rsidR="004828B0" w:rsidRPr="004828B0" w:rsidRDefault="004828B0" w:rsidP="004828B0">
            <w:pPr>
              <w:widowControl/>
              <w:jc w:val="center"/>
              <w:rPr>
                <w:rFonts w:ascii="Book Antiqua" w:eastAsia="Times New Roman" w:hAnsi="Book Antiqua" w:cs="Book Antiqua"/>
                <w:b/>
                <w:color w:val="000000" w:themeColor="text1"/>
                <w:sz w:val="16"/>
                <w:szCs w:val="16"/>
                <w:lang w:bidi="ar-SA"/>
              </w:rPr>
            </w:pPr>
          </w:p>
          <w:p w:rsidR="004828B0" w:rsidRPr="004828B0" w:rsidRDefault="004828B0" w:rsidP="004828B0">
            <w:pPr>
              <w:widowControl/>
              <w:jc w:val="center"/>
              <w:rPr>
                <w:rFonts w:ascii="Book Antiqua" w:eastAsia="Times New Roman" w:hAnsi="Book Antiqua" w:cs="Book Antiqua"/>
                <w:b/>
                <w:color w:val="000000" w:themeColor="text1"/>
                <w:sz w:val="16"/>
                <w:szCs w:val="16"/>
                <w:lang w:bidi="ar-SA"/>
              </w:rPr>
            </w:pPr>
          </w:p>
          <w:p w:rsidR="004828B0" w:rsidRPr="004828B0" w:rsidRDefault="004828B0" w:rsidP="004828B0">
            <w:pPr>
              <w:widowControl/>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Kategoria przestępstwa</w:t>
            </w:r>
          </w:p>
        </w:tc>
        <w:tc>
          <w:tcPr>
            <w:tcW w:w="1724"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Postepowania wszczęte</w:t>
            </w:r>
          </w:p>
        </w:tc>
        <w:tc>
          <w:tcPr>
            <w:tcW w:w="2861"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ind w:left="560"/>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Przestępstwa stwierdzone</w:t>
            </w:r>
          </w:p>
        </w:tc>
        <w:tc>
          <w:tcPr>
            <w:tcW w:w="329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bCs/>
                <w:color w:val="000000" w:themeColor="text1"/>
                <w:sz w:val="16"/>
                <w:szCs w:val="16"/>
                <w:lang w:bidi="ar-SA"/>
              </w:rPr>
            </w:pPr>
          </w:p>
          <w:p w:rsidR="004828B0" w:rsidRPr="004828B0" w:rsidRDefault="004828B0" w:rsidP="004828B0">
            <w:pPr>
              <w:jc w:val="center"/>
              <w:rPr>
                <w:rFonts w:ascii="Book Antiqua" w:eastAsia="Times New Roman" w:hAnsi="Book Antiqua" w:cs="Book Antiqua"/>
                <w:b/>
                <w:bCs/>
                <w:color w:val="000000" w:themeColor="text1"/>
                <w:sz w:val="16"/>
                <w:szCs w:val="16"/>
                <w:lang w:bidi="ar-SA"/>
              </w:rPr>
            </w:pPr>
          </w:p>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Wykrywalność</w:t>
            </w:r>
          </w:p>
          <w:p w:rsidR="004828B0" w:rsidRPr="004828B0" w:rsidRDefault="004828B0" w:rsidP="004828B0">
            <w:pPr>
              <w:jc w:val="center"/>
              <w:rPr>
                <w:rFonts w:ascii="Book Antiqua" w:eastAsia="Times New Roman" w:hAnsi="Book Antiqua" w:cs="Book Antiqua"/>
                <w:b/>
                <w:bCs/>
                <w:color w:val="000000" w:themeColor="text1"/>
                <w:sz w:val="16"/>
                <w:szCs w:val="16"/>
                <w:lang w:bidi="ar-SA"/>
              </w:rPr>
            </w:pPr>
          </w:p>
          <w:p w:rsidR="004828B0" w:rsidRPr="004828B0" w:rsidRDefault="004828B0" w:rsidP="004828B0">
            <w:pPr>
              <w:jc w:val="center"/>
              <w:rPr>
                <w:rFonts w:ascii="Book Antiqua" w:eastAsia="Times New Roman" w:hAnsi="Book Antiqua" w:cs="Book Antiqua"/>
                <w:b/>
                <w:bCs/>
                <w:color w:val="000000" w:themeColor="text1"/>
                <w:sz w:val="16"/>
                <w:szCs w:val="16"/>
                <w:lang w:bidi="ar-SA"/>
              </w:rPr>
            </w:pPr>
          </w:p>
        </w:tc>
        <w:tc>
          <w:tcPr>
            <w:tcW w:w="1254" w:type="dxa"/>
            <w:gridSpan w:val="3"/>
            <w:vMerge w:val="restart"/>
            <w:tcBorders>
              <w:top w:val="single" w:sz="2" w:space="0" w:color="000000"/>
              <w:left w:val="single" w:sz="4" w:space="0" w:color="000000"/>
              <w:right w:val="single" w:sz="2" w:space="0" w:color="000000"/>
            </w:tcBorders>
            <w:shd w:val="clear" w:color="auto" w:fill="E6E6E6"/>
            <w:tcMar>
              <w:top w:w="0" w:type="dxa"/>
              <w:left w:w="70" w:type="dxa"/>
              <w:bottom w:w="0" w:type="dxa"/>
              <w:right w:w="70" w:type="dxa"/>
            </w:tcMar>
            <w:vAlign w:val="center"/>
          </w:tcPr>
          <w:p w:rsidR="004828B0" w:rsidRPr="004828B0" w:rsidRDefault="004828B0" w:rsidP="004828B0">
            <w:pPr>
              <w:widowControl/>
              <w:snapToGrid w:val="0"/>
              <w:spacing w:after="160" w:line="251" w:lineRule="auto"/>
              <w:jc w:val="center"/>
              <w:rPr>
                <w:rFonts w:ascii="Book Antiqua" w:eastAsia="Times New Roman" w:hAnsi="Book Antiqua" w:cs="Book Antiqua"/>
                <w:b/>
                <w:bCs/>
                <w:color w:val="000000" w:themeColor="text1"/>
                <w:sz w:val="16"/>
                <w:szCs w:val="16"/>
                <w:lang w:bidi="ar-SA"/>
              </w:rPr>
            </w:pPr>
          </w:p>
          <w:p w:rsidR="004828B0" w:rsidRPr="004828B0" w:rsidRDefault="004828B0" w:rsidP="004828B0">
            <w:pPr>
              <w:widowControl/>
              <w:spacing w:after="160" w:line="251" w:lineRule="auto"/>
              <w:jc w:val="center"/>
              <w:rPr>
                <w:rFonts w:ascii="Book Antiqua" w:eastAsia="Times New Roman" w:hAnsi="Book Antiqua" w:cs="Book Antiqua"/>
                <w:b/>
                <w:bCs/>
                <w:color w:val="000000" w:themeColor="text1"/>
                <w:sz w:val="16"/>
                <w:szCs w:val="16"/>
                <w:lang w:bidi="ar-SA"/>
              </w:rPr>
            </w:pPr>
          </w:p>
          <w:p w:rsidR="004828B0" w:rsidRPr="004828B0" w:rsidRDefault="004828B0" w:rsidP="004828B0">
            <w:pPr>
              <w:widowControl/>
              <w:spacing w:after="160" w:line="251" w:lineRule="auto"/>
              <w:jc w:val="center"/>
              <w:rPr>
                <w:rFonts w:ascii="Book Antiqua" w:eastAsia="Times New Roman" w:hAnsi="Book Antiqua" w:cs="Book Antiqua"/>
                <w:b/>
                <w:bCs/>
                <w:color w:val="000000" w:themeColor="text1"/>
                <w:sz w:val="16"/>
                <w:szCs w:val="16"/>
                <w:lang w:bidi="ar-SA"/>
              </w:rPr>
            </w:pPr>
          </w:p>
          <w:p w:rsidR="004828B0" w:rsidRPr="004828B0" w:rsidRDefault="004828B0" w:rsidP="004828B0">
            <w:pPr>
              <w:widowControl/>
              <w:spacing w:after="160" w:line="251" w:lineRule="auto"/>
              <w:jc w:val="center"/>
              <w:rPr>
                <w:rFonts w:ascii="Book Antiqua" w:eastAsia="Times New Roman" w:hAnsi="Book Antiqua" w:cs="Book Antiqua"/>
                <w:b/>
                <w:bCs/>
                <w:color w:val="000000" w:themeColor="text1"/>
                <w:sz w:val="16"/>
                <w:szCs w:val="16"/>
                <w:lang w:bidi="ar-SA"/>
              </w:rPr>
            </w:pPr>
          </w:p>
          <w:p w:rsidR="004828B0" w:rsidRPr="004828B0" w:rsidRDefault="004828B0" w:rsidP="004828B0">
            <w:pPr>
              <w:widowControl/>
              <w:spacing w:after="160" w:line="251" w:lineRule="auto"/>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Różnica</w:t>
            </w:r>
          </w:p>
          <w:p w:rsidR="004828B0" w:rsidRPr="004828B0" w:rsidRDefault="004828B0" w:rsidP="004828B0">
            <w:pPr>
              <w:jc w:val="center"/>
              <w:rPr>
                <w:rFonts w:ascii="Book Antiqua" w:eastAsia="Times New Roman" w:hAnsi="Book Antiqua" w:cs="Book Antiqua"/>
                <w:b/>
                <w:bCs/>
                <w:color w:val="000000" w:themeColor="text1"/>
                <w:sz w:val="16"/>
                <w:szCs w:val="16"/>
                <w:lang w:bidi="ar-SA"/>
              </w:rPr>
            </w:pPr>
          </w:p>
        </w:tc>
      </w:tr>
      <w:tr w:rsidR="004828B0" w:rsidRPr="004828B0" w:rsidTr="004828B0">
        <w:trPr>
          <w:cantSplit/>
          <w:trHeight w:val="528"/>
        </w:trPr>
        <w:tc>
          <w:tcPr>
            <w:tcW w:w="1578" w:type="dxa"/>
            <w:vMerge/>
            <w:tcBorders>
              <w:top w:val="single" w:sz="2" w:space="0" w:color="000000"/>
              <w:left w:val="single" w:sz="2" w:space="0" w:color="000000"/>
            </w:tcBorders>
            <w:shd w:val="clear" w:color="auto" w:fill="E6E6E6"/>
            <w:tcMar>
              <w:top w:w="0" w:type="dxa"/>
              <w:left w:w="70" w:type="dxa"/>
              <w:bottom w:w="0" w:type="dxa"/>
              <w:right w:w="70" w:type="dxa"/>
            </w:tcMar>
          </w:tcPr>
          <w:p w:rsidR="004828B0" w:rsidRPr="004828B0" w:rsidRDefault="004828B0" w:rsidP="004828B0">
            <w:pPr>
              <w:rPr>
                <w:color w:val="000000" w:themeColor="text1"/>
              </w:rPr>
            </w:pPr>
          </w:p>
        </w:tc>
        <w:tc>
          <w:tcPr>
            <w:tcW w:w="1724"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2861"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1646"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jc w:val="center"/>
              <w:rPr>
                <w:rFonts w:eastAsia="Times New Roman" w:cs="Times New Roman"/>
                <w:color w:val="000000" w:themeColor="text1"/>
                <w:lang w:bidi="ar-SA"/>
              </w:rPr>
            </w:pPr>
            <w:r w:rsidRPr="004828B0">
              <w:rPr>
                <w:rFonts w:ascii="Book Antiqua" w:eastAsia="Book Antiqua" w:hAnsi="Book Antiqua" w:cs="Book Antiqua"/>
                <w:b/>
                <w:bCs/>
                <w:color w:val="000000" w:themeColor="text1"/>
                <w:sz w:val="16"/>
                <w:szCs w:val="16"/>
                <w:lang w:bidi="ar-SA"/>
              </w:rPr>
              <w:t xml:space="preserve">          </w:t>
            </w:r>
            <w:r w:rsidRPr="004828B0">
              <w:rPr>
                <w:rFonts w:ascii="Book Antiqua" w:eastAsia="Times New Roman" w:hAnsi="Book Antiqua" w:cs="Book Antiqua"/>
                <w:b/>
                <w:bCs/>
                <w:color w:val="000000" w:themeColor="text1"/>
                <w:sz w:val="16"/>
                <w:szCs w:val="16"/>
                <w:lang w:bidi="ar-SA"/>
              </w:rPr>
              <w:t>Wykryte</w:t>
            </w:r>
          </w:p>
        </w:tc>
        <w:tc>
          <w:tcPr>
            <w:tcW w:w="1646"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bCs/>
                <w:color w:val="000000" w:themeColor="text1"/>
                <w:sz w:val="16"/>
                <w:szCs w:val="16"/>
                <w:lang w:bidi="ar-SA"/>
              </w:rPr>
            </w:pPr>
          </w:p>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Wskaźnik %</w:t>
            </w:r>
          </w:p>
          <w:p w:rsidR="004828B0" w:rsidRPr="004828B0" w:rsidRDefault="004828B0" w:rsidP="004828B0">
            <w:pPr>
              <w:jc w:val="center"/>
              <w:rPr>
                <w:rFonts w:ascii="Book Antiqua" w:eastAsia="Times New Roman" w:hAnsi="Book Antiqua" w:cs="Book Antiqua"/>
                <w:b/>
                <w:bCs/>
                <w:color w:val="000000" w:themeColor="text1"/>
                <w:sz w:val="16"/>
                <w:szCs w:val="16"/>
                <w:lang w:bidi="ar-SA"/>
              </w:rPr>
            </w:pPr>
          </w:p>
        </w:tc>
        <w:tc>
          <w:tcPr>
            <w:tcW w:w="1254" w:type="dxa"/>
            <w:gridSpan w:val="3"/>
            <w:vMerge/>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r>
      <w:tr w:rsidR="004828B0" w:rsidRPr="004828B0" w:rsidTr="004828B0">
        <w:trPr>
          <w:gridAfter w:val="1"/>
          <w:wAfter w:w="8" w:type="dxa"/>
          <w:cantSplit/>
          <w:trHeight w:val="335"/>
        </w:trPr>
        <w:tc>
          <w:tcPr>
            <w:tcW w:w="1578" w:type="dxa"/>
            <w:vMerge/>
            <w:tcBorders>
              <w:top w:val="single" w:sz="2" w:space="0" w:color="000000"/>
              <w:left w:val="single" w:sz="2" w:space="0" w:color="000000"/>
            </w:tcBorders>
            <w:shd w:val="clear" w:color="auto" w:fill="E6E6E6"/>
            <w:tcMar>
              <w:top w:w="0" w:type="dxa"/>
              <w:left w:w="70" w:type="dxa"/>
              <w:bottom w:w="0" w:type="dxa"/>
              <w:right w:w="70" w:type="dxa"/>
            </w:tcMar>
          </w:tcPr>
          <w:p w:rsidR="004828B0" w:rsidRPr="004828B0" w:rsidRDefault="004828B0" w:rsidP="004828B0">
            <w:pPr>
              <w:rPr>
                <w:color w:val="000000" w:themeColor="text1"/>
              </w:rPr>
            </w:pPr>
          </w:p>
        </w:tc>
        <w:tc>
          <w:tcPr>
            <w:tcW w:w="54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2020</w:t>
            </w:r>
          </w:p>
        </w:tc>
        <w:tc>
          <w:tcPr>
            <w:tcW w:w="54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2021</w:t>
            </w:r>
          </w:p>
        </w:tc>
        <w:tc>
          <w:tcPr>
            <w:tcW w:w="630"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2022</w:t>
            </w:r>
          </w:p>
        </w:tc>
        <w:tc>
          <w:tcPr>
            <w:tcW w:w="466"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2020</w:t>
            </w:r>
          </w:p>
        </w:tc>
        <w:tc>
          <w:tcPr>
            <w:tcW w:w="548"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2021</w:t>
            </w:r>
          </w:p>
        </w:tc>
        <w:tc>
          <w:tcPr>
            <w:tcW w:w="548"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2022</w:t>
            </w:r>
          </w:p>
        </w:tc>
        <w:tc>
          <w:tcPr>
            <w:tcW w:w="1299"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Dynamika</w:t>
            </w:r>
          </w:p>
        </w:tc>
        <w:tc>
          <w:tcPr>
            <w:tcW w:w="548"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2020</w:t>
            </w:r>
          </w:p>
        </w:tc>
        <w:tc>
          <w:tcPr>
            <w:tcW w:w="548"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2021</w:t>
            </w:r>
          </w:p>
        </w:tc>
        <w:tc>
          <w:tcPr>
            <w:tcW w:w="550"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2022</w:t>
            </w:r>
          </w:p>
        </w:tc>
        <w:tc>
          <w:tcPr>
            <w:tcW w:w="548"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2020</w:t>
            </w:r>
          </w:p>
        </w:tc>
        <w:tc>
          <w:tcPr>
            <w:tcW w:w="548"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2021</w:t>
            </w:r>
          </w:p>
        </w:tc>
        <w:tc>
          <w:tcPr>
            <w:tcW w:w="550"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2022</w:t>
            </w:r>
          </w:p>
        </w:tc>
        <w:tc>
          <w:tcPr>
            <w:tcW w:w="685"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20/21</w:t>
            </w:r>
          </w:p>
        </w:tc>
        <w:tc>
          <w:tcPr>
            <w:tcW w:w="561"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21/22</w:t>
            </w:r>
          </w:p>
        </w:tc>
      </w:tr>
      <w:tr w:rsidR="004828B0" w:rsidRPr="004828B0" w:rsidTr="004828B0">
        <w:trPr>
          <w:gridAfter w:val="1"/>
          <w:wAfter w:w="8" w:type="dxa"/>
          <w:cantSplit/>
          <w:trHeight w:val="477"/>
        </w:trPr>
        <w:tc>
          <w:tcPr>
            <w:tcW w:w="1578"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4828B0" w:rsidRPr="004828B0" w:rsidRDefault="004828B0" w:rsidP="004828B0">
            <w:pPr>
              <w:rPr>
                <w:color w:val="000000" w:themeColor="text1"/>
              </w:rPr>
            </w:pPr>
          </w:p>
        </w:tc>
        <w:tc>
          <w:tcPr>
            <w:tcW w:w="54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54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630"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466"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548"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548"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748"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20/21</w:t>
            </w:r>
          </w:p>
        </w:tc>
        <w:tc>
          <w:tcPr>
            <w:tcW w:w="551"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bCs/>
                <w:color w:val="000000" w:themeColor="text1"/>
                <w:sz w:val="16"/>
                <w:szCs w:val="16"/>
                <w:lang w:bidi="ar-SA"/>
              </w:rPr>
            </w:pPr>
            <w:r w:rsidRPr="004828B0">
              <w:rPr>
                <w:rFonts w:ascii="Book Antiqua" w:eastAsia="Times New Roman" w:hAnsi="Book Antiqua" w:cs="Book Antiqua"/>
                <w:b/>
                <w:bCs/>
                <w:color w:val="000000" w:themeColor="text1"/>
                <w:sz w:val="16"/>
                <w:szCs w:val="16"/>
                <w:lang w:bidi="ar-SA"/>
              </w:rPr>
              <w:t>21/22</w:t>
            </w:r>
          </w:p>
        </w:tc>
        <w:tc>
          <w:tcPr>
            <w:tcW w:w="548"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548"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550"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548"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548"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550"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685"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c>
          <w:tcPr>
            <w:tcW w:w="561" w:type="dxa"/>
            <w:vMerge/>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4828B0" w:rsidRPr="004828B0" w:rsidRDefault="004828B0" w:rsidP="004828B0">
            <w:pPr>
              <w:rPr>
                <w:color w:val="000000" w:themeColor="text1"/>
              </w:rPr>
            </w:pPr>
          </w:p>
        </w:tc>
      </w:tr>
      <w:tr w:rsidR="004828B0" w:rsidRPr="004828B0" w:rsidTr="004828B0">
        <w:trPr>
          <w:gridAfter w:val="1"/>
          <w:wAfter w:w="8" w:type="dxa"/>
          <w:trHeight w:val="415"/>
        </w:trPr>
        <w:tc>
          <w:tcPr>
            <w:tcW w:w="1578"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keepNext/>
              <w:tabs>
                <w:tab w:val="left" w:pos="0"/>
              </w:tabs>
              <w:jc w:val="center"/>
              <w:outlineLvl w:val="0"/>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Ogółem</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167</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169</w:t>
            </w:r>
          </w:p>
        </w:tc>
        <w:tc>
          <w:tcPr>
            <w:tcW w:w="63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170</w:t>
            </w:r>
          </w:p>
        </w:tc>
        <w:tc>
          <w:tcPr>
            <w:tcW w:w="466"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127</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226</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168</w:t>
            </w:r>
          </w:p>
        </w:tc>
        <w:tc>
          <w:tcPr>
            <w:tcW w:w="7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178</w:t>
            </w:r>
          </w:p>
        </w:tc>
        <w:tc>
          <w:tcPr>
            <w:tcW w:w="5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74,3</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106</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187</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149</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83,5</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82,7</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88,7</w:t>
            </w:r>
          </w:p>
        </w:tc>
        <w:tc>
          <w:tcPr>
            <w:tcW w:w="685"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-0,8</w:t>
            </w:r>
          </w:p>
        </w:tc>
        <w:tc>
          <w:tcPr>
            <w:tcW w:w="561"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6</w:t>
            </w:r>
          </w:p>
        </w:tc>
      </w:tr>
      <w:tr w:rsidR="004828B0" w:rsidRPr="004828B0" w:rsidTr="004828B0">
        <w:trPr>
          <w:gridAfter w:val="1"/>
          <w:wAfter w:w="8" w:type="dxa"/>
          <w:trHeight w:val="395"/>
        </w:trPr>
        <w:tc>
          <w:tcPr>
            <w:tcW w:w="1578"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keepNext/>
              <w:tabs>
                <w:tab w:val="left" w:pos="0"/>
              </w:tabs>
              <w:jc w:val="center"/>
              <w:outlineLvl w:val="1"/>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Przestępstwa</w:t>
            </w:r>
          </w:p>
          <w:p w:rsidR="004828B0" w:rsidRPr="004828B0" w:rsidRDefault="004828B0" w:rsidP="004828B0">
            <w:pPr>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Kryminalne</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107</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98</w:t>
            </w:r>
          </w:p>
        </w:tc>
        <w:tc>
          <w:tcPr>
            <w:tcW w:w="63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95</w:t>
            </w:r>
          </w:p>
        </w:tc>
        <w:tc>
          <w:tcPr>
            <w:tcW w:w="466"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70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161</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96</w:t>
            </w:r>
          </w:p>
        </w:tc>
        <w:tc>
          <w:tcPr>
            <w:tcW w:w="7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230</w:t>
            </w:r>
          </w:p>
        </w:tc>
        <w:tc>
          <w:tcPr>
            <w:tcW w:w="5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59,6</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54</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140</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84</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77,1</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87,0</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87,5</w:t>
            </w:r>
          </w:p>
        </w:tc>
        <w:tc>
          <w:tcPr>
            <w:tcW w:w="685"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9,9</w:t>
            </w:r>
          </w:p>
        </w:tc>
        <w:tc>
          <w:tcPr>
            <w:tcW w:w="561"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0,5</w:t>
            </w:r>
          </w:p>
        </w:tc>
      </w:tr>
      <w:tr w:rsidR="004828B0" w:rsidRPr="004828B0" w:rsidTr="004828B0">
        <w:trPr>
          <w:gridAfter w:val="1"/>
          <w:wAfter w:w="8" w:type="dxa"/>
          <w:trHeight w:val="385"/>
        </w:trPr>
        <w:tc>
          <w:tcPr>
            <w:tcW w:w="1578"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keepNext/>
              <w:tabs>
                <w:tab w:val="left" w:pos="0"/>
              </w:tabs>
              <w:jc w:val="center"/>
              <w:outlineLvl w:val="1"/>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Przestępstwa</w:t>
            </w:r>
          </w:p>
          <w:p w:rsidR="004828B0" w:rsidRPr="004828B0" w:rsidRDefault="004828B0" w:rsidP="004828B0">
            <w:pPr>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Gospodarcze</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21</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34</w:t>
            </w:r>
          </w:p>
        </w:tc>
        <w:tc>
          <w:tcPr>
            <w:tcW w:w="63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19</w:t>
            </w:r>
          </w:p>
        </w:tc>
        <w:tc>
          <w:tcPr>
            <w:tcW w:w="466"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22</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31</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13</w:t>
            </w:r>
          </w:p>
        </w:tc>
        <w:tc>
          <w:tcPr>
            <w:tcW w:w="7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140,9</w:t>
            </w:r>
          </w:p>
        </w:tc>
        <w:tc>
          <w:tcPr>
            <w:tcW w:w="5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41,9</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19</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13</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6</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86,4</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41,9</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46,2</w:t>
            </w:r>
          </w:p>
        </w:tc>
        <w:tc>
          <w:tcPr>
            <w:tcW w:w="685"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-44,5</w:t>
            </w:r>
          </w:p>
        </w:tc>
        <w:tc>
          <w:tcPr>
            <w:tcW w:w="561"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4,3</w:t>
            </w:r>
          </w:p>
        </w:tc>
      </w:tr>
      <w:tr w:rsidR="004828B0" w:rsidRPr="004828B0" w:rsidTr="004828B0">
        <w:trPr>
          <w:gridAfter w:val="1"/>
          <w:wAfter w:w="8" w:type="dxa"/>
          <w:trHeight w:val="319"/>
        </w:trPr>
        <w:tc>
          <w:tcPr>
            <w:tcW w:w="1578"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keepNext/>
              <w:tabs>
                <w:tab w:val="left" w:pos="0"/>
              </w:tabs>
              <w:jc w:val="center"/>
              <w:outlineLvl w:val="1"/>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Zabójstwa</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63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466"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7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0,0</w:t>
            </w:r>
          </w:p>
        </w:tc>
        <w:tc>
          <w:tcPr>
            <w:tcW w:w="5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685"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561"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r>
      <w:tr w:rsidR="004828B0" w:rsidRPr="004828B0" w:rsidTr="004828B0">
        <w:trPr>
          <w:gridAfter w:val="1"/>
          <w:wAfter w:w="8" w:type="dxa"/>
          <w:trHeight w:val="385"/>
        </w:trPr>
        <w:tc>
          <w:tcPr>
            <w:tcW w:w="1578"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keepNext/>
              <w:tabs>
                <w:tab w:val="left" w:pos="0"/>
              </w:tabs>
              <w:jc w:val="center"/>
              <w:outlineLvl w:val="1"/>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Przestępstwa rozbójnicze</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63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466"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7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0,0</w:t>
            </w:r>
          </w:p>
        </w:tc>
        <w:tc>
          <w:tcPr>
            <w:tcW w:w="5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0,0</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685"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61"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r>
      <w:tr w:rsidR="004828B0" w:rsidRPr="004828B0" w:rsidTr="004828B0">
        <w:trPr>
          <w:gridAfter w:val="1"/>
          <w:wAfter w:w="8" w:type="dxa"/>
          <w:trHeight w:val="418"/>
        </w:trPr>
        <w:tc>
          <w:tcPr>
            <w:tcW w:w="1578"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keepNext/>
              <w:tabs>
                <w:tab w:val="left" w:pos="0"/>
              </w:tabs>
              <w:jc w:val="center"/>
              <w:outlineLvl w:val="1"/>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Uszkodzenia ciała</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63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466"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w:t>
            </w:r>
          </w:p>
        </w:tc>
        <w:tc>
          <w:tcPr>
            <w:tcW w:w="7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0,0</w:t>
            </w:r>
          </w:p>
        </w:tc>
        <w:tc>
          <w:tcPr>
            <w:tcW w:w="5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0,0</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685"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561"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r>
      <w:tr w:rsidR="004828B0" w:rsidRPr="004828B0" w:rsidTr="004828B0">
        <w:trPr>
          <w:gridAfter w:val="1"/>
          <w:wAfter w:w="8" w:type="dxa"/>
          <w:trHeight w:val="339"/>
        </w:trPr>
        <w:tc>
          <w:tcPr>
            <w:tcW w:w="1578"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Bójki i pobicia</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63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466"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7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0,0</w:t>
            </w:r>
          </w:p>
        </w:tc>
        <w:tc>
          <w:tcPr>
            <w:tcW w:w="5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0,0</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685"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561"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r>
      <w:tr w:rsidR="004828B0" w:rsidRPr="004828B0" w:rsidTr="004828B0">
        <w:trPr>
          <w:gridAfter w:val="1"/>
          <w:wAfter w:w="8" w:type="dxa"/>
          <w:trHeight w:val="402"/>
        </w:trPr>
        <w:tc>
          <w:tcPr>
            <w:tcW w:w="1578"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Kradzież rzeczy</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12</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20</w:t>
            </w:r>
          </w:p>
        </w:tc>
        <w:tc>
          <w:tcPr>
            <w:tcW w:w="63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13</w:t>
            </w:r>
          </w:p>
        </w:tc>
        <w:tc>
          <w:tcPr>
            <w:tcW w:w="466"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18</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29</w:t>
            </w:r>
          </w:p>
        </w:tc>
        <w:tc>
          <w:tcPr>
            <w:tcW w:w="7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180</w:t>
            </w:r>
          </w:p>
        </w:tc>
        <w:tc>
          <w:tcPr>
            <w:tcW w:w="5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161,1</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24</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30,0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44,4</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82,8</w:t>
            </w:r>
          </w:p>
        </w:tc>
        <w:tc>
          <w:tcPr>
            <w:tcW w:w="685"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14,4</w:t>
            </w:r>
          </w:p>
        </w:tc>
        <w:tc>
          <w:tcPr>
            <w:tcW w:w="561"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38,4</w:t>
            </w:r>
          </w:p>
        </w:tc>
      </w:tr>
      <w:tr w:rsidR="004828B0" w:rsidRPr="004828B0" w:rsidTr="004828B0">
        <w:trPr>
          <w:gridAfter w:val="1"/>
          <w:wAfter w:w="8" w:type="dxa"/>
          <w:trHeight w:val="385"/>
        </w:trPr>
        <w:tc>
          <w:tcPr>
            <w:tcW w:w="1578"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Kradzieże samochodów</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w:t>
            </w:r>
          </w:p>
        </w:tc>
        <w:tc>
          <w:tcPr>
            <w:tcW w:w="54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w:t>
            </w:r>
          </w:p>
        </w:tc>
        <w:tc>
          <w:tcPr>
            <w:tcW w:w="63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466"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7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5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0,0</w:t>
            </w:r>
          </w:p>
        </w:tc>
        <w:tc>
          <w:tcPr>
            <w:tcW w:w="548"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0,0</w:t>
            </w:r>
          </w:p>
        </w:tc>
        <w:tc>
          <w:tcPr>
            <w:tcW w:w="550"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685"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61"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r>
      <w:tr w:rsidR="004828B0" w:rsidRPr="004828B0" w:rsidTr="004828B0">
        <w:trPr>
          <w:gridAfter w:val="1"/>
          <w:wAfter w:w="8" w:type="dxa"/>
          <w:trHeight w:val="399"/>
        </w:trPr>
        <w:tc>
          <w:tcPr>
            <w:tcW w:w="1578" w:type="dxa"/>
            <w:tcBorders>
              <w:top w:val="single" w:sz="4" w:space="0" w:color="auto"/>
              <w:left w:val="single" w:sz="2" w:space="0" w:color="000000"/>
              <w:bottom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Włamania</w:t>
            </w:r>
          </w:p>
        </w:tc>
        <w:tc>
          <w:tcPr>
            <w:tcW w:w="54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12</w:t>
            </w:r>
          </w:p>
        </w:tc>
        <w:tc>
          <w:tcPr>
            <w:tcW w:w="54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9</w:t>
            </w:r>
          </w:p>
        </w:tc>
        <w:tc>
          <w:tcPr>
            <w:tcW w:w="63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w:t>
            </w:r>
          </w:p>
        </w:tc>
        <w:tc>
          <w:tcPr>
            <w:tcW w:w="466"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w:t>
            </w:r>
          </w:p>
        </w:tc>
        <w:tc>
          <w:tcPr>
            <w:tcW w:w="54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w:t>
            </w:r>
          </w:p>
        </w:tc>
        <w:tc>
          <w:tcPr>
            <w:tcW w:w="54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7</w:t>
            </w:r>
          </w:p>
        </w:tc>
        <w:tc>
          <w:tcPr>
            <w:tcW w:w="74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80</w:t>
            </w:r>
          </w:p>
        </w:tc>
        <w:tc>
          <w:tcPr>
            <w:tcW w:w="551"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87,5</w:t>
            </w:r>
          </w:p>
        </w:tc>
        <w:tc>
          <w:tcPr>
            <w:tcW w:w="54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w:t>
            </w:r>
          </w:p>
        </w:tc>
        <w:tc>
          <w:tcPr>
            <w:tcW w:w="54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5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w:t>
            </w:r>
          </w:p>
        </w:tc>
        <w:tc>
          <w:tcPr>
            <w:tcW w:w="54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20,0</w:t>
            </w:r>
          </w:p>
        </w:tc>
        <w:tc>
          <w:tcPr>
            <w:tcW w:w="548"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12,5</w:t>
            </w:r>
          </w:p>
        </w:tc>
        <w:tc>
          <w:tcPr>
            <w:tcW w:w="550"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42,9</w:t>
            </w:r>
          </w:p>
        </w:tc>
        <w:tc>
          <w:tcPr>
            <w:tcW w:w="685"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widowControl/>
              <w:spacing w:line="251" w:lineRule="auto"/>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-7,5</w:t>
            </w:r>
          </w:p>
        </w:tc>
        <w:tc>
          <w:tcPr>
            <w:tcW w:w="561"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widowControl/>
              <w:spacing w:line="251" w:lineRule="auto"/>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30,4</w:t>
            </w:r>
          </w:p>
        </w:tc>
      </w:tr>
      <w:tr w:rsidR="004828B0" w:rsidRPr="004828B0" w:rsidTr="004828B0">
        <w:trPr>
          <w:gridAfter w:val="1"/>
          <w:wAfter w:w="8" w:type="dxa"/>
          <w:trHeight w:val="405"/>
        </w:trPr>
        <w:tc>
          <w:tcPr>
            <w:tcW w:w="1578"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Uszkodzenia rzeczy</w:t>
            </w:r>
          </w:p>
        </w:tc>
        <w:tc>
          <w:tcPr>
            <w:tcW w:w="5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4</w:t>
            </w:r>
          </w:p>
        </w:tc>
        <w:tc>
          <w:tcPr>
            <w:tcW w:w="6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6</w:t>
            </w:r>
          </w:p>
        </w:tc>
        <w:tc>
          <w:tcPr>
            <w:tcW w:w="4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5</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w:t>
            </w:r>
          </w:p>
        </w:tc>
        <w:tc>
          <w:tcPr>
            <w:tcW w:w="7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250</w:t>
            </w:r>
          </w:p>
        </w:tc>
        <w:tc>
          <w:tcPr>
            <w:tcW w:w="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60</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w:t>
            </w:r>
          </w:p>
        </w:tc>
        <w:tc>
          <w:tcPr>
            <w:tcW w:w="5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50,0</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60,0</w:t>
            </w:r>
          </w:p>
        </w:tc>
        <w:tc>
          <w:tcPr>
            <w:tcW w:w="5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66,7</w:t>
            </w:r>
          </w:p>
        </w:tc>
        <w:tc>
          <w:tcPr>
            <w:tcW w:w="685"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widowControl/>
              <w:spacing w:line="251" w:lineRule="auto"/>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w:t>
            </w:r>
          </w:p>
        </w:tc>
        <w:tc>
          <w:tcPr>
            <w:tcW w:w="561"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widowControl/>
              <w:spacing w:line="251" w:lineRule="auto"/>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6,7</w:t>
            </w:r>
          </w:p>
        </w:tc>
      </w:tr>
      <w:tr w:rsidR="004828B0" w:rsidRPr="004828B0" w:rsidTr="004828B0">
        <w:trPr>
          <w:gridAfter w:val="1"/>
          <w:wAfter w:w="8" w:type="dxa"/>
          <w:trHeight w:val="374"/>
        </w:trPr>
        <w:tc>
          <w:tcPr>
            <w:tcW w:w="1578"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Nietrzeźwi kierujący</w:t>
            </w:r>
          </w:p>
        </w:tc>
        <w:tc>
          <w:tcPr>
            <w:tcW w:w="5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21</w:t>
            </w:r>
          </w:p>
        </w:tc>
        <w:tc>
          <w:tcPr>
            <w:tcW w:w="5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27</w:t>
            </w:r>
          </w:p>
        </w:tc>
        <w:tc>
          <w:tcPr>
            <w:tcW w:w="63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33</w:t>
            </w:r>
          </w:p>
        </w:tc>
        <w:tc>
          <w:tcPr>
            <w:tcW w:w="4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20</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26</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35</w:t>
            </w:r>
          </w:p>
        </w:tc>
        <w:tc>
          <w:tcPr>
            <w:tcW w:w="7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130</w:t>
            </w:r>
          </w:p>
        </w:tc>
        <w:tc>
          <w:tcPr>
            <w:tcW w:w="5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134,6</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20</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26</w:t>
            </w:r>
          </w:p>
        </w:tc>
        <w:tc>
          <w:tcPr>
            <w:tcW w:w="5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35</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54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5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685"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widowControl/>
              <w:spacing w:line="251" w:lineRule="auto"/>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61"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widowControl/>
              <w:spacing w:line="251" w:lineRule="auto"/>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r>
      <w:tr w:rsidR="004828B0" w:rsidRPr="004828B0" w:rsidTr="004828B0">
        <w:trPr>
          <w:gridAfter w:val="1"/>
          <w:wAfter w:w="8" w:type="dxa"/>
          <w:trHeight w:val="385"/>
        </w:trPr>
        <w:tc>
          <w:tcPr>
            <w:tcW w:w="1578"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4828B0" w:rsidRPr="004828B0" w:rsidRDefault="004828B0" w:rsidP="004828B0">
            <w:pPr>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Przestępstwa narkotykowe</w:t>
            </w:r>
          </w:p>
        </w:tc>
        <w:tc>
          <w:tcPr>
            <w:tcW w:w="54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8</w:t>
            </w:r>
          </w:p>
        </w:tc>
        <w:tc>
          <w:tcPr>
            <w:tcW w:w="54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12</w:t>
            </w:r>
          </w:p>
        </w:tc>
        <w:tc>
          <w:tcPr>
            <w:tcW w:w="630"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15</w:t>
            </w:r>
          </w:p>
        </w:tc>
        <w:tc>
          <w:tcPr>
            <w:tcW w:w="466"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w:t>
            </w:r>
          </w:p>
        </w:tc>
        <w:tc>
          <w:tcPr>
            <w:tcW w:w="54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11</w:t>
            </w:r>
          </w:p>
        </w:tc>
        <w:tc>
          <w:tcPr>
            <w:tcW w:w="54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19</w:t>
            </w:r>
          </w:p>
        </w:tc>
        <w:tc>
          <w:tcPr>
            <w:tcW w:w="74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110</w:t>
            </w:r>
          </w:p>
        </w:tc>
        <w:tc>
          <w:tcPr>
            <w:tcW w:w="55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172,7</w:t>
            </w:r>
          </w:p>
        </w:tc>
        <w:tc>
          <w:tcPr>
            <w:tcW w:w="54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w:t>
            </w:r>
          </w:p>
        </w:tc>
        <w:tc>
          <w:tcPr>
            <w:tcW w:w="54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11</w:t>
            </w:r>
          </w:p>
        </w:tc>
        <w:tc>
          <w:tcPr>
            <w:tcW w:w="550"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19</w:t>
            </w:r>
          </w:p>
        </w:tc>
        <w:tc>
          <w:tcPr>
            <w:tcW w:w="54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548"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550"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snapToGrid w:val="0"/>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100</w:t>
            </w:r>
          </w:p>
        </w:tc>
        <w:tc>
          <w:tcPr>
            <w:tcW w:w="685"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widowControl/>
              <w:spacing w:line="251" w:lineRule="auto"/>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c>
          <w:tcPr>
            <w:tcW w:w="561"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4828B0" w:rsidRPr="004828B0" w:rsidRDefault="004828B0" w:rsidP="004828B0">
            <w:pPr>
              <w:widowControl/>
              <w:spacing w:line="251" w:lineRule="auto"/>
              <w:jc w:val="center"/>
              <w:rPr>
                <w:rFonts w:ascii="Book Antiqua" w:eastAsia="Times New Roman" w:hAnsi="Book Antiqua" w:cs="Book Antiqua"/>
                <w:b/>
                <w:color w:val="000000" w:themeColor="text1"/>
                <w:sz w:val="16"/>
                <w:szCs w:val="16"/>
                <w:lang w:bidi="ar-SA"/>
              </w:rPr>
            </w:pPr>
            <w:r w:rsidRPr="004828B0">
              <w:rPr>
                <w:rFonts w:ascii="Book Antiqua" w:eastAsia="Times New Roman" w:hAnsi="Book Antiqua" w:cs="Book Antiqua"/>
                <w:b/>
                <w:color w:val="000000" w:themeColor="text1"/>
                <w:sz w:val="16"/>
                <w:szCs w:val="16"/>
                <w:lang w:bidi="ar-SA"/>
              </w:rPr>
              <w:t>0</w:t>
            </w:r>
          </w:p>
        </w:tc>
      </w:tr>
    </w:tbl>
    <w:p w:rsidR="004828B0" w:rsidRPr="004828B0" w:rsidRDefault="004828B0" w:rsidP="004828B0">
      <w:pPr>
        <w:widowControl/>
        <w:spacing w:line="100" w:lineRule="atLeast"/>
        <w:jc w:val="center"/>
        <w:rPr>
          <w:rFonts w:eastAsia="Times New Roman" w:cs="Times New Roman"/>
          <w:lang w:bidi="ar-SA"/>
        </w:rPr>
      </w:pPr>
    </w:p>
    <w:p w:rsidR="00BC367A" w:rsidRPr="001222C9" w:rsidRDefault="00BC367A" w:rsidP="004828B0">
      <w:pPr>
        <w:pStyle w:val="WW-Tekstpodstawowy3"/>
        <w:spacing w:line="360" w:lineRule="auto"/>
        <w:rPr>
          <w:rFonts w:ascii="Bookman Old Style" w:hAnsi="Bookman Old Style" w:cs="Bookman Old Style"/>
          <w:b/>
          <w:bCs/>
          <w:color w:val="auto"/>
          <w:sz w:val="24"/>
          <w:szCs w:val="24"/>
          <w:lang w:eastAsia="ar-SA"/>
        </w:rPr>
      </w:pPr>
    </w:p>
    <w:p w:rsidR="00BC367A" w:rsidRPr="001222C9" w:rsidRDefault="00BC367A">
      <w:pPr>
        <w:pStyle w:val="WW-Tekstpodstawowy3"/>
        <w:spacing w:line="360" w:lineRule="auto"/>
        <w:ind w:left="426"/>
        <w:jc w:val="center"/>
        <w:rPr>
          <w:rFonts w:ascii="Bookman Old Style" w:hAnsi="Bookman Old Style" w:cs="Bookman Old Style"/>
          <w:b/>
          <w:bCs/>
          <w:color w:val="auto"/>
          <w:sz w:val="24"/>
          <w:szCs w:val="24"/>
          <w:lang w:eastAsia="ar-SA"/>
        </w:rPr>
      </w:pPr>
    </w:p>
    <w:p w:rsidR="00BC367A" w:rsidRPr="001222C9" w:rsidRDefault="00BC367A">
      <w:pPr>
        <w:pStyle w:val="WW-Tekstpodstawowy3"/>
        <w:spacing w:line="360" w:lineRule="auto"/>
        <w:ind w:left="426"/>
        <w:jc w:val="center"/>
        <w:rPr>
          <w:rFonts w:ascii="Bookman Old Style" w:hAnsi="Bookman Old Style" w:cs="Bookman Old Style"/>
          <w:b/>
          <w:bCs/>
          <w:color w:val="auto"/>
          <w:sz w:val="24"/>
          <w:szCs w:val="24"/>
          <w:lang w:eastAsia="ar-SA"/>
        </w:rPr>
      </w:pPr>
    </w:p>
    <w:p w:rsidR="00BC367A" w:rsidRPr="001222C9" w:rsidRDefault="00BC367A">
      <w:pPr>
        <w:pStyle w:val="WW-Tekstpodstawowy3"/>
        <w:spacing w:line="360" w:lineRule="auto"/>
        <w:ind w:left="426"/>
        <w:jc w:val="center"/>
        <w:rPr>
          <w:rFonts w:ascii="Bookman Old Style" w:hAnsi="Bookman Old Style" w:cs="Bookman Old Style"/>
          <w:b/>
          <w:bCs/>
          <w:color w:val="auto"/>
          <w:sz w:val="24"/>
          <w:szCs w:val="24"/>
          <w:lang w:eastAsia="ar-SA"/>
        </w:rPr>
      </w:pPr>
    </w:p>
    <w:p w:rsidR="00BC367A" w:rsidRDefault="00BC367A">
      <w:pPr>
        <w:pStyle w:val="WW-Tekstpodstawowy3"/>
        <w:spacing w:line="360" w:lineRule="auto"/>
        <w:ind w:left="426"/>
        <w:jc w:val="center"/>
        <w:rPr>
          <w:rFonts w:ascii="Bookman Old Style" w:hAnsi="Bookman Old Style" w:cs="Bookman Old Style"/>
          <w:b/>
          <w:bCs/>
          <w:color w:val="auto"/>
          <w:sz w:val="24"/>
          <w:szCs w:val="24"/>
          <w:lang w:eastAsia="ar-SA"/>
        </w:rPr>
      </w:pPr>
    </w:p>
    <w:p w:rsidR="000F54A5" w:rsidRDefault="000F54A5">
      <w:pPr>
        <w:pStyle w:val="WW-Tekstpodstawowy3"/>
        <w:spacing w:line="360" w:lineRule="auto"/>
        <w:ind w:left="426"/>
        <w:jc w:val="center"/>
        <w:rPr>
          <w:rFonts w:ascii="Bookman Old Style" w:hAnsi="Bookman Old Style" w:cs="Bookman Old Style"/>
          <w:b/>
          <w:bCs/>
          <w:color w:val="auto"/>
          <w:sz w:val="24"/>
          <w:szCs w:val="24"/>
          <w:lang w:eastAsia="ar-SA"/>
        </w:rPr>
      </w:pPr>
    </w:p>
    <w:p w:rsidR="000F54A5" w:rsidRDefault="000F54A5">
      <w:pPr>
        <w:pStyle w:val="WW-Tekstpodstawowy3"/>
        <w:spacing w:line="360" w:lineRule="auto"/>
        <w:ind w:left="426"/>
        <w:jc w:val="center"/>
        <w:rPr>
          <w:rFonts w:ascii="Bookman Old Style" w:hAnsi="Bookman Old Style" w:cs="Bookman Old Style"/>
          <w:b/>
          <w:bCs/>
          <w:color w:val="auto"/>
          <w:sz w:val="24"/>
          <w:szCs w:val="24"/>
          <w:lang w:eastAsia="ar-SA"/>
        </w:rPr>
      </w:pPr>
    </w:p>
    <w:p w:rsidR="000F54A5" w:rsidRDefault="000F54A5">
      <w:pPr>
        <w:pStyle w:val="WW-Tekstpodstawowy3"/>
        <w:spacing w:line="360" w:lineRule="auto"/>
        <w:ind w:left="426"/>
        <w:jc w:val="center"/>
        <w:rPr>
          <w:rFonts w:ascii="Bookman Old Style" w:hAnsi="Bookman Old Style" w:cs="Bookman Old Style"/>
          <w:b/>
          <w:bCs/>
          <w:color w:val="auto"/>
          <w:sz w:val="24"/>
          <w:szCs w:val="24"/>
          <w:lang w:eastAsia="ar-SA"/>
        </w:rPr>
      </w:pPr>
    </w:p>
    <w:p w:rsidR="0017572E" w:rsidRPr="00413E42" w:rsidRDefault="0017572E" w:rsidP="0017572E">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lastRenderedPageBreak/>
        <w:t xml:space="preserve">Efektywność zwalczania przestępczości </w:t>
      </w:r>
    </w:p>
    <w:p w:rsidR="0017572E" w:rsidRPr="00413E42" w:rsidRDefault="0017572E" w:rsidP="0017572E">
      <w:pPr>
        <w:pStyle w:val="WW-Tekstpodstawowy3"/>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na terenie miasta i gminy Janikowo</w:t>
      </w:r>
    </w:p>
    <w:p w:rsidR="0017572E" w:rsidRPr="00413E42" w:rsidRDefault="0017572E" w:rsidP="0017572E">
      <w:pPr>
        <w:pStyle w:val="WW-Tekstpodstawowy3"/>
        <w:spacing w:line="360" w:lineRule="auto"/>
        <w:rPr>
          <w:rFonts w:ascii="Bookman Old Style" w:hAnsi="Bookman Old Style" w:cs="Bookman Old Style"/>
          <w:b/>
          <w:bCs/>
          <w:color w:val="000000" w:themeColor="text1"/>
          <w:sz w:val="24"/>
          <w:szCs w:val="24"/>
        </w:rPr>
      </w:pPr>
    </w:p>
    <w:p w:rsidR="0017572E" w:rsidRDefault="0017572E" w:rsidP="0017572E">
      <w:pPr>
        <w:pStyle w:val="WW-Tekstpodstawowy3"/>
        <w:spacing w:line="360" w:lineRule="auto"/>
        <w:rPr>
          <w:rFonts w:ascii="Bookman Old Style" w:hAnsi="Bookman Old Style" w:cs="Bookman Old Style"/>
          <w:b/>
          <w:bCs/>
          <w:sz w:val="24"/>
          <w:szCs w:val="24"/>
          <w:lang w:eastAsia="ar-SA"/>
        </w:rPr>
      </w:pPr>
    </w:p>
    <w:p w:rsidR="000F54A5" w:rsidRDefault="000F54A5">
      <w:pPr>
        <w:pStyle w:val="WW-Tekstpodstawowy3"/>
        <w:spacing w:line="360" w:lineRule="auto"/>
        <w:ind w:left="426"/>
        <w:jc w:val="center"/>
        <w:rPr>
          <w:rFonts w:ascii="Bookman Old Style" w:hAnsi="Bookman Old Style" w:cs="Bookman Old Style"/>
          <w:b/>
          <w:bCs/>
          <w:color w:val="auto"/>
          <w:sz w:val="24"/>
          <w:szCs w:val="24"/>
          <w:lang w:eastAsia="ar-SA"/>
        </w:rPr>
      </w:pPr>
    </w:p>
    <w:p w:rsidR="000F54A5" w:rsidRDefault="000F54A5">
      <w:pPr>
        <w:pStyle w:val="WW-Tekstpodstawowy3"/>
        <w:spacing w:line="360" w:lineRule="auto"/>
        <w:ind w:left="426"/>
        <w:jc w:val="center"/>
        <w:rPr>
          <w:rFonts w:ascii="Bookman Old Style" w:hAnsi="Bookman Old Style" w:cs="Bookman Old Style"/>
          <w:b/>
          <w:bCs/>
          <w:color w:val="auto"/>
          <w:sz w:val="24"/>
          <w:szCs w:val="24"/>
          <w:lang w:eastAsia="ar-SA"/>
        </w:rPr>
      </w:pPr>
    </w:p>
    <w:p w:rsidR="000F54A5" w:rsidRPr="001222C9" w:rsidRDefault="000F54A5">
      <w:pPr>
        <w:pStyle w:val="WW-Tekstpodstawowy3"/>
        <w:spacing w:line="360" w:lineRule="auto"/>
        <w:ind w:left="426"/>
        <w:jc w:val="center"/>
        <w:rPr>
          <w:rFonts w:ascii="Bookman Old Style" w:hAnsi="Bookman Old Style" w:cs="Bookman Old Style"/>
          <w:b/>
          <w:bCs/>
          <w:color w:val="auto"/>
          <w:sz w:val="24"/>
          <w:szCs w:val="24"/>
          <w:lang w:eastAsia="ar-SA"/>
        </w:rPr>
      </w:pPr>
    </w:p>
    <w:p w:rsidR="00BC367A" w:rsidRPr="00413E42" w:rsidRDefault="00BC367A">
      <w:pPr>
        <w:pStyle w:val="WW-Tekstpodstawowy3"/>
        <w:spacing w:line="360" w:lineRule="auto"/>
        <w:ind w:left="426"/>
        <w:jc w:val="center"/>
        <w:rPr>
          <w:rFonts w:ascii="Bookman Old Style" w:hAnsi="Bookman Old Style" w:cs="Bookman Old Style"/>
          <w:b/>
          <w:bCs/>
          <w:color w:val="000000" w:themeColor="text1"/>
          <w:sz w:val="24"/>
          <w:szCs w:val="24"/>
          <w:lang w:eastAsia="ar-SA"/>
        </w:rPr>
      </w:pPr>
    </w:p>
    <w:p w:rsidR="000F54A5" w:rsidRDefault="000F54A5" w:rsidP="000F54A5">
      <w:pPr>
        <w:pStyle w:val="WW-Tekstpodstawowy3"/>
        <w:spacing w:line="360" w:lineRule="auto"/>
        <w:ind w:left="426"/>
        <w:jc w:val="center"/>
        <w:rPr>
          <w:rFonts w:ascii="Bookman Old Style" w:hAnsi="Bookman Old Style" w:cs="Bookman Old Style"/>
          <w:b/>
          <w:bCs/>
          <w:color w:val="FF0000"/>
          <w:sz w:val="24"/>
          <w:szCs w:val="24"/>
          <w:lang w:eastAsia="ar-SA"/>
        </w:rPr>
      </w:pPr>
    </w:p>
    <w:p w:rsidR="000F54A5" w:rsidRDefault="000F54A5" w:rsidP="000F54A5">
      <w:pPr>
        <w:pStyle w:val="WW-Tekstpodstawowy3"/>
        <w:spacing w:line="360" w:lineRule="auto"/>
        <w:ind w:left="426"/>
        <w:jc w:val="center"/>
        <w:rPr>
          <w:rFonts w:ascii="Bookman Old Style" w:hAnsi="Bookman Old Style" w:cs="Bookman Old Style"/>
          <w:b/>
          <w:bCs/>
          <w:sz w:val="24"/>
          <w:szCs w:val="24"/>
        </w:rPr>
      </w:pPr>
    </w:p>
    <w:p w:rsidR="000F54A5" w:rsidRDefault="000F54A5" w:rsidP="000F54A5">
      <w:pPr>
        <w:pStyle w:val="Standard"/>
        <w:rPr>
          <w:rFonts w:ascii="Book Antiqua" w:hAnsi="Book Antiqua" w:cs="Book Antiqua"/>
          <w:b/>
          <w:bCs/>
        </w:rPr>
      </w:pPr>
    </w:p>
    <w:p w:rsidR="000F54A5" w:rsidRDefault="000F54A5" w:rsidP="000F54A5">
      <w:pPr>
        <w:pStyle w:val="Standard"/>
        <w:widowControl w:val="0"/>
        <w:rPr>
          <w:rFonts w:ascii="Book Antiqua" w:hAnsi="Book Antiqua" w:cs="Book Antiqua"/>
          <w:b/>
          <w:bCs/>
          <w:sz w:val="2"/>
          <w:szCs w:val="2"/>
        </w:rPr>
      </w:pPr>
    </w:p>
    <w:p w:rsidR="000F54A5" w:rsidRDefault="000F54A5" w:rsidP="000F54A5">
      <w:pPr>
        <w:pStyle w:val="Standard"/>
        <w:widowControl w:val="0"/>
        <w:rPr>
          <w:rFonts w:ascii="Book Antiqua" w:hAnsi="Book Antiqua" w:cs="Book Antiqua"/>
          <w:b/>
          <w:bCs/>
          <w:sz w:val="6"/>
          <w:szCs w:val="6"/>
        </w:rPr>
      </w:pPr>
    </w:p>
    <w:p w:rsidR="000F54A5" w:rsidRDefault="000F54A5" w:rsidP="000F54A5">
      <w:pPr>
        <w:pStyle w:val="Standard"/>
      </w:pPr>
    </w:p>
    <w:p w:rsidR="0017572E" w:rsidRDefault="0017572E" w:rsidP="000F54A5">
      <w:pPr>
        <w:pStyle w:val="Standard"/>
      </w:pPr>
    </w:p>
    <w:p w:rsidR="0017572E" w:rsidRDefault="0017572E" w:rsidP="000F54A5">
      <w:pPr>
        <w:pStyle w:val="Standard"/>
      </w:pPr>
    </w:p>
    <w:tbl>
      <w:tblPr>
        <w:tblpPr w:leftFromText="141" w:rightFromText="141" w:vertAnchor="page" w:horzAnchor="margin" w:tblpXSpec="center" w:tblpY="3130"/>
        <w:tblW w:w="11067" w:type="dxa"/>
        <w:tblLayout w:type="fixed"/>
        <w:tblCellMar>
          <w:left w:w="10" w:type="dxa"/>
          <w:right w:w="10" w:type="dxa"/>
        </w:tblCellMar>
        <w:tblLook w:val="0000" w:firstRow="0" w:lastRow="0" w:firstColumn="0" w:lastColumn="0" w:noHBand="0" w:noVBand="0"/>
      </w:tblPr>
      <w:tblGrid>
        <w:gridCol w:w="1633"/>
        <w:gridCol w:w="567"/>
        <w:gridCol w:w="567"/>
        <w:gridCol w:w="651"/>
        <w:gridCol w:w="483"/>
        <w:gridCol w:w="567"/>
        <w:gridCol w:w="567"/>
        <w:gridCol w:w="567"/>
        <w:gridCol w:w="567"/>
        <w:gridCol w:w="567"/>
        <w:gridCol w:w="567"/>
        <w:gridCol w:w="567"/>
        <w:gridCol w:w="567"/>
        <w:gridCol w:w="567"/>
        <w:gridCol w:w="567"/>
        <w:gridCol w:w="709"/>
        <w:gridCol w:w="787"/>
      </w:tblGrid>
      <w:tr w:rsidR="000F54A5" w:rsidRPr="007747D3" w:rsidTr="00C95E0E">
        <w:trPr>
          <w:cantSplit/>
          <w:trHeight w:val="1008"/>
        </w:trPr>
        <w:tc>
          <w:tcPr>
            <w:tcW w:w="1633"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0F54A5" w:rsidRPr="007747D3" w:rsidRDefault="000F54A5" w:rsidP="00C95E0E">
            <w:pPr>
              <w:keepNext/>
              <w:tabs>
                <w:tab w:val="left" w:pos="0"/>
              </w:tabs>
              <w:snapToGrid w:val="0"/>
              <w:jc w:val="center"/>
              <w:outlineLvl w:val="0"/>
              <w:rPr>
                <w:rFonts w:ascii="Book Antiqua" w:eastAsia="Times New Roman" w:hAnsi="Book Antiqua" w:cs="Book Antiqua"/>
                <w:color w:val="000000" w:themeColor="text1"/>
                <w:sz w:val="16"/>
                <w:szCs w:val="16"/>
                <w:lang w:bidi="ar-SA"/>
              </w:rPr>
            </w:pPr>
          </w:p>
          <w:p w:rsidR="000F54A5" w:rsidRPr="007747D3" w:rsidRDefault="000F54A5" w:rsidP="00C95E0E">
            <w:pPr>
              <w:widowControl/>
              <w:jc w:val="center"/>
              <w:rPr>
                <w:rFonts w:ascii="Book Antiqua" w:eastAsia="Times New Roman" w:hAnsi="Book Antiqua" w:cs="Book Antiqua"/>
                <w:color w:val="000000" w:themeColor="text1"/>
                <w:sz w:val="16"/>
                <w:szCs w:val="16"/>
                <w:lang w:bidi="ar-SA"/>
              </w:rPr>
            </w:pPr>
          </w:p>
          <w:p w:rsidR="000F54A5" w:rsidRPr="007747D3" w:rsidRDefault="000F54A5" w:rsidP="00C95E0E">
            <w:pPr>
              <w:widowControl/>
              <w:jc w:val="center"/>
              <w:rPr>
                <w:rFonts w:ascii="Book Antiqua" w:eastAsia="Times New Roman" w:hAnsi="Book Antiqua" w:cs="Book Antiqua"/>
                <w:b/>
                <w:color w:val="000000" w:themeColor="text1"/>
                <w:sz w:val="16"/>
                <w:szCs w:val="16"/>
                <w:lang w:bidi="ar-SA"/>
              </w:rPr>
            </w:pPr>
          </w:p>
          <w:p w:rsidR="000F54A5" w:rsidRPr="007747D3" w:rsidRDefault="000F54A5" w:rsidP="00C95E0E">
            <w:pPr>
              <w:widowControl/>
              <w:jc w:val="center"/>
              <w:rPr>
                <w:rFonts w:ascii="Book Antiqua" w:eastAsia="Times New Roman" w:hAnsi="Book Antiqua" w:cs="Book Antiqua"/>
                <w:b/>
                <w:color w:val="000000" w:themeColor="text1"/>
                <w:sz w:val="16"/>
                <w:szCs w:val="16"/>
                <w:lang w:bidi="ar-SA"/>
              </w:rPr>
            </w:pPr>
          </w:p>
          <w:p w:rsidR="000F54A5" w:rsidRPr="007747D3" w:rsidRDefault="000F54A5" w:rsidP="00C95E0E">
            <w:pPr>
              <w:widowControl/>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Kategoria przestępstwa</w:t>
            </w:r>
          </w:p>
        </w:tc>
        <w:tc>
          <w:tcPr>
            <w:tcW w:w="1785"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sidRPr="007747D3">
              <w:rPr>
                <w:rFonts w:ascii="Book Antiqua" w:eastAsia="Times New Roman" w:hAnsi="Book Antiqua" w:cs="Book Antiqua"/>
                <w:b/>
                <w:bCs/>
                <w:color w:val="000000" w:themeColor="text1"/>
                <w:sz w:val="16"/>
                <w:szCs w:val="16"/>
                <w:lang w:bidi="ar-SA"/>
              </w:rPr>
              <w:t>P</w:t>
            </w:r>
            <w:r>
              <w:rPr>
                <w:rFonts w:ascii="Book Antiqua" w:eastAsia="Times New Roman" w:hAnsi="Book Antiqua" w:cs="Book Antiqua"/>
                <w:b/>
                <w:bCs/>
                <w:color w:val="000000" w:themeColor="text1"/>
                <w:sz w:val="16"/>
                <w:szCs w:val="16"/>
                <w:lang w:bidi="ar-SA"/>
              </w:rPr>
              <w:t xml:space="preserve">ostępowania </w:t>
            </w:r>
            <w:r w:rsidRPr="007747D3">
              <w:rPr>
                <w:rFonts w:ascii="Book Antiqua" w:eastAsia="Times New Roman" w:hAnsi="Book Antiqua" w:cs="Book Antiqua"/>
                <w:b/>
                <w:bCs/>
                <w:color w:val="000000" w:themeColor="text1"/>
                <w:sz w:val="16"/>
                <w:szCs w:val="16"/>
                <w:lang w:bidi="ar-SA"/>
              </w:rPr>
              <w:t>wszczęte</w:t>
            </w:r>
          </w:p>
        </w:tc>
        <w:tc>
          <w:tcPr>
            <w:tcW w:w="2751"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rPr>
                <w:rFonts w:ascii="Book Antiqua" w:eastAsia="Times New Roman" w:hAnsi="Book Antiqua" w:cs="Book Antiqua"/>
                <w:b/>
                <w:bCs/>
                <w:color w:val="000000" w:themeColor="text1"/>
                <w:sz w:val="16"/>
                <w:szCs w:val="16"/>
                <w:lang w:bidi="ar-SA"/>
              </w:rPr>
            </w:pPr>
            <w:r w:rsidRPr="007747D3">
              <w:rPr>
                <w:rFonts w:ascii="Book Antiqua" w:eastAsia="Times New Roman" w:hAnsi="Book Antiqua" w:cs="Book Antiqua"/>
                <w:b/>
                <w:bCs/>
                <w:color w:val="000000" w:themeColor="text1"/>
                <w:sz w:val="16"/>
                <w:szCs w:val="16"/>
                <w:lang w:bidi="ar-SA"/>
              </w:rPr>
              <w:t xml:space="preserve">        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bCs/>
                <w:color w:val="000000" w:themeColor="text1"/>
                <w:sz w:val="16"/>
                <w:szCs w:val="16"/>
                <w:lang w:bidi="ar-SA"/>
              </w:rPr>
            </w:pPr>
          </w:p>
          <w:p w:rsidR="000F54A5" w:rsidRPr="007747D3" w:rsidRDefault="000F54A5" w:rsidP="00C95E0E">
            <w:pPr>
              <w:jc w:val="center"/>
              <w:rPr>
                <w:rFonts w:ascii="Book Antiqua" w:eastAsia="Times New Roman" w:hAnsi="Book Antiqua" w:cs="Book Antiqua"/>
                <w:b/>
                <w:bCs/>
                <w:color w:val="000000" w:themeColor="text1"/>
                <w:sz w:val="16"/>
                <w:szCs w:val="16"/>
                <w:lang w:bidi="ar-SA"/>
              </w:rPr>
            </w:pPr>
          </w:p>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sidRPr="007747D3">
              <w:rPr>
                <w:rFonts w:ascii="Book Antiqua" w:eastAsia="Times New Roman" w:hAnsi="Book Antiqua" w:cs="Book Antiqua"/>
                <w:b/>
                <w:bCs/>
                <w:color w:val="000000" w:themeColor="text1"/>
                <w:sz w:val="16"/>
                <w:szCs w:val="16"/>
                <w:lang w:bidi="ar-SA"/>
              </w:rPr>
              <w:t>Wykrywalność</w:t>
            </w:r>
          </w:p>
          <w:p w:rsidR="000F54A5" w:rsidRPr="007747D3" w:rsidRDefault="000F54A5" w:rsidP="00C95E0E">
            <w:pPr>
              <w:jc w:val="center"/>
              <w:rPr>
                <w:rFonts w:ascii="Book Antiqua" w:eastAsia="Times New Roman" w:hAnsi="Book Antiqua" w:cs="Book Antiqua"/>
                <w:b/>
                <w:bCs/>
                <w:color w:val="000000" w:themeColor="text1"/>
                <w:sz w:val="16"/>
                <w:szCs w:val="16"/>
                <w:lang w:bidi="ar-SA"/>
              </w:rPr>
            </w:pPr>
          </w:p>
          <w:p w:rsidR="000F54A5" w:rsidRPr="007747D3" w:rsidRDefault="000F54A5" w:rsidP="00C95E0E">
            <w:pPr>
              <w:jc w:val="center"/>
              <w:rPr>
                <w:rFonts w:ascii="Book Antiqua" w:eastAsia="Times New Roman" w:hAnsi="Book Antiqua" w:cs="Book Antiqua"/>
                <w:b/>
                <w:bCs/>
                <w:color w:val="000000" w:themeColor="text1"/>
                <w:sz w:val="16"/>
                <w:szCs w:val="16"/>
                <w:lang w:bidi="ar-SA"/>
              </w:rPr>
            </w:pPr>
          </w:p>
        </w:tc>
        <w:tc>
          <w:tcPr>
            <w:tcW w:w="1496" w:type="dxa"/>
            <w:gridSpan w:val="2"/>
            <w:vMerge w:val="restart"/>
            <w:tcBorders>
              <w:top w:val="single" w:sz="2" w:space="0" w:color="000000"/>
              <w:left w:val="single" w:sz="4" w:space="0" w:color="000000"/>
              <w:right w:val="single" w:sz="2" w:space="0" w:color="000000"/>
            </w:tcBorders>
            <w:shd w:val="clear" w:color="auto" w:fill="E6E6E6"/>
            <w:tcMar>
              <w:top w:w="0" w:type="dxa"/>
              <w:left w:w="70" w:type="dxa"/>
              <w:bottom w:w="0" w:type="dxa"/>
              <w:right w:w="70" w:type="dxa"/>
            </w:tcMar>
            <w:vAlign w:val="center"/>
          </w:tcPr>
          <w:p w:rsidR="000F54A5" w:rsidRPr="007747D3" w:rsidRDefault="000F54A5" w:rsidP="00C95E0E">
            <w:pPr>
              <w:widowControl/>
              <w:snapToGrid w:val="0"/>
              <w:spacing w:after="160" w:line="251" w:lineRule="auto"/>
              <w:jc w:val="center"/>
              <w:rPr>
                <w:rFonts w:ascii="Book Antiqua" w:eastAsia="Times New Roman" w:hAnsi="Book Antiqua" w:cs="Book Antiqua"/>
                <w:b/>
                <w:bCs/>
                <w:color w:val="000000" w:themeColor="text1"/>
                <w:sz w:val="16"/>
                <w:szCs w:val="16"/>
                <w:lang w:bidi="ar-SA"/>
              </w:rPr>
            </w:pPr>
          </w:p>
          <w:p w:rsidR="000F54A5" w:rsidRPr="007747D3" w:rsidRDefault="000F54A5"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0F54A5" w:rsidRPr="007747D3" w:rsidRDefault="000F54A5"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0F54A5" w:rsidRPr="007747D3" w:rsidRDefault="000F54A5"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0F54A5" w:rsidRPr="007747D3" w:rsidRDefault="000F54A5" w:rsidP="00C95E0E">
            <w:pPr>
              <w:widowControl/>
              <w:spacing w:after="160" w:line="251" w:lineRule="auto"/>
              <w:jc w:val="center"/>
              <w:rPr>
                <w:rFonts w:ascii="Book Antiqua" w:eastAsia="Times New Roman" w:hAnsi="Book Antiqua" w:cs="Book Antiqua"/>
                <w:b/>
                <w:bCs/>
                <w:color w:val="000000" w:themeColor="text1"/>
                <w:sz w:val="16"/>
                <w:szCs w:val="16"/>
                <w:lang w:bidi="ar-SA"/>
              </w:rPr>
            </w:pPr>
            <w:r w:rsidRPr="007747D3">
              <w:rPr>
                <w:rFonts w:ascii="Book Antiqua" w:eastAsia="Times New Roman" w:hAnsi="Book Antiqua" w:cs="Book Antiqua"/>
                <w:b/>
                <w:bCs/>
                <w:color w:val="000000" w:themeColor="text1"/>
                <w:sz w:val="16"/>
                <w:szCs w:val="16"/>
                <w:lang w:bidi="ar-SA"/>
              </w:rPr>
              <w:t>Różnica</w:t>
            </w:r>
          </w:p>
          <w:p w:rsidR="000F54A5" w:rsidRPr="007747D3" w:rsidRDefault="000F54A5" w:rsidP="00C95E0E">
            <w:pPr>
              <w:jc w:val="center"/>
              <w:rPr>
                <w:rFonts w:ascii="Book Antiqua" w:eastAsia="Times New Roman" w:hAnsi="Book Antiqua" w:cs="Book Antiqua"/>
                <w:b/>
                <w:bCs/>
                <w:color w:val="000000" w:themeColor="text1"/>
                <w:sz w:val="16"/>
                <w:szCs w:val="16"/>
                <w:lang w:bidi="ar-SA"/>
              </w:rPr>
            </w:pPr>
          </w:p>
        </w:tc>
      </w:tr>
      <w:tr w:rsidR="000F54A5" w:rsidRPr="007747D3" w:rsidTr="00C95E0E">
        <w:trPr>
          <w:cantSplit/>
          <w:trHeight w:val="531"/>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0F54A5" w:rsidRPr="007747D3" w:rsidRDefault="000F54A5" w:rsidP="00C95E0E">
            <w:pPr>
              <w:rPr>
                <w:color w:val="000000" w:themeColor="text1"/>
              </w:rPr>
            </w:pPr>
          </w:p>
        </w:tc>
        <w:tc>
          <w:tcPr>
            <w:tcW w:w="1785"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2751"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jc w:val="center"/>
              <w:rPr>
                <w:rFonts w:eastAsia="Times New Roman" w:cs="Times New Roman"/>
                <w:color w:val="000000" w:themeColor="text1"/>
                <w:lang w:bidi="ar-SA"/>
              </w:rPr>
            </w:pPr>
            <w:r w:rsidRPr="007747D3">
              <w:rPr>
                <w:rFonts w:ascii="Book Antiqua" w:eastAsia="Book Antiqua" w:hAnsi="Book Antiqua" w:cs="Book Antiqua"/>
                <w:b/>
                <w:bCs/>
                <w:color w:val="000000" w:themeColor="text1"/>
                <w:sz w:val="16"/>
                <w:szCs w:val="16"/>
                <w:lang w:bidi="ar-SA"/>
              </w:rPr>
              <w:t xml:space="preserve">          </w:t>
            </w:r>
            <w:r w:rsidRPr="007747D3">
              <w:rPr>
                <w:rFonts w:ascii="Book Antiqua" w:eastAsia="Times New Roman" w:hAnsi="Book Antiqua" w:cs="Book Antiqua"/>
                <w:b/>
                <w:bCs/>
                <w:color w:val="000000" w:themeColor="text1"/>
                <w:sz w:val="16"/>
                <w:szCs w:val="16"/>
                <w:lang w:bidi="ar-SA"/>
              </w:rPr>
              <w:t>Wykryte</w:t>
            </w: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bCs/>
                <w:color w:val="000000" w:themeColor="text1"/>
                <w:sz w:val="16"/>
                <w:szCs w:val="16"/>
                <w:lang w:bidi="ar-SA"/>
              </w:rPr>
            </w:pPr>
          </w:p>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sidRPr="007747D3">
              <w:rPr>
                <w:rFonts w:ascii="Book Antiqua" w:eastAsia="Times New Roman" w:hAnsi="Book Antiqua" w:cs="Book Antiqua"/>
                <w:b/>
                <w:bCs/>
                <w:color w:val="000000" w:themeColor="text1"/>
                <w:sz w:val="16"/>
                <w:szCs w:val="16"/>
                <w:lang w:bidi="ar-SA"/>
              </w:rPr>
              <w:t>Wskaźnik %</w:t>
            </w:r>
          </w:p>
          <w:p w:rsidR="000F54A5" w:rsidRPr="007747D3" w:rsidRDefault="000F54A5" w:rsidP="00C95E0E">
            <w:pPr>
              <w:jc w:val="center"/>
              <w:rPr>
                <w:rFonts w:ascii="Book Antiqua" w:eastAsia="Times New Roman" w:hAnsi="Book Antiqua" w:cs="Book Antiqua"/>
                <w:b/>
                <w:bCs/>
                <w:color w:val="000000" w:themeColor="text1"/>
                <w:sz w:val="16"/>
                <w:szCs w:val="16"/>
                <w:lang w:bidi="ar-SA"/>
              </w:rPr>
            </w:pPr>
          </w:p>
        </w:tc>
        <w:tc>
          <w:tcPr>
            <w:tcW w:w="1496" w:type="dxa"/>
            <w:gridSpan w:val="2"/>
            <w:vMerge/>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r>
      <w:tr w:rsidR="000F54A5" w:rsidRPr="007747D3" w:rsidTr="00C95E0E">
        <w:trPr>
          <w:cantSplit/>
          <w:trHeight w:val="337"/>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0F54A5" w:rsidRPr="007747D3" w:rsidRDefault="000F54A5" w:rsidP="00C95E0E">
            <w:pPr>
              <w:rPr>
                <w:color w:val="000000" w:themeColor="text1"/>
              </w:rPr>
            </w:pP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651"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483"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1134"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sidRPr="007747D3">
              <w:rPr>
                <w:rFonts w:ascii="Book Antiqua" w:eastAsia="Times New Roman" w:hAnsi="Book Antiqua" w:cs="Book Antiqua"/>
                <w:b/>
                <w:bCs/>
                <w:color w:val="000000" w:themeColor="text1"/>
                <w:sz w:val="16"/>
                <w:szCs w:val="16"/>
                <w:lang w:bidi="ar-SA"/>
              </w:rPr>
              <w:t>Dynamika</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709"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787"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21/22</w:t>
            </w:r>
          </w:p>
        </w:tc>
      </w:tr>
      <w:tr w:rsidR="000F54A5" w:rsidRPr="007747D3" w:rsidTr="00C95E0E">
        <w:trPr>
          <w:cantSplit/>
          <w:trHeight w:val="479"/>
        </w:trPr>
        <w:tc>
          <w:tcPr>
            <w:tcW w:w="1633"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0F54A5" w:rsidRPr="007747D3" w:rsidRDefault="000F54A5"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651"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483"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sidRPr="007747D3">
              <w:rPr>
                <w:rFonts w:ascii="Book Antiqua" w:eastAsia="Times New Roman" w:hAnsi="Book Antiqua" w:cs="Book Antiqua"/>
                <w:b/>
                <w:bCs/>
                <w:color w:val="000000" w:themeColor="text1"/>
                <w:sz w:val="16"/>
                <w:szCs w:val="16"/>
                <w:lang w:bidi="ar-SA"/>
              </w:rPr>
              <w:t>20</w:t>
            </w:r>
            <w:r>
              <w:rPr>
                <w:rFonts w:ascii="Book Antiqua" w:eastAsia="Times New Roman" w:hAnsi="Book Antiqua" w:cs="Book Antiqua"/>
                <w:b/>
                <w:bCs/>
                <w:color w:val="000000" w:themeColor="text1"/>
                <w:sz w:val="16"/>
                <w:szCs w:val="16"/>
                <w:lang w:bidi="ar-SA"/>
              </w:rPr>
              <w:t>/21</w:t>
            </w: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21/22</w:t>
            </w: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709"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c>
          <w:tcPr>
            <w:tcW w:w="787" w:type="dxa"/>
            <w:vMerge/>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0F54A5" w:rsidRPr="007747D3" w:rsidRDefault="000F54A5" w:rsidP="00C95E0E">
            <w:pPr>
              <w:rPr>
                <w:color w:val="000000" w:themeColor="text1"/>
              </w:rPr>
            </w:pPr>
          </w:p>
        </w:tc>
      </w:tr>
      <w:tr w:rsidR="000F54A5" w:rsidRPr="007747D3" w:rsidTr="00C95E0E">
        <w:trPr>
          <w:trHeight w:val="41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keepNext/>
              <w:tabs>
                <w:tab w:val="left" w:pos="0"/>
              </w:tabs>
              <w:jc w:val="center"/>
              <w:outlineLvl w:val="0"/>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Ogółem</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154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147</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126</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72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152,8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114,5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57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79,2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82,7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84,1</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3,5</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w:t>
            </w:r>
          </w:p>
        </w:tc>
      </w:tr>
      <w:tr w:rsidR="000F54A5" w:rsidRPr="007747D3" w:rsidTr="00C95E0E">
        <w:trPr>
          <w:trHeight w:val="39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Przestępstwa</w:t>
            </w:r>
          </w:p>
          <w:p w:rsidR="000F54A5" w:rsidRPr="007747D3" w:rsidRDefault="000F54A5" w:rsidP="00C95E0E">
            <w:pPr>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Kryminalne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123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83</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50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37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74,0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79,7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83,2</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5,7</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3,5</w:t>
            </w:r>
          </w:p>
        </w:tc>
      </w:tr>
      <w:tr w:rsidR="000F54A5" w:rsidRPr="007747D3" w:rsidTr="00C95E0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Przestępstwa</w:t>
            </w:r>
          </w:p>
          <w:p w:rsidR="000F54A5" w:rsidRPr="007747D3" w:rsidRDefault="000F54A5" w:rsidP="00C95E0E">
            <w:pPr>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Gospodarcze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15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17</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320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62,5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60,0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75,0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r>
      <w:tr w:rsidR="000F54A5" w:rsidRPr="007747D3" w:rsidTr="00C95E0E">
        <w:trPr>
          <w:trHeight w:val="32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Zabójstwa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0F54A5" w:rsidRPr="007747D3" w:rsidTr="00C95E0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Przestępstwa rozbójnicze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0F54A5" w:rsidRPr="007747D3" w:rsidTr="00C95E0E">
        <w:trPr>
          <w:trHeight w:val="420"/>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Uszkodzenia ciała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0F54A5" w:rsidRPr="007747D3" w:rsidTr="00C95E0E">
        <w:trPr>
          <w:trHeight w:val="34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Bójki i pobicia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0F54A5" w:rsidRPr="007747D3" w:rsidTr="00C95E0E">
        <w:trPr>
          <w:trHeight w:val="404"/>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Kradzież rzeczy</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185,7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276,9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42,9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53,9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91,7</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37,8</w:t>
            </w:r>
          </w:p>
        </w:tc>
      </w:tr>
      <w:tr w:rsidR="000F54A5" w:rsidRPr="007747D3" w:rsidTr="00C95E0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Kradzieże samochodów</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w:t>
            </w:r>
          </w:p>
        </w:tc>
      </w:tr>
      <w:tr w:rsidR="000F54A5" w:rsidRPr="007747D3" w:rsidTr="00C95E0E">
        <w:trPr>
          <w:trHeight w:val="401"/>
        </w:trPr>
        <w:tc>
          <w:tcPr>
            <w:tcW w:w="1633" w:type="dxa"/>
            <w:tcBorders>
              <w:top w:val="single" w:sz="4" w:space="0" w:color="auto"/>
              <w:left w:val="single" w:sz="2" w:space="0" w:color="000000"/>
              <w:bottom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Włamania</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651"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w:t>
            </w:r>
          </w:p>
        </w:tc>
        <w:tc>
          <w:tcPr>
            <w:tcW w:w="483"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350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28,6</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35,7</w:t>
            </w:r>
          </w:p>
        </w:tc>
        <w:tc>
          <w:tcPr>
            <w:tcW w:w="709"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28,6</w:t>
            </w:r>
          </w:p>
        </w:tc>
        <w:tc>
          <w:tcPr>
            <w:tcW w:w="787"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7,1</w:t>
            </w:r>
          </w:p>
        </w:tc>
      </w:tr>
      <w:tr w:rsidR="000F54A5" w:rsidRPr="007747D3" w:rsidTr="00C95E0E">
        <w:trPr>
          <w:trHeight w:val="407"/>
        </w:trPr>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Uszkodzenia rzeczy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10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75,0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85,7</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5,7</w:t>
            </w:r>
          </w:p>
        </w:tc>
      </w:tr>
      <w:tr w:rsidR="000F54A5" w:rsidRPr="007747D3" w:rsidTr="00C95E0E">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Nietrzeźwi kierujący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22</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145,5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143,8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0F54A5" w:rsidRPr="007747D3" w:rsidTr="00C95E0E">
        <w:tc>
          <w:tcPr>
            <w:tcW w:w="1633"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0F54A5" w:rsidRPr="007747D3" w:rsidRDefault="000F54A5" w:rsidP="00C95E0E">
            <w:pPr>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Przestępstwa narkotykowe</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65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483"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33,3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sidRPr="007747D3">
              <w:rPr>
                <w:rFonts w:ascii="Book Antiqua" w:eastAsia="Times New Roman" w:hAnsi="Book Antiqua" w:cs="Book Antiqua"/>
                <w:b/>
                <w:color w:val="000000" w:themeColor="text1"/>
                <w:sz w:val="16"/>
                <w:szCs w:val="16"/>
                <w:lang w:bidi="ar-SA"/>
              </w:rPr>
              <w:t>50,0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w:t>
            </w:r>
          </w:p>
        </w:tc>
        <w:tc>
          <w:tcPr>
            <w:tcW w:w="787"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0F54A5" w:rsidRPr="007747D3" w:rsidRDefault="000F54A5"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bl>
    <w:p w:rsidR="00A00B6A" w:rsidRPr="00413E42" w:rsidRDefault="00A00B6A" w:rsidP="00F674CC">
      <w:pPr>
        <w:pStyle w:val="WW-Tekstpodstawowy3"/>
        <w:spacing w:line="360" w:lineRule="auto"/>
        <w:rPr>
          <w:rFonts w:ascii="Bookman Old Style" w:hAnsi="Bookman Old Style" w:cs="Bookman Old Style"/>
          <w:b/>
          <w:bCs/>
          <w:color w:val="000000" w:themeColor="text1"/>
          <w:sz w:val="24"/>
          <w:szCs w:val="24"/>
        </w:rPr>
      </w:pPr>
    </w:p>
    <w:p w:rsidR="00936CDE" w:rsidRDefault="003B3837" w:rsidP="003B3837">
      <w:pPr>
        <w:pStyle w:val="WW-Tekstpodstawowy3"/>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lastRenderedPageBreak/>
        <w:t xml:space="preserve">Efektywność zwalczania przestępczości </w:t>
      </w:r>
    </w:p>
    <w:p w:rsidR="0017572E" w:rsidRPr="00413E42" w:rsidRDefault="0017572E" w:rsidP="0017572E">
      <w:pPr>
        <w:pStyle w:val="WW-Tekstpodstawowy3"/>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n</w:t>
      </w:r>
      <w:r>
        <w:rPr>
          <w:rFonts w:ascii="Bookman Old Style" w:hAnsi="Bookman Old Style" w:cs="Bookman Old Style"/>
          <w:b/>
          <w:bCs/>
          <w:color w:val="000000" w:themeColor="text1"/>
          <w:sz w:val="24"/>
          <w:szCs w:val="24"/>
        </w:rPr>
        <w:t>a terenie miasta i gminy Pakość</w:t>
      </w:r>
    </w:p>
    <w:p w:rsidR="0017572E" w:rsidRDefault="0017572E" w:rsidP="003B3837">
      <w:pPr>
        <w:pStyle w:val="WW-Tekstpodstawowy3"/>
        <w:jc w:val="center"/>
        <w:rPr>
          <w:rFonts w:ascii="Bookman Old Style" w:hAnsi="Bookman Old Style" w:cs="Bookman Old Style"/>
          <w:b/>
          <w:bCs/>
          <w:color w:val="000000" w:themeColor="text1"/>
          <w:sz w:val="24"/>
          <w:szCs w:val="24"/>
        </w:rPr>
      </w:pPr>
    </w:p>
    <w:p w:rsidR="0017572E" w:rsidRPr="00413E42" w:rsidRDefault="0017572E" w:rsidP="003B3837">
      <w:pPr>
        <w:pStyle w:val="WW-Tekstpodstawowy3"/>
        <w:jc w:val="center"/>
        <w:rPr>
          <w:rFonts w:ascii="Bookman Old Style" w:hAnsi="Bookman Old Style" w:cs="Bookman Old Style"/>
          <w:b/>
          <w:bCs/>
          <w:color w:val="000000" w:themeColor="text1"/>
          <w:sz w:val="24"/>
          <w:szCs w:val="24"/>
        </w:rPr>
      </w:pPr>
    </w:p>
    <w:p w:rsidR="000F1365" w:rsidRDefault="000F1365">
      <w:pPr>
        <w:pStyle w:val="Standard"/>
        <w:autoSpaceDE w:val="0"/>
        <w:rPr>
          <w:rFonts w:ascii="Book Antiqua" w:hAnsi="Book Antiqua" w:cs="Book Antiqua"/>
          <w:b/>
          <w:bCs/>
          <w:color w:val="000000" w:themeColor="text1"/>
          <w:sz w:val="28"/>
          <w:szCs w:val="28"/>
        </w:rPr>
      </w:pPr>
    </w:p>
    <w:p w:rsidR="00F674CC" w:rsidRDefault="00F674CC" w:rsidP="00F674CC">
      <w:pPr>
        <w:pStyle w:val="WW-Tekstpodstawowy3"/>
        <w:spacing w:line="360" w:lineRule="auto"/>
        <w:rPr>
          <w:rFonts w:ascii="Bookman Old Style" w:hAnsi="Bookman Old Style" w:cs="Bookman Old Style"/>
          <w:b/>
          <w:bCs/>
          <w:color w:val="FF0000"/>
          <w:sz w:val="24"/>
          <w:szCs w:val="24"/>
        </w:rPr>
      </w:pPr>
    </w:p>
    <w:p w:rsidR="00F674CC" w:rsidRDefault="00F674CC" w:rsidP="00F674CC">
      <w:pPr>
        <w:pStyle w:val="Standard"/>
        <w:widowControl w:val="0"/>
        <w:spacing w:line="360" w:lineRule="auto"/>
        <w:ind w:left="426"/>
        <w:rPr>
          <w:rFonts w:ascii="Bookman Old Style" w:hAnsi="Bookman Old Style" w:cs="Bookman Old Style"/>
          <w:b/>
          <w:bCs/>
        </w:rPr>
      </w:pPr>
      <w:r>
        <w:rPr>
          <w:rFonts w:ascii="Bookman Old Style" w:hAnsi="Bookman Old Style" w:cs="Bookman Old Style"/>
          <w:b/>
          <w:bCs/>
        </w:rPr>
        <w:br/>
      </w:r>
    </w:p>
    <w:p w:rsidR="00F674CC" w:rsidRDefault="00F674CC" w:rsidP="00F674CC">
      <w:pPr>
        <w:pStyle w:val="Standard"/>
        <w:rPr>
          <w:rFonts w:ascii="Book Antiqua" w:hAnsi="Book Antiqua" w:cs="Book Antiqua"/>
          <w:b/>
          <w:bCs/>
          <w:sz w:val="28"/>
          <w:szCs w:val="28"/>
        </w:rPr>
      </w:pPr>
    </w:p>
    <w:p w:rsidR="00F674CC" w:rsidRDefault="00F674CC" w:rsidP="00F674CC">
      <w:pPr>
        <w:pStyle w:val="Standard"/>
        <w:widowControl w:val="0"/>
        <w:rPr>
          <w:rFonts w:ascii="Book Antiqua" w:hAnsi="Book Antiqua" w:cs="Book Antiqua"/>
          <w:b/>
          <w:bCs/>
          <w:sz w:val="2"/>
          <w:szCs w:val="2"/>
        </w:rPr>
      </w:pPr>
    </w:p>
    <w:p w:rsidR="00F674CC" w:rsidRDefault="00F674CC" w:rsidP="00F674CC">
      <w:pPr>
        <w:pStyle w:val="Standard"/>
        <w:widowControl w:val="0"/>
        <w:rPr>
          <w:rFonts w:ascii="Book Antiqua" w:hAnsi="Book Antiqua" w:cs="Book Antiqua"/>
          <w:b/>
          <w:bCs/>
          <w:sz w:val="6"/>
          <w:szCs w:val="6"/>
        </w:rPr>
      </w:pPr>
    </w:p>
    <w:p w:rsidR="00F674CC" w:rsidRDefault="00F674CC" w:rsidP="00F674CC">
      <w:pPr>
        <w:pStyle w:val="Standard"/>
      </w:pPr>
    </w:p>
    <w:p w:rsidR="00F674CC" w:rsidRDefault="00F674CC" w:rsidP="00F674CC">
      <w:pPr>
        <w:pStyle w:val="Standard"/>
        <w:autoSpaceDE w:val="0"/>
        <w:jc w:val="left"/>
        <w:rPr>
          <w:rFonts w:ascii="Book Antiqua" w:hAnsi="Book Antiqua" w:cs="Book Antiqua"/>
          <w:b/>
          <w:bCs/>
          <w:color w:val="FF0000"/>
          <w:sz w:val="28"/>
          <w:szCs w:val="28"/>
        </w:rPr>
      </w:pPr>
    </w:p>
    <w:p w:rsidR="00F674CC" w:rsidRDefault="00F674CC" w:rsidP="00F674CC">
      <w:pPr>
        <w:pStyle w:val="Standard"/>
        <w:autoSpaceDE w:val="0"/>
        <w:jc w:val="left"/>
        <w:rPr>
          <w:rFonts w:ascii="Book Antiqua" w:hAnsi="Book Antiqua" w:cs="Book Antiqua"/>
          <w:b/>
          <w:bCs/>
          <w:color w:val="FF0000"/>
          <w:sz w:val="28"/>
          <w:szCs w:val="28"/>
        </w:rPr>
      </w:pPr>
    </w:p>
    <w:tbl>
      <w:tblPr>
        <w:tblpPr w:leftFromText="141" w:rightFromText="141" w:vertAnchor="page" w:horzAnchor="margin" w:tblpXSpec="center" w:tblpY="3292"/>
        <w:tblW w:w="11067" w:type="dxa"/>
        <w:tblLayout w:type="fixed"/>
        <w:tblCellMar>
          <w:left w:w="10" w:type="dxa"/>
          <w:right w:w="10" w:type="dxa"/>
        </w:tblCellMar>
        <w:tblLook w:val="0000" w:firstRow="0" w:lastRow="0" w:firstColumn="0" w:lastColumn="0" w:noHBand="0" w:noVBand="0"/>
      </w:tblPr>
      <w:tblGrid>
        <w:gridCol w:w="1633"/>
        <w:gridCol w:w="567"/>
        <w:gridCol w:w="567"/>
        <w:gridCol w:w="651"/>
        <w:gridCol w:w="483"/>
        <w:gridCol w:w="567"/>
        <w:gridCol w:w="567"/>
        <w:gridCol w:w="567"/>
        <w:gridCol w:w="567"/>
        <w:gridCol w:w="567"/>
        <w:gridCol w:w="567"/>
        <w:gridCol w:w="567"/>
        <w:gridCol w:w="567"/>
        <w:gridCol w:w="567"/>
        <w:gridCol w:w="567"/>
        <w:gridCol w:w="709"/>
        <w:gridCol w:w="787"/>
      </w:tblGrid>
      <w:tr w:rsidR="00F674CC" w:rsidRPr="00896ADA" w:rsidTr="00C95E0E">
        <w:trPr>
          <w:cantSplit/>
          <w:trHeight w:val="1008"/>
        </w:trPr>
        <w:tc>
          <w:tcPr>
            <w:tcW w:w="1633"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F674CC" w:rsidRPr="00896ADA" w:rsidRDefault="00F674CC" w:rsidP="00C95E0E">
            <w:pPr>
              <w:keepNext/>
              <w:tabs>
                <w:tab w:val="left" w:pos="0"/>
              </w:tabs>
              <w:snapToGrid w:val="0"/>
              <w:jc w:val="center"/>
              <w:outlineLvl w:val="0"/>
              <w:rPr>
                <w:rFonts w:ascii="Book Antiqua" w:eastAsia="Times New Roman" w:hAnsi="Book Antiqua" w:cs="Book Antiqua"/>
                <w:color w:val="000000" w:themeColor="text1"/>
                <w:sz w:val="16"/>
                <w:szCs w:val="16"/>
                <w:lang w:bidi="ar-SA"/>
              </w:rPr>
            </w:pPr>
          </w:p>
          <w:p w:rsidR="00F674CC" w:rsidRPr="00896ADA" w:rsidRDefault="00F674CC" w:rsidP="00C95E0E">
            <w:pPr>
              <w:widowControl/>
              <w:jc w:val="center"/>
              <w:rPr>
                <w:rFonts w:ascii="Book Antiqua" w:eastAsia="Times New Roman" w:hAnsi="Book Antiqua" w:cs="Book Antiqua"/>
                <w:color w:val="000000" w:themeColor="text1"/>
                <w:sz w:val="16"/>
                <w:szCs w:val="16"/>
                <w:lang w:bidi="ar-SA"/>
              </w:rPr>
            </w:pPr>
          </w:p>
          <w:p w:rsidR="00F674CC" w:rsidRPr="00896ADA" w:rsidRDefault="00F674CC" w:rsidP="00C95E0E">
            <w:pPr>
              <w:widowControl/>
              <w:jc w:val="center"/>
              <w:rPr>
                <w:rFonts w:ascii="Book Antiqua" w:eastAsia="Times New Roman" w:hAnsi="Book Antiqua" w:cs="Book Antiqua"/>
                <w:b/>
                <w:color w:val="000000" w:themeColor="text1"/>
                <w:sz w:val="16"/>
                <w:szCs w:val="16"/>
                <w:lang w:bidi="ar-SA"/>
              </w:rPr>
            </w:pPr>
          </w:p>
          <w:p w:rsidR="00F674CC" w:rsidRPr="00896ADA" w:rsidRDefault="00F674CC" w:rsidP="00C95E0E">
            <w:pPr>
              <w:widowControl/>
              <w:jc w:val="center"/>
              <w:rPr>
                <w:rFonts w:ascii="Book Antiqua" w:eastAsia="Times New Roman" w:hAnsi="Book Antiqua" w:cs="Book Antiqua"/>
                <w:b/>
                <w:color w:val="000000" w:themeColor="text1"/>
                <w:sz w:val="16"/>
                <w:szCs w:val="16"/>
                <w:lang w:bidi="ar-SA"/>
              </w:rPr>
            </w:pPr>
          </w:p>
          <w:p w:rsidR="00F674CC" w:rsidRPr="00896ADA" w:rsidRDefault="00F674CC" w:rsidP="00C95E0E">
            <w:pPr>
              <w:widowControl/>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Kategoria przestępstwa</w:t>
            </w:r>
          </w:p>
        </w:tc>
        <w:tc>
          <w:tcPr>
            <w:tcW w:w="1785"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sidRPr="00896ADA">
              <w:rPr>
                <w:rFonts w:ascii="Book Antiqua" w:eastAsia="Times New Roman" w:hAnsi="Book Antiqua" w:cs="Book Antiqua"/>
                <w:b/>
                <w:bCs/>
                <w:color w:val="000000" w:themeColor="text1"/>
                <w:sz w:val="16"/>
                <w:szCs w:val="16"/>
                <w:lang w:bidi="ar-SA"/>
              </w:rPr>
              <w:t>P</w:t>
            </w:r>
            <w:r>
              <w:rPr>
                <w:rFonts w:ascii="Book Antiqua" w:eastAsia="Times New Roman" w:hAnsi="Book Antiqua" w:cs="Book Antiqua"/>
                <w:b/>
                <w:bCs/>
                <w:color w:val="000000" w:themeColor="text1"/>
                <w:sz w:val="16"/>
                <w:szCs w:val="16"/>
                <w:lang w:bidi="ar-SA"/>
              </w:rPr>
              <w:t>ostępowania</w:t>
            </w:r>
            <w:r w:rsidRPr="00896ADA">
              <w:rPr>
                <w:rFonts w:ascii="Book Antiqua" w:eastAsia="Times New Roman" w:hAnsi="Book Antiqua" w:cs="Book Antiqua"/>
                <w:b/>
                <w:bCs/>
                <w:color w:val="000000" w:themeColor="text1"/>
                <w:sz w:val="16"/>
                <w:szCs w:val="16"/>
                <w:lang w:bidi="ar-SA"/>
              </w:rPr>
              <w:t xml:space="preserve"> wszczęte</w:t>
            </w:r>
          </w:p>
        </w:tc>
        <w:tc>
          <w:tcPr>
            <w:tcW w:w="2751"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rPr>
                <w:rFonts w:ascii="Book Antiqua" w:eastAsia="Times New Roman" w:hAnsi="Book Antiqua" w:cs="Book Antiqua"/>
                <w:b/>
                <w:bCs/>
                <w:color w:val="000000" w:themeColor="text1"/>
                <w:sz w:val="16"/>
                <w:szCs w:val="16"/>
                <w:lang w:bidi="ar-SA"/>
              </w:rPr>
            </w:pPr>
            <w:r w:rsidRPr="00896ADA">
              <w:rPr>
                <w:rFonts w:ascii="Book Antiqua" w:eastAsia="Times New Roman" w:hAnsi="Book Antiqua" w:cs="Book Antiqua"/>
                <w:b/>
                <w:bCs/>
                <w:color w:val="000000" w:themeColor="text1"/>
                <w:sz w:val="16"/>
                <w:szCs w:val="16"/>
                <w:lang w:bidi="ar-SA"/>
              </w:rPr>
              <w:t xml:space="preserve">        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bCs/>
                <w:color w:val="000000" w:themeColor="text1"/>
                <w:sz w:val="16"/>
                <w:szCs w:val="16"/>
                <w:lang w:bidi="ar-SA"/>
              </w:rPr>
            </w:pPr>
          </w:p>
          <w:p w:rsidR="00F674CC" w:rsidRPr="00896ADA" w:rsidRDefault="00F674CC" w:rsidP="00C95E0E">
            <w:pPr>
              <w:jc w:val="center"/>
              <w:rPr>
                <w:rFonts w:ascii="Book Antiqua" w:eastAsia="Times New Roman" w:hAnsi="Book Antiqua" w:cs="Book Antiqua"/>
                <w:b/>
                <w:bCs/>
                <w:color w:val="000000" w:themeColor="text1"/>
                <w:sz w:val="16"/>
                <w:szCs w:val="16"/>
                <w:lang w:bidi="ar-SA"/>
              </w:rPr>
            </w:pPr>
          </w:p>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sidRPr="00896ADA">
              <w:rPr>
                <w:rFonts w:ascii="Book Antiqua" w:eastAsia="Times New Roman" w:hAnsi="Book Antiqua" w:cs="Book Antiqua"/>
                <w:b/>
                <w:bCs/>
                <w:color w:val="000000" w:themeColor="text1"/>
                <w:sz w:val="16"/>
                <w:szCs w:val="16"/>
                <w:lang w:bidi="ar-SA"/>
              </w:rPr>
              <w:t>Wykrywalność</w:t>
            </w:r>
          </w:p>
          <w:p w:rsidR="00F674CC" w:rsidRPr="00896ADA" w:rsidRDefault="00F674CC" w:rsidP="00C95E0E">
            <w:pPr>
              <w:jc w:val="center"/>
              <w:rPr>
                <w:rFonts w:ascii="Book Antiqua" w:eastAsia="Times New Roman" w:hAnsi="Book Antiqua" w:cs="Book Antiqua"/>
                <w:b/>
                <w:bCs/>
                <w:color w:val="000000" w:themeColor="text1"/>
                <w:sz w:val="16"/>
                <w:szCs w:val="16"/>
                <w:lang w:bidi="ar-SA"/>
              </w:rPr>
            </w:pPr>
          </w:p>
          <w:p w:rsidR="00F674CC" w:rsidRPr="00896ADA" w:rsidRDefault="00F674CC" w:rsidP="00C95E0E">
            <w:pPr>
              <w:jc w:val="center"/>
              <w:rPr>
                <w:rFonts w:ascii="Book Antiqua" w:eastAsia="Times New Roman" w:hAnsi="Book Antiqua" w:cs="Book Antiqua"/>
                <w:b/>
                <w:bCs/>
                <w:color w:val="000000" w:themeColor="text1"/>
                <w:sz w:val="16"/>
                <w:szCs w:val="16"/>
                <w:lang w:bidi="ar-SA"/>
              </w:rPr>
            </w:pPr>
          </w:p>
        </w:tc>
        <w:tc>
          <w:tcPr>
            <w:tcW w:w="1496" w:type="dxa"/>
            <w:gridSpan w:val="2"/>
            <w:vMerge w:val="restart"/>
            <w:tcBorders>
              <w:top w:val="single" w:sz="2" w:space="0" w:color="000000"/>
              <w:left w:val="single" w:sz="4" w:space="0" w:color="000000"/>
              <w:right w:val="single" w:sz="2" w:space="0" w:color="000000"/>
            </w:tcBorders>
            <w:shd w:val="clear" w:color="auto" w:fill="E6E6E6"/>
            <w:tcMar>
              <w:top w:w="0" w:type="dxa"/>
              <w:left w:w="70" w:type="dxa"/>
              <w:bottom w:w="0" w:type="dxa"/>
              <w:right w:w="70" w:type="dxa"/>
            </w:tcMar>
            <w:vAlign w:val="center"/>
          </w:tcPr>
          <w:p w:rsidR="00F674CC" w:rsidRPr="00896ADA" w:rsidRDefault="00F674CC" w:rsidP="00C95E0E">
            <w:pPr>
              <w:widowControl/>
              <w:snapToGrid w:val="0"/>
              <w:spacing w:after="160" w:line="251" w:lineRule="auto"/>
              <w:jc w:val="center"/>
              <w:rPr>
                <w:rFonts w:ascii="Book Antiqua" w:eastAsia="Times New Roman" w:hAnsi="Book Antiqua" w:cs="Book Antiqua"/>
                <w:b/>
                <w:bCs/>
                <w:color w:val="000000" w:themeColor="text1"/>
                <w:sz w:val="16"/>
                <w:szCs w:val="16"/>
                <w:lang w:bidi="ar-SA"/>
              </w:rPr>
            </w:pPr>
          </w:p>
          <w:p w:rsidR="00F674CC" w:rsidRPr="00896ADA" w:rsidRDefault="00F674CC"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F674CC" w:rsidRPr="00896ADA" w:rsidRDefault="00F674CC"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F674CC" w:rsidRPr="00896ADA" w:rsidRDefault="00F674CC"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F674CC" w:rsidRPr="00896ADA" w:rsidRDefault="00F674CC" w:rsidP="00C95E0E">
            <w:pPr>
              <w:widowControl/>
              <w:spacing w:after="160" w:line="251" w:lineRule="auto"/>
              <w:jc w:val="center"/>
              <w:rPr>
                <w:rFonts w:ascii="Book Antiqua" w:eastAsia="Times New Roman" w:hAnsi="Book Antiqua" w:cs="Book Antiqua"/>
                <w:b/>
                <w:bCs/>
                <w:color w:val="000000" w:themeColor="text1"/>
                <w:sz w:val="16"/>
                <w:szCs w:val="16"/>
                <w:lang w:bidi="ar-SA"/>
              </w:rPr>
            </w:pPr>
            <w:r w:rsidRPr="00896ADA">
              <w:rPr>
                <w:rFonts w:ascii="Book Antiqua" w:eastAsia="Times New Roman" w:hAnsi="Book Antiqua" w:cs="Book Antiqua"/>
                <w:b/>
                <w:bCs/>
                <w:color w:val="000000" w:themeColor="text1"/>
                <w:sz w:val="16"/>
                <w:szCs w:val="16"/>
                <w:lang w:bidi="ar-SA"/>
              </w:rPr>
              <w:t>Różnica</w:t>
            </w:r>
          </w:p>
          <w:p w:rsidR="00F674CC" w:rsidRPr="00896ADA" w:rsidRDefault="00F674CC" w:rsidP="00C95E0E">
            <w:pPr>
              <w:jc w:val="center"/>
              <w:rPr>
                <w:rFonts w:ascii="Book Antiqua" w:eastAsia="Times New Roman" w:hAnsi="Book Antiqua" w:cs="Book Antiqua"/>
                <w:b/>
                <w:bCs/>
                <w:color w:val="000000" w:themeColor="text1"/>
                <w:sz w:val="16"/>
                <w:szCs w:val="16"/>
                <w:lang w:bidi="ar-SA"/>
              </w:rPr>
            </w:pPr>
          </w:p>
        </w:tc>
      </w:tr>
      <w:tr w:rsidR="00F674CC" w:rsidRPr="00896ADA" w:rsidTr="00C95E0E">
        <w:trPr>
          <w:cantSplit/>
          <w:trHeight w:val="531"/>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F674CC" w:rsidRPr="00896ADA" w:rsidRDefault="00F674CC" w:rsidP="00C95E0E">
            <w:pPr>
              <w:rPr>
                <w:color w:val="000000" w:themeColor="text1"/>
              </w:rPr>
            </w:pPr>
          </w:p>
        </w:tc>
        <w:tc>
          <w:tcPr>
            <w:tcW w:w="1785"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2751"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jc w:val="center"/>
              <w:rPr>
                <w:rFonts w:eastAsia="Times New Roman" w:cs="Times New Roman"/>
                <w:color w:val="000000" w:themeColor="text1"/>
                <w:lang w:bidi="ar-SA"/>
              </w:rPr>
            </w:pPr>
            <w:r w:rsidRPr="00896ADA">
              <w:rPr>
                <w:rFonts w:ascii="Book Antiqua" w:eastAsia="Book Antiqua" w:hAnsi="Book Antiqua" w:cs="Book Antiqua"/>
                <w:b/>
                <w:bCs/>
                <w:color w:val="000000" w:themeColor="text1"/>
                <w:sz w:val="16"/>
                <w:szCs w:val="16"/>
                <w:lang w:bidi="ar-SA"/>
              </w:rPr>
              <w:t xml:space="preserve">          </w:t>
            </w:r>
            <w:r w:rsidRPr="00896ADA">
              <w:rPr>
                <w:rFonts w:ascii="Book Antiqua" w:eastAsia="Times New Roman" w:hAnsi="Book Antiqua" w:cs="Book Antiqua"/>
                <w:b/>
                <w:bCs/>
                <w:color w:val="000000" w:themeColor="text1"/>
                <w:sz w:val="16"/>
                <w:szCs w:val="16"/>
                <w:lang w:bidi="ar-SA"/>
              </w:rPr>
              <w:t>Wykryte</w:t>
            </w: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bCs/>
                <w:color w:val="000000" w:themeColor="text1"/>
                <w:sz w:val="16"/>
                <w:szCs w:val="16"/>
                <w:lang w:bidi="ar-SA"/>
              </w:rPr>
            </w:pPr>
          </w:p>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sidRPr="00896ADA">
              <w:rPr>
                <w:rFonts w:ascii="Book Antiqua" w:eastAsia="Times New Roman" w:hAnsi="Book Antiqua" w:cs="Book Antiqua"/>
                <w:b/>
                <w:bCs/>
                <w:color w:val="000000" w:themeColor="text1"/>
                <w:sz w:val="16"/>
                <w:szCs w:val="16"/>
                <w:lang w:bidi="ar-SA"/>
              </w:rPr>
              <w:t>Wskaźnik %</w:t>
            </w:r>
          </w:p>
          <w:p w:rsidR="00F674CC" w:rsidRPr="00896ADA" w:rsidRDefault="00F674CC" w:rsidP="00C95E0E">
            <w:pPr>
              <w:jc w:val="center"/>
              <w:rPr>
                <w:rFonts w:ascii="Book Antiqua" w:eastAsia="Times New Roman" w:hAnsi="Book Antiqua" w:cs="Book Antiqua"/>
                <w:b/>
                <w:bCs/>
                <w:color w:val="000000" w:themeColor="text1"/>
                <w:sz w:val="16"/>
                <w:szCs w:val="16"/>
                <w:lang w:bidi="ar-SA"/>
              </w:rPr>
            </w:pPr>
          </w:p>
        </w:tc>
        <w:tc>
          <w:tcPr>
            <w:tcW w:w="1496" w:type="dxa"/>
            <w:gridSpan w:val="2"/>
            <w:vMerge/>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r>
      <w:tr w:rsidR="00F674CC" w:rsidRPr="00896ADA" w:rsidTr="00C95E0E">
        <w:trPr>
          <w:cantSplit/>
          <w:trHeight w:val="337"/>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F674CC" w:rsidRPr="00896ADA" w:rsidRDefault="00F674CC" w:rsidP="00C95E0E">
            <w:pPr>
              <w:rPr>
                <w:color w:val="000000" w:themeColor="text1"/>
              </w:rPr>
            </w:pP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651"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483"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1134"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sidRPr="00896ADA">
              <w:rPr>
                <w:rFonts w:ascii="Book Antiqua" w:eastAsia="Times New Roman" w:hAnsi="Book Antiqua" w:cs="Book Antiqua"/>
                <w:b/>
                <w:bCs/>
                <w:color w:val="000000" w:themeColor="text1"/>
                <w:sz w:val="16"/>
                <w:szCs w:val="16"/>
                <w:lang w:bidi="ar-SA"/>
              </w:rPr>
              <w:t>Dynamika</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709"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787"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21/22</w:t>
            </w:r>
          </w:p>
        </w:tc>
      </w:tr>
      <w:tr w:rsidR="00F674CC" w:rsidRPr="00896ADA" w:rsidTr="00C95E0E">
        <w:trPr>
          <w:cantSplit/>
          <w:trHeight w:val="479"/>
        </w:trPr>
        <w:tc>
          <w:tcPr>
            <w:tcW w:w="1633"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F674CC" w:rsidRPr="00896ADA"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651"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483"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21/22</w:t>
            </w: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709"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c>
          <w:tcPr>
            <w:tcW w:w="787" w:type="dxa"/>
            <w:vMerge/>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F674CC" w:rsidRPr="00896ADA" w:rsidRDefault="00F674CC" w:rsidP="00C95E0E">
            <w:pPr>
              <w:rPr>
                <w:color w:val="000000" w:themeColor="text1"/>
              </w:rPr>
            </w:pPr>
          </w:p>
        </w:tc>
      </w:tr>
      <w:tr w:rsidR="00F674CC" w:rsidRPr="00896ADA" w:rsidTr="00C95E0E">
        <w:trPr>
          <w:trHeight w:val="41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keepNext/>
              <w:tabs>
                <w:tab w:val="left" w:pos="0"/>
              </w:tabs>
              <w:jc w:val="center"/>
              <w:outlineLvl w:val="0"/>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Ogółem</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140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156</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133</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260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57,3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89,9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251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96,5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94,0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94,0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896ADA" w:rsidTr="00C95E0E">
        <w:trPr>
          <w:trHeight w:val="39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Przestępstwa</w:t>
            </w:r>
          </w:p>
          <w:p w:rsidR="00F674CC" w:rsidRPr="00896ADA" w:rsidRDefault="00F674CC" w:rsidP="00C95E0E">
            <w:pPr>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Kryminalne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96</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69</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90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84,4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82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91,1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90,8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90,8</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-0,3</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896ADA" w:rsidTr="00C95E0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Przestępstwa</w:t>
            </w:r>
          </w:p>
          <w:p w:rsidR="00F674CC" w:rsidRPr="00896ADA" w:rsidRDefault="00F674CC" w:rsidP="00C95E0E">
            <w:pPr>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Gospodarcze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23</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21</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147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18,4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55,6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146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99,3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92,6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93,3</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-6,7</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0,7</w:t>
            </w:r>
          </w:p>
        </w:tc>
      </w:tr>
      <w:tr w:rsidR="00F674CC" w:rsidRPr="00896ADA" w:rsidTr="00C95E0E">
        <w:trPr>
          <w:trHeight w:val="32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Zabójstwa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896ADA" w:rsidTr="00C95E0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Przestępstwa rozbójnicze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F674CC" w:rsidRPr="00896ADA" w:rsidTr="00C95E0E">
        <w:trPr>
          <w:trHeight w:val="420"/>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Uszkodzenia ciała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75,0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896ADA" w:rsidTr="00C95E0E">
        <w:trPr>
          <w:trHeight w:val="34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Bójki i pobicia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896ADA" w:rsidTr="00C95E0E">
        <w:trPr>
          <w:trHeight w:val="404"/>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Kradzież rzeczy</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94,1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88,2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75,0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61,5</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-13,2</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-13,5</w:t>
            </w:r>
          </w:p>
        </w:tc>
      </w:tr>
      <w:tr w:rsidR="00F674CC" w:rsidRPr="00896ADA" w:rsidTr="00C95E0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Kradzieże samochodów</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896ADA" w:rsidTr="00C95E0E">
        <w:trPr>
          <w:trHeight w:val="401"/>
        </w:trPr>
        <w:tc>
          <w:tcPr>
            <w:tcW w:w="1633" w:type="dxa"/>
            <w:tcBorders>
              <w:top w:val="single" w:sz="4" w:space="0" w:color="auto"/>
              <w:left w:val="single" w:sz="2" w:space="0" w:color="000000"/>
              <w:bottom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Włamania</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651"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483"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6</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166,7</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4</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66,7</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60</w:t>
            </w:r>
          </w:p>
        </w:tc>
        <w:tc>
          <w:tcPr>
            <w:tcW w:w="709"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33,3</w:t>
            </w:r>
          </w:p>
        </w:tc>
        <w:tc>
          <w:tcPr>
            <w:tcW w:w="787"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-40</w:t>
            </w:r>
          </w:p>
        </w:tc>
      </w:tr>
      <w:tr w:rsidR="00F674CC" w:rsidRPr="00896ADA" w:rsidTr="00C95E0E">
        <w:trPr>
          <w:trHeight w:val="407"/>
        </w:trPr>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Uszkodzenia rzeczy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275,0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72,7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75,0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90,9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15,9</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9,1</w:t>
            </w:r>
          </w:p>
        </w:tc>
      </w:tr>
      <w:tr w:rsidR="00F674CC" w:rsidRPr="00896ADA" w:rsidTr="00C95E0E">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Nietrzeźwi kierujący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26</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214,3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896ADA" w:rsidTr="00C95E0E">
        <w:tc>
          <w:tcPr>
            <w:tcW w:w="1633"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F674CC" w:rsidRPr="00896ADA" w:rsidRDefault="00F674CC" w:rsidP="00C95E0E">
            <w:pPr>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Przestępstwa narkotykowe</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3</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w:t>
            </w:r>
          </w:p>
        </w:tc>
        <w:tc>
          <w:tcPr>
            <w:tcW w:w="65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w:t>
            </w:r>
          </w:p>
        </w:tc>
        <w:tc>
          <w:tcPr>
            <w:tcW w:w="483"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81,8</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10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sidRPr="00896ADA">
              <w:rPr>
                <w:rFonts w:ascii="Book Antiqua" w:eastAsia="Times New Roman" w:hAnsi="Book Antiqua" w:cs="Book Antiqua"/>
                <w:b/>
                <w:color w:val="000000" w:themeColor="text1"/>
                <w:sz w:val="16"/>
                <w:szCs w:val="16"/>
                <w:lang w:bidi="ar-SA"/>
              </w:rPr>
              <w:t>90,9</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9,1</w:t>
            </w:r>
          </w:p>
        </w:tc>
        <w:tc>
          <w:tcPr>
            <w:tcW w:w="787"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674CC" w:rsidRPr="00896ADA"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bl>
    <w:p w:rsidR="00F674CC" w:rsidRDefault="00F674CC" w:rsidP="00F674CC">
      <w:pPr>
        <w:pStyle w:val="Standard"/>
        <w:autoSpaceDE w:val="0"/>
        <w:jc w:val="left"/>
        <w:rPr>
          <w:rFonts w:ascii="Book Antiqua" w:hAnsi="Book Antiqua" w:cs="Book Antiqua"/>
          <w:b/>
          <w:bCs/>
          <w:color w:val="FF0000"/>
          <w:sz w:val="28"/>
          <w:szCs w:val="28"/>
        </w:rPr>
      </w:pPr>
    </w:p>
    <w:p w:rsidR="00F674CC" w:rsidRPr="00413E42" w:rsidRDefault="00F674CC">
      <w:pPr>
        <w:pStyle w:val="Standard"/>
        <w:autoSpaceDE w:val="0"/>
        <w:rPr>
          <w:rFonts w:ascii="Book Antiqua" w:hAnsi="Book Antiqua" w:cs="Book Antiqua"/>
          <w:b/>
          <w:bCs/>
          <w:color w:val="000000" w:themeColor="text1"/>
          <w:sz w:val="28"/>
          <w:szCs w:val="28"/>
        </w:rPr>
      </w:pPr>
    </w:p>
    <w:p w:rsidR="000F1365" w:rsidRPr="00413E42" w:rsidRDefault="000F1365">
      <w:pPr>
        <w:pStyle w:val="WW-Tekstpodstawowy3"/>
        <w:spacing w:line="360" w:lineRule="auto"/>
        <w:rPr>
          <w:rFonts w:ascii="Bookman Old Style" w:hAnsi="Bookman Old Style" w:cs="Bookman Old Style"/>
          <w:b/>
          <w:bCs/>
          <w:color w:val="000000" w:themeColor="text1"/>
          <w:sz w:val="24"/>
          <w:szCs w:val="24"/>
        </w:rPr>
      </w:pPr>
    </w:p>
    <w:p w:rsidR="00BC367A" w:rsidRPr="00413E42" w:rsidRDefault="00BC367A">
      <w:pPr>
        <w:pStyle w:val="WW-Tekstpodstawowy3"/>
        <w:spacing w:line="360" w:lineRule="auto"/>
        <w:ind w:left="426"/>
        <w:jc w:val="center"/>
        <w:rPr>
          <w:rFonts w:ascii="Bookman Old Style" w:hAnsi="Bookman Old Style" w:cs="Bookman Old Style"/>
          <w:b/>
          <w:bCs/>
          <w:color w:val="000000" w:themeColor="text1"/>
          <w:sz w:val="24"/>
          <w:szCs w:val="24"/>
        </w:rPr>
      </w:pPr>
    </w:p>
    <w:p w:rsidR="00413E42" w:rsidRPr="00413E42" w:rsidRDefault="00413E42" w:rsidP="00936CDE">
      <w:pPr>
        <w:pStyle w:val="WW-Tekstpodstawowy3"/>
        <w:rPr>
          <w:rFonts w:ascii="Bookman Old Style" w:hAnsi="Bookman Old Style" w:cs="Bookman Old Style"/>
          <w:b/>
          <w:bCs/>
          <w:color w:val="000000" w:themeColor="text1"/>
        </w:rPr>
      </w:pPr>
    </w:p>
    <w:p w:rsidR="00F04808" w:rsidRPr="00936CDE" w:rsidRDefault="00F04808" w:rsidP="00936CDE">
      <w:pPr>
        <w:pStyle w:val="WW-Tekstpodstawowy3"/>
        <w:rPr>
          <w:rFonts w:ascii="Bookman Old Style" w:hAnsi="Bookman Old Style" w:cs="Bookman Old Style"/>
          <w:b/>
          <w:bCs/>
          <w:color w:val="FF0000"/>
        </w:rPr>
      </w:pPr>
    </w:p>
    <w:p w:rsidR="00936CDE" w:rsidRPr="00413E42" w:rsidRDefault="00936CDE" w:rsidP="00936CDE">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Efektywność zwalczania przestępczości</w:t>
      </w:r>
    </w:p>
    <w:p w:rsidR="00F674CC" w:rsidRPr="00F674CC" w:rsidRDefault="00936CDE" w:rsidP="00F674CC">
      <w:pPr>
        <w:pStyle w:val="WW-Tekstpodstawowy3"/>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 xml:space="preserve">   - na terenie gminy  Złotniki Kujawskie</w:t>
      </w:r>
    </w:p>
    <w:p w:rsidR="00F674CC" w:rsidRDefault="00F674CC" w:rsidP="00F674CC">
      <w:pPr>
        <w:pStyle w:val="Standard"/>
        <w:rPr>
          <w:rFonts w:ascii="Book Antiqua" w:hAnsi="Book Antiqua" w:cs="Book Antiqua"/>
          <w:b/>
          <w:bCs/>
        </w:rPr>
      </w:pPr>
    </w:p>
    <w:p w:rsidR="00F674CC" w:rsidRDefault="00F674CC" w:rsidP="00F674CC">
      <w:pPr>
        <w:pStyle w:val="Standard"/>
        <w:widowControl w:val="0"/>
        <w:rPr>
          <w:rFonts w:ascii="Book Antiqua" w:hAnsi="Book Antiqua" w:cs="Book Antiqua"/>
          <w:b/>
          <w:bCs/>
          <w:sz w:val="2"/>
          <w:szCs w:val="2"/>
        </w:rPr>
      </w:pPr>
    </w:p>
    <w:p w:rsidR="00F674CC" w:rsidRDefault="00F674CC" w:rsidP="00F674CC">
      <w:pPr>
        <w:pStyle w:val="Standard"/>
        <w:widowControl w:val="0"/>
        <w:rPr>
          <w:rFonts w:ascii="Book Antiqua" w:hAnsi="Book Antiqua" w:cs="Book Antiqua"/>
          <w:b/>
          <w:bCs/>
          <w:sz w:val="6"/>
          <w:szCs w:val="6"/>
        </w:rPr>
      </w:pPr>
    </w:p>
    <w:p w:rsidR="00F674CC" w:rsidRDefault="00F674CC" w:rsidP="00F674CC">
      <w:pPr>
        <w:pStyle w:val="Tekstpodstawowy3"/>
        <w:spacing w:line="276" w:lineRule="auto"/>
        <w:ind w:left="284"/>
        <w:jc w:val="both"/>
        <w:rPr>
          <w:rFonts w:ascii="Book Antiqua" w:hAnsi="Book Antiqua" w:cs="Book Antiqua"/>
          <w:sz w:val="20"/>
          <w:szCs w:val="20"/>
        </w:rPr>
      </w:pPr>
    </w:p>
    <w:p w:rsidR="00F674CC" w:rsidRDefault="00F674CC" w:rsidP="00F674CC">
      <w:pPr>
        <w:pStyle w:val="Tekstpodstawowy3"/>
        <w:spacing w:line="276" w:lineRule="auto"/>
        <w:ind w:left="284"/>
        <w:jc w:val="both"/>
        <w:rPr>
          <w:rFonts w:ascii="Book Antiqua" w:hAnsi="Book Antiqua" w:cs="Book Antiqua"/>
          <w:sz w:val="20"/>
          <w:szCs w:val="20"/>
        </w:rPr>
      </w:pPr>
    </w:p>
    <w:p w:rsidR="00F674CC" w:rsidRDefault="00F674CC" w:rsidP="00F674CC">
      <w:pPr>
        <w:pStyle w:val="Tekstpodstawowy3"/>
        <w:spacing w:line="276" w:lineRule="auto"/>
        <w:ind w:left="284"/>
        <w:jc w:val="both"/>
        <w:rPr>
          <w:rFonts w:ascii="Book Antiqua" w:hAnsi="Book Antiqua" w:cs="Book Antiqua"/>
          <w:sz w:val="20"/>
          <w:szCs w:val="20"/>
        </w:rPr>
      </w:pPr>
    </w:p>
    <w:tbl>
      <w:tblPr>
        <w:tblpPr w:leftFromText="141" w:rightFromText="141" w:vertAnchor="page" w:horzAnchor="margin" w:tblpXSpec="center" w:tblpY="3329"/>
        <w:tblW w:w="11067" w:type="dxa"/>
        <w:tblLayout w:type="fixed"/>
        <w:tblCellMar>
          <w:left w:w="10" w:type="dxa"/>
          <w:right w:w="10" w:type="dxa"/>
        </w:tblCellMar>
        <w:tblLook w:val="0000" w:firstRow="0" w:lastRow="0" w:firstColumn="0" w:lastColumn="0" w:noHBand="0" w:noVBand="0"/>
      </w:tblPr>
      <w:tblGrid>
        <w:gridCol w:w="1633"/>
        <w:gridCol w:w="567"/>
        <w:gridCol w:w="567"/>
        <w:gridCol w:w="651"/>
        <w:gridCol w:w="483"/>
        <w:gridCol w:w="567"/>
        <w:gridCol w:w="567"/>
        <w:gridCol w:w="567"/>
        <w:gridCol w:w="567"/>
        <w:gridCol w:w="567"/>
        <w:gridCol w:w="567"/>
        <w:gridCol w:w="567"/>
        <w:gridCol w:w="567"/>
        <w:gridCol w:w="567"/>
        <w:gridCol w:w="567"/>
        <w:gridCol w:w="709"/>
        <w:gridCol w:w="787"/>
      </w:tblGrid>
      <w:tr w:rsidR="00F674CC" w:rsidRPr="00BE58E8" w:rsidTr="00C95E0E">
        <w:trPr>
          <w:cantSplit/>
          <w:trHeight w:val="1008"/>
        </w:trPr>
        <w:tc>
          <w:tcPr>
            <w:tcW w:w="1633"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F674CC" w:rsidRPr="00BE58E8" w:rsidRDefault="00F674CC" w:rsidP="00C95E0E">
            <w:pPr>
              <w:keepNext/>
              <w:tabs>
                <w:tab w:val="left" w:pos="0"/>
              </w:tabs>
              <w:snapToGrid w:val="0"/>
              <w:jc w:val="center"/>
              <w:outlineLvl w:val="0"/>
              <w:rPr>
                <w:rFonts w:ascii="Book Antiqua" w:eastAsia="Times New Roman" w:hAnsi="Book Antiqua" w:cs="Book Antiqua"/>
                <w:color w:val="000000" w:themeColor="text1"/>
                <w:sz w:val="16"/>
                <w:szCs w:val="16"/>
                <w:lang w:bidi="ar-SA"/>
              </w:rPr>
            </w:pPr>
          </w:p>
          <w:p w:rsidR="00F674CC" w:rsidRPr="00BE58E8" w:rsidRDefault="00F674CC" w:rsidP="00C95E0E">
            <w:pPr>
              <w:widowControl/>
              <w:jc w:val="center"/>
              <w:rPr>
                <w:rFonts w:ascii="Book Antiqua" w:eastAsia="Times New Roman" w:hAnsi="Book Antiqua" w:cs="Book Antiqua"/>
                <w:color w:val="000000" w:themeColor="text1"/>
                <w:sz w:val="16"/>
                <w:szCs w:val="16"/>
                <w:lang w:bidi="ar-SA"/>
              </w:rPr>
            </w:pPr>
          </w:p>
          <w:p w:rsidR="00F674CC" w:rsidRPr="00BE58E8" w:rsidRDefault="00F674CC" w:rsidP="00C95E0E">
            <w:pPr>
              <w:widowControl/>
              <w:jc w:val="center"/>
              <w:rPr>
                <w:rFonts w:ascii="Book Antiqua" w:eastAsia="Times New Roman" w:hAnsi="Book Antiqua" w:cs="Book Antiqua"/>
                <w:b/>
                <w:color w:val="000000" w:themeColor="text1"/>
                <w:sz w:val="16"/>
                <w:szCs w:val="16"/>
                <w:lang w:bidi="ar-SA"/>
              </w:rPr>
            </w:pPr>
          </w:p>
          <w:p w:rsidR="00F674CC" w:rsidRPr="00BE58E8" w:rsidRDefault="00F674CC" w:rsidP="00C95E0E">
            <w:pPr>
              <w:widowControl/>
              <w:jc w:val="center"/>
              <w:rPr>
                <w:rFonts w:ascii="Book Antiqua" w:eastAsia="Times New Roman" w:hAnsi="Book Antiqua" w:cs="Book Antiqua"/>
                <w:b/>
                <w:color w:val="000000" w:themeColor="text1"/>
                <w:sz w:val="16"/>
                <w:szCs w:val="16"/>
                <w:lang w:bidi="ar-SA"/>
              </w:rPr>
            </w:pPr>
          </w:p>
          <w:p w:rsidR="00F674CC" w:rsidRPr="00BE58E8" w:rsidRDefault="00F674CC" w:rsidP="00C95E0E">
            <w:pPr>
              <w:widowControl/>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Kategoria przestępstwa</w:t>
            </w:r>
          </w:p>
        </w:tc>
        <w:tc>
          <w:tcPr>
            <w:tcW w:w="1785"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sidRPr="00BE58E8">
              <w:rPr>
                <w:rFonts w:ascii="Book Antiqua" w:eastAsia="Times New Roman" w:hAnsi="Book Antiqua" w:cs="Book Antiqua"/>
                <w:b/>
                <w:bCs/>
                <w:color w:val="000000" w:themeColor="text1"/>
                <w:sz w:val="16"/>
                <w:szCs w:val="16"/>
                <w:lang w:bidi="ar-SA"/>
              </w:rPr>
              <w:t>P</w:t>
            </w:r>
            <w:r>
              <w:rPr>
                <w:rFonts w:ascii="Book Antiqua" w:eastAsia="Times New Roman" w:hAnsi="Book Antiqua" w:cs="Book Antiqua"/>
                <w:b/>
                <w:bCs/>
                <w:color w:val="000000" w:themeColor="text1"/>
                <w:sz w:val="16"/>
                <w:szCs w:val="16"/>
                <w:lang w:bidi="ar-SA"/>
              </w:rPr>
              <w:t>ostepowania</w:t>
            </w:r>
            <w:r w:rsidRPr="00BE58E8">
              <w:rPr>
                <w:rFonts w:ascii="Book Antiqua" w:eastAsia="Times New Roman" w:hAnsi="Book Antiqua" w:cs="Book Antiqua"/>
                <w:b/>
                <w:bCs/>
                <w:color w:val="000000" w:themeColor="text1"/>
                <w:sz w:val="16"/>
                <w:szCs w:val="16"/>
                <w:lang w:bidi="ar-SA"/>
              </w:rPr>
              <w:t xml:space="preserve"> wszczęte</w:t>
            </w:r>
          </w:p>
        </w:tc>
        <w:tc>
          <w:tcPr>
            <w:tcW w:w="2751"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rPr>
                <w:rFonts w:ascii="Book Antiqua" w:eastAsia="Times New Roman" w:hAnsi="Book Antiqua" w:cs="Book Antiqua"/>
                <w:b/>
                <w:bCs/>
                <w:color w:val="000000" w:themeColor="text1"/>
                <w:sz w:val="16"/>
                <w:szCs w:val="16"/>
                <w:lang w:bidi="ar-SA"/>
              </w:rPr>
            </w:pPr>
            <w:r w:rsidRPr="00BE58E8">
              <w:rPr>
                <w:rFonts w:ascii="Book Antiqua" w:eastAsia="Times New Roman" w:hAnsi="Book Antiqua" w:cs="Book Antiqua"/>
                <w:b/>
                <w:bCs/>
                <w:color w:val="000000" w:themeColor="text1"/>
                <w:sz w:val="16"/>
                <w:szCs w:val="16"/>
                <w:lang w:bidi="ar-SA"/>
              </w:rPr>
              <w:t xml:space="preserve">         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bCs/>
                <w:color w:val="000000" w:themeColor="text1"/>
                <w:sz w:val="16"/>
                <w:szCs w:val="16"/>
                <w:lang w:bidi="ar-SA"/>
              </w:rPr>
            </w:pPr>
          </w:p>
          <w:p w:rsidR="00F674CC" w:rsidRPr="00BE58E8" w:rsidRDefault="00F674CC" w:rsidP="00C95E0E">
            <w:pPr>
              <w:jc w:val="center"/>
              <w:rPr>
                <w:rFonts w:ascii="Book Antiqua" w:eastAsia="Times New Roman" w:hAnsi="Book Antiqua" w:cs="Book Antiqua"/>
                <w:b/>
                <w:bCs/>
                <w:color w:val="000000" w:themeColor="text1"/>
                <w:sz w:val="16"/>
                <w:szCs w:val="16"/>
                <w:lang w:bidi="ar-SA"/>
              </w:rPr>
            </w:pPr>
          </w:p>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sidRPr="00BE58E8">
              <w:rPr>
                <w:rFonts w:ascii="Book Antiqua" w:eastAsia="Times New Roman" w:hAnsi="Book Antiqua" w:cs="Book Antiqua"/>
                <w:b/>
                <w:bCs/>
                <w:color w:val="000000" w:themeColor="text1"/>
                <w:sz w:val="16"/>
                <w:szCs w:val="16"/>
                <w:lang w:bidi="ar-SA"/>
              </w:rPr>
              <w:t>Wykrywalność</w:t>
            </w:r>
          </w:p>
          <w:p w:rsidR="00F674CC" w:rsidRPr="00BE58E8" w:rsidRDefault="00F674CC" w:rsidP="00C95E0E">
            <w:pPr>
              <w:jc w:val="center"/>
              <w:rPr>
                <w:rFonts w:ascii="Book Antiqua" w:eastAsia="Times New Roman" w:hAnsi="Book Antiqua" w:cs="Book Antiqua"/>
                <w:b/>
                <w:bCs/>
                <w:color w:val="000000" w:themeColor="text1"/>
                <w:sz w:val="16"/>
                <w:szCs w:val="16"/>
                <w:lang w:bidi="ar-SA"/>
              </w:rPr>
            </w:pPr>
          </w:p>
          <w:p w:rsidR="00F674CC" w:rsidRPr="00BE58E8" w:rsidRDefault="00F674CC" w:rsidP="00C95E0E">
            <w:pPr>
              <w:jc w:val="center"/>
              <w:rPr>
                <w:rFonts w:ascii="Book Antiqua" w:eastAsia="Times New Roman" w:hAnsi="Book Antiqua" w:cs="Book Antiqua"/>
                <w:b/>
                <w:bCs/>
                <w:color w:val="000000" w:themeColor="text1"/>
                <w:sz w:val="16"/>
                <w:szCs w:val="16"/>
                <w:lang w:bidi="ar-SA"/>
              </w:rPr>
            </w:pPr>
          </w:p>
        </w:tc>
        <w:tc>
          <w:tcPr>
            <w:tcW w:w="1496" w:type="dxa"/>
            <w:gridSpan w:val="2"/>
            <w:vMerge w:val="restart"/>
            <w:tcBorders>
              <w:top w:val="single" w:sz="2" w:space="0" w:color="000000"/>
              <w:left w:val="single" w:sz="4" w:space="0" w:color="000000"/>
              <w:right w:val="single" w:sz="2" w:space="0" w:color="000000"/>
            </w:tcBorders>
            <w:shd w:val="clear" w:color="auto" w:fill="E6E6E6"/>
            <w:tcMar>
              <w:top w:w="0" w:type="dxa"/>
              <w:left w:w="70" w:type="dxa"/>
              <w:bottom w:w="0" w:type="dxa"/>
              <w:right w:w="70" w:type="dxa"/>
            </w:tcMar>
            <w:vAlign w:val="center"/>
          </w:tcPr>
          <w:p w:rsidR="00F674CC" w:rsidRPr="00BE58E8" w:rsidRDefault="00F674CC" w:rsidP="00C95E0E">
            <w:pPr>
              <w:widowControl/>
              <w:snapToGrid w:val="0"/>
              <w:spacing w:after="160" w:line="251" w:lineRule="auto"/>
              <w:jc w:val="center"/>
              <w:rPr>
                <w:rFonts w:ascii="Book Antiqua" w:eastAsia="Times New Roman" w:hAnsi="Book Antiqua" w:cs="Book Antiqua"/>
                <w:b/>
                <w:bCs/>
                <w:color w:val="000000" w:themeColor="text1"/>
                <w:sz w:val="16"/>
                <w:szCs w:val="16"/>
                <w:lang w:bidi="ar-SA"/>
              </w:rPr>
            </w:pPr>
          </w:p>
          <w:p w:rsidR="00F674CC" w:rsidRPr="00BE58E8" w:rsidRDefault="00F674CC"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F674CC" w:rsidRPr="00BE58E8" w:rsidRDefault="00F674CC"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F674CC" w:rsidRPr="00BE58E8" w:rsidRDefault="00F674CC" w:rsidP="00C95E0E">
            <w:pPr>
              <w:widowControl/>
              <w:spacing w:after="160" w:line="251" w:lineRule="auto"/>
              <w:jc w:val="center"/>
              <w:rPr>
                <w:rFonts w:ascii="Book Antiqua" w:eastAsia="Times New Roman" w:hAnsi="Book Antiqua" w:cs="Book Antiqua"/>
                <w:b/>
                <w:bCs/>
                <w:color w:val="000000" w:themeColor="text1"/>
                <w:sz w:val="16"/>
                <w:szCs w:val="16"/>
                <w:lang w:bidi="ar-SA"/>
              </w:rPr>
            </w:pPr>
          </w:p>
          <w:p w:rsidR="00F674CC" w:rsidRPr="00BE58E8" w:rsidRDefault="00F674CC" w:rsidP="00C95E0E">
            <w:pPr>
              <w:widowControl/>
              <w:spacing w:after="160" w:line="251" w:lineRule="auto"/>
              <w:jc w:val="center"/>
              <w:rPr>
                <w:rFonts w:ascii="Book Antiqua" w:eastAsia="Times New Roman" w:hAnsi="Book Antiqua" w:cs="Book Antiqua"/>
                <w:b/>
                <w:bCs/>
                <w:color w:val="000000" w:themeColor="text1"/>
                <w:sz w:val="16"/>
                <w:szCs w:val="16"/>
                <w:lang w:bidi="ar-SA"/>
              </w:rPr>
            </w:pPr>
            <w:r w:rsidRPr="00BE58E8">
              <w:rPr>
                <w:rFonts w:ascii="Book Antiqua" w:eastAsia="Times New Roman" w:hAnsi="Book Antiqua" w:cs="Book Antiqua"/>
                <w:b/>
                <w:bCs/>
                <w:color w:val="000000" w:themeColor="text1"/>
                <w:sz w:val="16"/>
                <w:szCs w:val="16"/>
                <w:lang w:bidi="ar-SA"/>
              </w:rPr>
              <w:t>Różnica</w:t>
            </w:r>
          </w:p>
          <w:p w:rsidR="00F674CC" w:rsidRPr="00BE58E8" w:rsidRDefault="00F674CC" w:rsidP="00C95E0E">
            <w:pPr>
              <w:jc w:val="center"/>
              <w:rPr>
                <w:rFonts w:ascii="Book Antiqua" w:eastAsia="Times New Roman" w:hAnsi="Book Antiqua" w:cs="Book Antiqua"/>
                <w:b/>
                <w:bCs/>
                <w:color w:val="000000" w:themeColor="text1"/>
                <w:sz w:val="16"/>
                <w:szCs w:val="16"/>
                <w:lang w:bidi="ar-SA"/>
              </w:rPr>
            </w:pPr>
          </w:p>
        </w:tc>
      </w:tr>
      <w:tr w:rsidR="00F674CC" w:rsidRPr="00BE58E8" w:rsidTr="00C95E0E">
        <w:trPr>
          <w:cantSplit/>
          <w:trHeight w:val="531"/>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F674CC" w:rsidRPr="00BE58E8" w:rsidRDefault="00F674CC" w:rsidP="00C95E0E">
            <w:pPr>
              <w:rPr>
                <w:color w:val="000000" w:themeColor="text1"/>
              </w:rPr>
            </w:pPr>
          </w:p>
        </w:tc>
        <w:tc>
          <w:tcPr>
            <w:tcW w:w="1785"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2751"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jc w:val="center"/>
              <w:rPr>
                <w:rFonts w:eastAsia="Times New Roman" w:cs="Times New Roman"/>
                <w:color w:val="000000" w:themeColor="text1"/>
                <w:lang w:bidi="ar-SA"/>
              </w:rPr>
            </w:pPr>
            <w:r w:rsidRPr="00BE58E8">
              <w:rPr>
                <w:rFonts w:ascii="Book Antiqua" w:eastAsia="Book Antiqua" w:hAnsi="Book Antiqua" w:cs="Book Antiqua"/>
                <w:b/>
                <w:bCs/>
                <w:color w:val="000000" w:themeColor="text1"/>
                <w:sz w:val="16"/>
                <w:szCs w:val="16"/>
                <w:lang w:bidi="ar-SA"/>
              </w:rPr>
              <w:t xml:space="preserve">          </w:t>
            </w:r>
            <w:r w:rsidRPr="00BE58E8">
              <w:rPr>
                <w:rFonts w:ascii="Book Antiqua" w:eastAsia="Times New Roman" w:hAnsi="Book Antiqua" w:cs="Book Antiqua"/>
                <w:b/>
                <w:bCs/>
                <w:color w:val="000000" w:themeColor="text1"/>
                <w:sz w:val="16"/>
                <w:szCs w:val="16"/>
                <w:lang w:bidi="ar-SA"/>
              </w:rPr>
              <w:t>Wykryte</w:t>
            </w: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bCs/>
                <w:color w:val="000000" w:themeColor="text1"/>
                <w:sz w:val="16"/>
                <w:szCs w:val="16"/>
                <w:lang w:bidi="ar-SA"/>
              </w:rPr>
            </w:pPr>
          </w:p>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sidRPr="00BE58E8">
              <w:rPr>
                <w:rFonts w:ascii="Book Antiqua" w:eastAsia="Times New Roman" w:hAnsi="Book Antiqua" w:cs="Book Antiqua"/>
                <w:b/>
                <w:bCs/>
                <w:color w:val="000000" w:themeColor="text1"/>
                <w:sz w:val="16"/>
                <w:szCs w:val="16"/>
                <w:lang w:bidi="ar-SA"/>
              </w:rPr>
              <w:t>Wskaźnik %</w:t>
            </w:r>
          </w:p>
          <w:p w:rsidR="00F674CC" w:rsidRPr="00BE58E8" w:rsidRDefault="00F674CC" w:rsidP="00C95E0E">
            <w:pPr>
              <w:jc w:val="center"/>
              <w:rPr>
                <w:rFonts w:ascii="Book Antiqua" w:eastAsia="Times New Roman" w:hAnsi="Book Antiqua" w:cs="Book Antiqua"/>
                <w:b/>
                <w:bCs/>
                <w:color w:val="000000" w:themeColor="text1"/>
                <w:sz w:val="16"/>
                <w:szCs w:val="16"/>
                <w:lang w:bidi="ar-SA"/>
              </w:rPr>
            </w:pPr>
          </w:p>
        </w:tc>
        <w:tc>
          <w:tcPr>
            <w:tcW w:w="1496" w:type="dxa"/>
            <w:gridSpan w:val="2"/>
            <w:vMerge/>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r>
      <w:tr w:rsidR="00F674CC" w:rsidRPr="00BE58E8" w:rsidTr="00C95E0E">
        <w:trPr>
          <w:cantSplit/>
          <w:trHeight w:val="337"/>
        </w:trPr>
        <w:tc>
          <w:tcPr>
            <w:tcW w:w="1633" w:type="dxa"/>
            <w:vMerge/>
            <w:tcBorders>
              <w:top w:val="single" w:sz="2" w:space="0" w:color="000000"/>
              <w:left w:val="single" w:sz="2" w:space="0" w:color="000000"/>
            </w:tcBorders>
            <w:shd w:val="clear" w:color="auto" w:fill="E6E6E6"/>
            <w:tcMar>
              <w:top w:w="0" w:type="dxa"/>
              <w:left w:w="70" w:type="dxa"/>
              <w:bottom w:w="0" w:type="dxa"/>
              <w:right w:w="70" w:type="dxa"/>
            </w:tcMar>
          </w:tcPr>
          <w:p w:rsidR="00F674CC" w:rsidRPr="00BE58E8" w:rsidRDefault="00F674CC" w:rsidP="00C95E0E">
            <w:pPr>
              <w:rPr>
                <w:color w:val="000000" w:themeColor="text1"/>
              </w:rPr>
            </w:pP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sidRPr="00BE58E8">
              <w:rPr>
                <w:rFonts w:ascii="Book Antiqua" w:eastAsia="Times New Roman" w:hAnsi="Book Antiqua" w:cs="Book Antiqua"/>
                <w:b/>
                <w:bCs/>
                <w:color w:val="000000" w:themeColor="text1"/>
                <w:sz w:val="16"/>
                <w:szCs w:val="16"/>
                <w:lang w:bidi="ar-SA"/>
              </w:rPr>
              <w:t>2</w:t>
            </w:r>
            <w:r>
              <w:rPr>
                <w:rFonts w:ascii="Book Antiqua" w:eastAsia="Times New Roman" w:hAnsi="Book Antiqua" w:cs="Book Antiqua"/>
                <w:b/>
                <w:bCs/>
                <w:color w:val="000000" w:themeColor="text1"/>
                <w:sz w:val="16"/>
                <w:szCs w:val="16"/>
                <w:lang w:bidi="ar-SA"/>
              </w:rPr>
              <w:t>021</w:t>
            </w:r>
          </w:p>
        </w:tc>
        <w:tc>
          <w:tcPr>
            <w:tcW w:w="651"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483"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1134"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sidRPr="00BE58E8">
              <w:rPr>
                <w:rFonts w:ascii="Book Antiqua" w:eastAsia="Times New Roman" w:hAnsi="Book Antiqua" w:cs="Book Antiqua"/>
                <w:b/>
                <w:bCs/>
                <w:color w:val="000000" w:themeColor="text1"/>
                <w:sz w:val="16"/>
                <w:szCs w:val="16"/>
                <w:lang w:bidi="ar-SA"/>
              </w:rPr>
              <w:t>Dynamika</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2020</w:t>
            </w:r>
          </w:p>
        </w:tc>
        <w:tc>
          <w:tcPr>
            <w:tcW w:w="567" w:type="dxa"/>
            <w:vMerge w:val="restart"/>
            <w:tcBorders>
              <w:top w:val="single" w:sz="4" w:space="0" w:color="auto"/>
              <w:left w:val="single" w:sz="2"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2022</w:t>
            </w:r>
          </w:p>
        </w:tc>
        <w:tc>
          <w:tcPr>
            <w:tcW w:w="709"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787"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21/22</w:t>
            </w:r>
          </w:p>
        </w:tc>
      </w:tr>
      <w:tr w:rsidR="00F674CC" w:rsidRPr="00BE58E8" w:rsidTr="00C95E0E">
        <w:trPr>
          <w:cantSplit/>
          <w:trHeight w:val="479"/>
        </w:trPr>
        <w:tc>
          <w:tcPr>
            <w:tcW w:w="1633"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F674CC" w:rsidRPr="00BE58E8"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651"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483"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Pr>
                <w:rFonts w:ascii="Book Antiqua" w:eastAsia="Times New Roman" w:hAnsi="Book Antiqua" w:cs="Book Antiqua"/>
                <w:b/>
                <w:bCs/>
                <w:color w:val="000000" w:themeColor="text1"/>
                <w:sz w:val="16"/>
                <w:szCs w:val="16"/>
                <w:lang w:bidi="ar-SA"/>
              </w:rPr>
              <w:t>20/21</w:t>
            </w: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bCs/>
                <w:color w:val="000000" w:themeColor="text1"/>
                <w:sz w:val="16"/>
                <w:szCs w:val="16"/>
                <w:lang w:bidi="ar-SA"/>
              </w:rPr>
            </w:pPr>
            <w:r w:rsidRPr="00BE58E8">
              <w:rPr>
                <w:rFonts w:ascii="Book Antiqua" w:eastAsia="Times New Roman" w:hAnsi="Book Antiqua" w:cs="Book Antiqua"/>
                <w:b/>
                <w:bCs/>
                <w:color w:val="000000" w:themeColor="text1"/>
                <w:sz w:val="16"/>
                <w:szCs w:val="16"/>
                <w:lang w:bidi="ar-SA"/>
              </w:rPr>
              <w:t>2</w:t>
            </w:r>
            <w:r>
              <w:rPr>
                <w:rFonts w:ascii="Book Antiqua" w:eastAsia="Times New Roman" w:hAnsi="Book Antiqua" w:cs="Book Antiqua"/>
                <w:b/>
                <w:bCs/>
                <w:color w:val="000000" w:themeColor="text1"/>
                <w:sz w:val="16"/>
                <w:szCs w:val="16"/>
                <w:lang w:bidi="ar-SA"/>
              </w:rPr>
              <w:t>1/22</w:t>
            </w: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567" w:type="dxa"/>
            <w:vMerge/>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567"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709" w:type="dxa"/>
            <w:vMerge/>
            <w:tcBorders>
              <w:top w:val="single" w:sz="4" w:space="0" w:color="auto"/>
              <w:left w:val="single" w:sz="4"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c>
          <w:tcPr>
            <w:tcW w:w="787" w:type="dxa"/>
            <w:vMerge/>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F674CC" w:rsidRPr="00BE58E8" w:rsidRDefault="00F674CC" w:rsidP="00C95E0E">
            <w:pPr>
              <w:rPr>
                <w:color w:val="000000" w:themeColor="text1"/>
              </w:rPr>
            </w:pPr>
          </w:p>
        </w:tc>
      </w:tr>
      <w:tr w:rsidR="00F674CC" w:rsidRPr="00BE58E8" w:rsidTr="00C95E0E">
        <w:trPr>
          <w:trHeight w:val="41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keepNext/>
              <w:tabs>
                <w:tab w:val="left" w:pos="0"/>
              </w:tabs>
              <w:jc w:val="center"/>
              <w:outlineLvl w:val="0"/>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Ogółem</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115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113</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74</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88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105,7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76,3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59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67,1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88,2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84,5</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21,1</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-3,7</w:t>
            </w:r>
          </w:p>
        </w:tc>
      </w:tr>
      <w:tr w:rsidR="00F674CC" w:rsidRPr="00BE58E8" w:rsidTr="00C95E0E">
        <w:trPr>
          <w:trHeight w:val="397"/>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Przestępstwa</w:t>
            </w:r>
          </w:p>
          <w:p w:rsidR="00F674CC" w:rsidRPr="00BE58E8" w:rsidRDefault="00F674CC" w:rsidP="00C95E0E">
            <w:pPr>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Kryminalne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66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58</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39</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47</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68,1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112,5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23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48,9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78,1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69,4</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29,2</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-8,7</w:t>
            </w:r>
          </w:p>
        </w:tc>
      </w:tr>
      <w:tr w:rsidR="00F674CC" w:rsidRPr="00BE58E8" w:rsidTr="00C95E0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Przestępstwa</w:t>
            </w:r>
          </w:p>
          <w:p w:rsidR="00F674CC" w:rsidRPr="00BE58E8" w:rsidRDefault="00F674CC" w:rsidP="00C95E0E">
            <w:pPr>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Gospodarcze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64,3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44,4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9</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64,3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55,6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-8,7</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44,4</w:t>
            </w:r>
          </w:p>
        </w:tc>
      </w:tr>
      <w:tr w:rsidR="00F674CC" w:rsidRPr="00BE58E8" w:rsidTr="00C95E0E">
        <w:trPr>
          <w:trHeight w:val="32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Zabójstwa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BE58E8" w:rsidTr="00C95E0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Przestępstwa rozbójnicze</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BE58E8" w:rsidTr="00C95E0E">
        <w:trPr>
          <w:trHeight w:val="420"/>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keepNext/>
              <w:tabs>
                <w:tab w:val="left" w:pos="0"/>
              </w:tabs>
              <w:jc w:val="center"/>
              <w:outlineLvl w:val="1"/>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Uszkodzenia ciała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F674CC" w:rsidRPr="00BE58E8" w:rsidTr="00C95E0E">
        <w:trPr>
          <w:trHeight w:val="341"/>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Bójki i pobicia</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BE58E8" w:rsidTr="00C95E0E">
        <w:trPr>
          <w:trHeight w:val="404"/>
        </w:trPr>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Kradzież rzeczy</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7</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16</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31,3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3</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18,8</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21,2</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-20</w:t>
            </w:r>
          </w:p>
        </w:tc>
      </w:tr>
      <w:tr w:rsidR="00F674CC" w:rsidRPr="00BE58E8" w:rsidTr="00C95E0E">
        <w:tc>
          <w:tcPr>
            <w:tcW w:w="1633" w:type="dxa"/>
            <w:tcBorders>
              <w:top w:val="single" w:sz="4" w:space="0" w:color="auto"/>
              <w:left w:val="single" w:sz="2" w:space="0" w:color="000000"/>
              <w:bottom w:val="single" w:sz="4" w:space="0" w:color="auto"/>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Kradzieże samochodów</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651"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auto"/>
              <w:left w:val="single" w:sz="4" w:space="0" w:color="000000"/>
              <w:bottom w:val="single" w:sz="4" w:space="0" w:color="auto"/>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09"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87" w:type="dxa"/>
            <w:tcBorders>
              <w:top w:val="single" w:sz="4" w:space="0" w:color="auto"/>
              <w:left w:val="single" w:sz="4" w:space="0" w:color="000000"/>
              <w:bottom w:val="single" w:sz="4" w:space="0" w:color="auto"/>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r>
      <w:tr w:rsidR="00F674CC" w:rsidRPr="00BE58E8" w:rsidTr="00C95E0E">
        <w:trPr>
          <w:trHeight w:val="340"/>
        </w:trPr>
        <w:tc>
          <w:tcPr>
            <w:tcW w:w="1633" w:type="dxa"/>
            <w:tcBorders>
              <w:top w:val="single" w:sz="4" w:space="0" w:color="auto"/>
              <w:left w:val="single" w:sz="2" w:space="0" w:color="000000"/>
              <w:bottom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Włamania</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8</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651"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483"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8</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12,5</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12,5</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auto"/>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09"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-12,5</w:t>
            </w:r>
          </w:p>
        </w:tc>
        <w:tc>
          <w:tcPr>
            <w:tcW w:w="787" w:type="dxa"/>
            <w:tcBorders>
              <w:top w:val="single" w:sz="4" w:space="0" w:color="auto"/>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BE58E8" w:rsidTr="00C95E0E">
        <w:trPr>
          <w:trHeight w:val="416"/>
        </w:trPr>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Uszkodzenia rzeczy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166,7</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40</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60</w:t>
            </w:r>
          </w:p>
        </w:tc>
      </w:tr>
      <w:tr w:rsidR="00F674CC" w:rsidRPr="00BE58E8" w:rsidTr="00C95E0E">
        <w:tc>
          <w:tcPr>
            <w:tcW w:w="1633"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Nietrzeźwi kierujący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29</w:t>
            </w:r>
          </w:p>
        </w:tc>
        <w:tc>
          <w:tcPr>
            <w:tcW w:w="65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14</w:t>
            </w:r>
          </w:p>
        </w:tc>
        <w:tc>
          <w:tcPr>
            <w:tcW w:w="48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207,1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55,2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78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r w:rsidR="00F674CC" w:rsidRPr="00BE58E8" w:rsidTr="00C95E0E">
        <w:tc>
          <w:tcPr>
            <w:tcW w:w="1633"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F674CC" w:rsidRPr="00BE58E8" w:rsidRDefault="00F674CC" w:rsidP="00C95E0E">
            <w:pPr>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Przestępstwa narkotykowe</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65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c>
          <w:tcPr>
            <w:tcW w:w="483"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50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sidRPr="00BE58E8">
              <w:rPr>
                <w:rFonts w:ascii="Book Antiqua" w:eastAsia="Times New Roman" w:hAnsi="Book Antiqua" w:cs="Book Antiqua"/>
                <w:b/>
                <w:color w:val="000000" w:themeColor="text1"/>
                <w:sz w:val="16"/>
                <w:szCs w:val="16"/>
                <w:lang w:bidi="ar-SA"/>
              </w:rPr>
              <w:t>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snapToGrid w:val="0"/>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09"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100</w:t>
            </w:r>
          </w:p>
        </w:tc>
        <w:tc>
          <w:tcPr>
            <w:tcW w:w="787"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F674CC" w:rsidRPr="00BE58E8" w:rsidRDefault="00F674CC" w:rsidP="00C95E0E">
            <w:pPr>
              <w:widowControl/>
              <w:spacing w:line="251" w:lineRule="auto"/>
              <w:jc w:val="center"/>
              <w:rPr>
                <w:rFonts w:ascii="Book Antiqua" w:eastAsia="Times New Roman" w:hAnsi="Book Antiqua" w:cs="Book Antiqua"/>
                <w:b/>
                <w:color w:val="000000" w:themeColor="text1"/>
                <w:sz w:val="16"/>
                <w:szCs w:val="16"/>
                <w:lang w:bidi="ar-SA"/>
              </w:rPr>
            </w:pPr>
            <w:r>
              <w:rPr>
                <w:rFonts w:ascii="Book Antiqua" w:eastAsia="Times New Roman" w:hAnsi="Book Antiqua" w:cs="Book Antiqua"/>
                <w:b/>
                <w:color w:val="000000" w:themeColor="text1"/>
                <w:sz w:val="16"/>
                <w:szCs w:val="16"/>
                <w:lang w:bidi="ar-SA"/>
              </w:rPr>
              <w:t>0</w:t>
            </w:r>
          </w:p>
        </w:tc>
      </w:tr>
    </w:tbl>
    <w:p w:rsidR="00F674CC" w:rsidRDefault="00F674CC" w:rsidP="00F674CC">
      <w:pPr>
        <w:pStyle w:val="Standard"/>
        <w:rPr>
          <w:rFonts w:ascii="Book Antiqua" w:hAnsi="Book Antiqua" w:cs="Book Antiqua"/>
          <w:sz w:val="20"/>
          <w:szCs w:val="20"/>
        </w:rPr>
      </w:pPr>
    </w:p>
    <w:p w:rsidR="00F674CC" w:rsidRDefault="00F674CC" w:rsidP="00F674CC">
      <w:pPr>
        <w:pStyle w:val="Standard"/>
        <w:rPr>
          <w:rFonts w:ascii="Book Antiqua" w:hAnsi="Book Antiqua" w:cs="Book Antiqua"/>
          <w:sz w:val="20"/>
          <w:szCs w:val="20"/>
        </w:rPr>
      </w:pPr>
    </w:p>
    <w:p w:rsidR="00F674CC" w:rsidRDefault="00F674CC" w:rsidP="00F674CC">
      <w:pPr>
        <w:pStyle w:val="WW-Tekstpodstawowy3"/>
        <w:spacing w:line="360" w:lineRule="auto"/>
        <w:ind w:left="426"/>
        <w:jc w:val="center"/>
        <w:rPr>
          <w:rFonts w:ascii="Bookman Old Style" w:hAnsi="Bookman Old Style" w:cs="Bookman Old Style"/>
          <w:b/>
          <w:bCs/>
          <w:sz w:val="24"/>
          <w:szCs w:val="24"/>
        </w:rPr>
      </w:pPr>
    </w:p>
    <w:p w:rsidR="00F674CC" w:rsidRDefault="00F674CC" w:rsidP="00F674CC">
      <w:pPr>
        <w:pStyle w:val="WW-Tekstpodstawowy3"/>
        <w:spacing w:line="360" w:lineRule="auto"/>
        <w:ind w:left="426"/>
        <w:jc w:val="center"/>
        <w:rPr>
          <w:rFonts w:ascii="Bookman Old Style" w:hAnsi="Bookman Old Style" w:cs="Bookman Old Style"/>
          <w:b/>
          <w:bCs/>
          <w:color w:val="FF0000"/>
          <w:sz w:val="24"/>
          <w:szCs w:val="24"/>
        </w:rPr>
      </w:pPr>
    </w:p>
    <w:p w:rsidR="00F674CC" w:rsidRDefault="00F674CC" w:rsidP="00F674CC">
      <w:pPr>
        <w:pStyle w:val="WW-Tekstpodstawowy3"/>
        <w:spacing w:line="360" w:lineRule="auto"/>
        <w:ind w:left="426"/>
        <w:jc w:val="center"/>
        <w:rPr>
          <w:rFonts w:ascii="Bookman Old Style" w:hAnsi="Bookman Old Style" w:cs="Bookman Old Style"/>
          <w:b/>
          <w:bCs/>
          <w:color w:val="FF0000"/>
          <w:sz w:val="24"/>
          <w:szCs w:val="24"/>
        </w:rPr>
      </w:pPr>
    </w:p>
    <w:p w:rsidR="00F674CC" w:rsidRDefault="00F674CC" w:rsidP="00F674CC">
      <w:pPr>
        <w:pStyle w:val="WW-Tekstpodstawowy3"/>
        <w:spacing w:line="360" w:lineRule="auto"/>
        <w:ind w:left="426"/>
        <w:jc w:val="center"/>
        <w:rPr>
          <w:rFonts w:ascii="Bookman Old Style" w:hAnsi="Bookman Old Style" w:cs="Bookman Old Style"/>
          <w:b/>
          <w:bCs/>
          <w:color w:val="FF0000"/>
          <w:sz w:val="24"/>
          <w:szCs w:val="24"/>
        </w:rPr>
      </w:pPr>
    </w:p>
    <w:p w:rsidR="00F674CC" w:rsidRDefault="00F674CC" w:rsidP="00F674CC">
      <w:pPr>
        <w:pStyle w:val="WW-Tekstpodstawowy3"/>
        <w:spacing w:line="360" w:lineRule="auto"/>
        <w:ind w:left="426"/>
        <w:jc w:val="center"/>
        <w:rPr>
          <w:rFonts w:ascii="Bookman Old Style" w:hAnsi="Bookman Old Style" w:cs="Bookman Old Style"/>
          <w:b/>
          <w:bCs/>
          <w:color w:val="FF0000"/>
          <w:sz w:val="24"/>
          <w:szCs w:val="24"/>
        </w:rPr>
      </w:pPr>
    </w:p>
    <w:p w:rsidR="00F674CC" w:rsidRDefault="00F674CC" w:rsidP="00F674CC"/>
    <w:p w:rsidR="000F1365" w:rsidRPr="00413E42" w:rsidRDefault="000F1365" w:rsidP="00272AF0">
      <w:pPr>
        <w:pStyle w:val="WW-Tekstpodstawowy3"/>
        <w:spacing w:line="360" w:lineRule="auto"/>
        <w:ind w:left="426"/>
        <w:jc w:val="center"/>
        <w:rPr>
          <w:rFonts w:ascii="Bookman Old Style" w:hAnsi="Bookman Old Style" w:cs="Bookman Old Style"/>
          <w:b/>
          <w:bCs/>
          <w:color w:val="000000" w:themeColor="text1"/>
          <w:sz w:val="24"/>
          <w:szCs w:val="24"/>
        </w:rPr>
      </w:pPr>
    </w:p>
    <w:p w:rsidR="00F04808" w:rsidRPr="001222C9" w:rsidRDefault="00F04808" w:rsidP="00290A11">
      <w:pPr>
        <w:pStyle w:val="WW-Tekstpodstawowy3"/>
        <w:spacing w:line="360" w:lineRule="auto"/>
        <w:rPr>
          <w:rFonts w:ascii="Bookman Old Style" w:hAnsi="Bookman Old Style" w:cs="Bookman Old Style"/>
          <w:b/>
          <w:bCs/>
          <w:color w:val="auto"/>
          <w:sz w:val="24"/>
          <w:szCs w:val="24"/>
        </w:rPr>
      </w:pPr>
    </w:p>
    <w:p w:rsidR="000F1365" w:rsidRPr="00413E42" w:rsidRDefault="00A57636">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t>Efektywność zwalczania przestępczości</w:t>
      </w:r>
    </w:p>
    <w:p w:rsidR="000F1365" w:rsidRPr="00413E42" w:rsidRDefault="00A57636">
      <w:pPr>
        <w:pStyle w:val="WW-Tekstpodstawowy3"/>
        <w:spacing w:line="360" w:lineRule="auto"/>
        <w:ind w:left="426"/>
        <w:jc w:val="center"/>
        <w:rPr>
          <w:color w:val="000000" w:themeColor="text1"/>
        </w:rPr>
      </w:pPr>
      <w:r w:rsidRPr="00413E42">
        <w:rPr>
          <w:rFonts w:ascii="Bookman Old Style" w:hAnsi="Bookman Old Style" w:cs="Bookman Old Style"/>
          <w:b/>
          <w:bCs/>
          <w:color w:val="000000" w:themeColor="text1"/>
          <w:sz w:val="24"/>
          <w:szCs w:val="24"/>
        </w:rPr>
        <w:t>–</w:t>
      </w:r>
      <w:r w:rsidRPr="00413E42">
        <w:rPr>
          <w:rFonts w:ascii="Bookman Old Style" w:eastAsia="Bookman Old Style" w:hAnsi="Bookman Old Style" w:cs="Bookman Old Style"/>
          <w:b/>
          <w:bCs/>
          <w:color w:val="000000" w:themeColor="text1"/>
          <w:sz w:val="24"/>
          <w:szCs w:val="24"/>
        </w:rPr>
        <w:t xml:space="preserve"> </w:t>
      </w:r>
      <w:r w:rsidRPr="00413E42">
        <w:rPr>
          <w:rFonts w:ascii="Bookman Old Style" w:hAnsi="Bookman Old Style" w:cs="Bookman Old Style"/>
          <w:b/>
          <w:bCs/>
          <w:color w:val="000000" w:themeColor="text1"/>
          <w:sz w:val="24"/>
          <w:szCs w:val="24"/>
        </w:rPr>
        <w:t>na terenie gminy Rojewo</w:t>
      </w:r>
    </w:p>
    <w:p w:rsidR="000F1365" w:rsidRPr="00413E42" w:rsidRDefault="000F1365">
      <w:pPr>
        <w:pStyle w:val="Standard"/>
        <w:rPr>
          <w:rFonts w:ascii="Book Antiqua" w:hAnsi="Book Antiqua" w:cs="Book Antiqua"/>
          <w:b/>
          <w:bCs/>
          <w:color w:val="000000" w:themeColor="text1"/>
        </w:rPr>
      </w:pPr>
    </w:p>
    <w:p w:rsidR="00A17999" w:rsidRPr="00413E42" w:rsidRDefault="00A17999" w:rsidP="00A17999">
      <w:pPr>
        <w:pStyle w:val="Standard"/>
        <w:rPr>
          <w:rFonts w:ascii="Book Antiqua" w:hAnsi="Book Antiqua" w:cs="Book Antiqua"/>
          <w:b/>
          <w:bCs/>
          <w:color w:val="000000" w:themeColor="text1"/>
        </w:rPr>
      </w:pPr>
    </w:p>
    <w:p w:rsidR="00A17999" w:rsidRPr="00413E42" w:rsidRDefault="00A17999" w:rsidP="00A17999">
      <w:pPr>
        <w:pStyle w:val="Standard"/>
        <w:widowControl w:val="0"/>
        <w:rPr>
          <w:rFonts w:ascii="Book Antiqua" w:hAnsi="Book Antiqua" w:cs="Book Antiqua"/>
          <w:b/>
          <w:bCs/>
          <w:color w:val="000000" w:themeColor="text1"/>
          <w:sz w:val="2"/>
          <w:szCs w:val="2"/>
        </w:rPr>
      </w:pPr>
    </w:p>
    <w:p w:rsidR="00A17999" w:rsidRPr="00413E42" w:rsidRDefault="00A17999" w:rsidP="00A17999">
      <w:pPr>
        <w:pStyle w:val="Standard"/>
        <w:widowControl w:val="0"/>
        <w:rPr>
          <w:rFonts w:ascii="Book Antiqua" w:hAnsi="Book Antiqua" w:cs="Book Antiqua"/>
          <w:b/>
          <w:bCs/>
          <w:color w:val="000000" w:themeColor="text1"/>
          <w:sz w:val="6"/>
          <w:szCs w:val="6"/>
        </w:rPr>
      </w:pPr>
    </w:p>
    <w:tbl>
      <w:tblPr>
        <w:tblW w:w="11092" w:type="dxa"/>
        <w:tblInd w:w="-938" w:type="dxa"/>
        <w:tblLayout w:type="fixed"/>
        <w:tblCellMar>
          <w:left w:w="10" w:type="dxa"/>
          <w:right w:w="10" w:type="dxa"/>
        </w:tblCellMar>
        <w:tblLook w:val="0000" w:firstRow="0" w:lastRow="0" w:firstColumn="0" w:lastColumn="0" w:noHBand="0" w:noVBand="0"/>
      </w:tblPr>
      <w:tblGrid>
        <w:gridCol w:w="1841"/>
        <w:gridCol w:w="501"/>
        <w:gridCol w:w="567"/>
        <w:gridCol w:w="709"/>
        <w:gridCol w:w="567"/>
        <w:gridCol w:w="567"/>
        <w:gridCol w:w="567"/>
        <w:gridCol w:w="567"/>
        <w:gridCol w:w="567"/>
        <w:gridCol w:w="567"/>
        <w:gridCol w:w="567"/>
        <w:gridCol w:w="567"/>
        <w:gridCol w:w="567"/>
        <w:gridCol w:w="567"/>
        <w:gridCol w:w="567"/>
        <w:gridCol w:w="567"/>
        <w:gridCol w:w="670"/>
      </w:tblGrid>
      <w:tr w:rsidR="00A17999" w:rsidRPr="00413E42" w:rsidTr="00C95E0E">
        <w:trPr>
          <w:cantSplit/>
          <w:trHeight w:val="1008"/>
        </w:trPr>
        <w:tc>
          <w:tcPr>
            <w:tcW w:w="1841"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A17999" w:rsidRPr="00413E42" w:rsidRDefault="00A17999" w:rsidP="00C95E0E">
            <w:pPr>
              <w:pStyle w:val="Nagwek1"/>
              <w:snapToGrid w:val="0"/>
              <w:rPr>
                <w:rFonts w:ascii="Book Antiqua" w:hAnsi="Book Antiqua" w:cs="Book Antiqua"/>
                <w:color w:val="000000" w:themeColor="text1"/>
                <w:sz w:val="16"/>
                <w:szCs w:val="16"/>
              </w:rPr>
            </w:pPr>
          </w:p>
          <w:p w:rsidR="00A17999" w:rsidRPr="00413E42" w:rsidRDefault="00A17999" w:rsidP="00C95E0E">
            <w:pPr>
              <w:pStyle w:val="Standard"/>
              <w:rPr>
                <w:rFonts w:ascii="Book Antiqua" w:hAnsi="Book Antiqua" w:cs="Book Antiqua"/>
                <w:color w:val="000000" w:themeColor="text1"/>
                <w:sz w:val="16"/>
                <w:szCs w:val="16"/>
              </w:rPr>
            </w:pPr>
          </w:p>
          <w:p w:rsidR="00A17999" w:rsidRPr="00413E42" w:rsidRDefault="00A17999" w:rsidP="00C95E0E">
            <w:pPr>
              <w:pStyle w:val="Standard"/>
              <w:rPr>
                <w:rFonts w:ascii="Book Antiqua" w:hAnsi="Book Antiqua" w:cs="Book Antiqua"/>
                <w:b/>
                <w:color w:val="000000" w:themeColor="text1"/>
                <w:sz w:val="16"/>
                <w:szCs w:val="16"/>
              </w:rPr>
            </w:pPr>
          </w:p>
          <w:p w:rsidR="00A17999" w:rsidRPr="00413E42" w:rsidRDefault="00A17999" w:rsidP="00C95E0E">
            <w:pPr>
              <w:pStyle w:val="Standard"/>
              <w:rPr>
                <w:rFonts w:ascii="Book Antiqua" w:hAnsi="Book Antiqua" w:cs="Book Antiqua"/>
                <w:b/>
                <w:color w:val="000000" w:themeColor="text1"/>
                <w:sz w:val="16"/>
                <w:szCs w:val="16"/>
              </w:rPr>
            </w:pPr>
          </w:p>
          <w:p w:rsidR="00A17999" w:rsidRPr="00413E42" w:rsidRDefault="00A17999" w:rsidP="00C95E0E">
            <w:pPr>
              <w:pStyle w:val="Standard"/>
              <w:rPr>
                <w:b/>
                <w:color w:val="000000" w:themeColor="text1"/>
                <w:sz w:val="16"/>
                <w:szCs w:val="16"/>
              </w:rPr>
            </w:pPr>
            <w:r w:rsidRPr="00413E42">
              <w:rPr>
                <w:b/>
                <w:color w:val="000000" w:themeColor="text1"/>
                <w:sz w:val="16"/>
                <w:szCs w:val="16"/>
              </w:rPr>
              <w:t>Kategoria przestępstwa</w:t>
            </w:r>
          </w:p>
        </w:tc>
        <w:tc>
          <w:tcPr>
            <w:tcW w:w="1777"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w:t>
            </w:r>
            <w:r>
              <w:rPr>
                <w:rFonts w:ascii="Book Antiqua" w:hAnsi="Book Antiqua" w:cs="Book Antiqua"/>
                <w:b/>
                <w:bCs/>
                <w:color w:val="000000" w:themeColor="text1"/>
                <w:sz w:val="16"/>
                <w:szCs w:val="16"/>
              </w:rPr>
              <w:t>ostepowania</w:t>
            </w:r>
            <w:r w:rsidRPr="00413E42">
              <w:rPr>
                <w:rFonts w:ascii="Book Antiqua" w:hAnsi="Book Antiqua" w:cs="Book Antiqua"/>
                <w:b/>
                <w:bCs/>
                <w:color w:val="000000" w:themeColor="text1"/>
                <w:sz w:val="16"/>
                <w:szCs w:val="16"/>
              </w:rPr>
              <w:t xml:space="preserve"> wszczęte</w:t>
            </w:r>
          </w:p>
        </w:tc>
        <w:tc>
          <w:tcPr>
            <w:tcW w:w="2835"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snapToGrid w:val="0"/>
              <w:rPr>
                <w:rFonts w:ascii="Book Antiqua" w:hAnsi="Book Antiqua" w:cs="Book Antiqua"/>
                <w:b/>
                <w:bCs/>
                <w:color w:val="000000" w:themeColor="text1"/>
                <w:sz w:val="16"/>
                <w:szCs w:val="16"/>
              </w:rPr>
            </w:pPr>
          </w:p>
          <w:p w:rsidR="00A17999" w:rsidRPr="00413E42" w:rsidRDefault="00A17999" w:rsidP="00C95E0E">
            <w:pPr>
              <w:pStyle w:val="Standard"/>
              <w:widowControl w:val="0"/>
              <w:rPr>
                <w:rFonts w:ascii="Book Antiqua" w:hAnsi="Book Antiqua" w:cs="Book Antiqua"/>
                <w:b/>
                <w:bCs/>
                <w:color w:val="000000" w:themeColor="text1"/>
                <w:sz w:val="16"/>
                <w:szCs w:val="16"/>
              </w:rPr>
            </w:pPr>
          </w:p>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Wykrywalność</w:t>
            </w:r>
          </w:p>
          <w:p w:rsidR="00A17999" w:rsidRPr="00413E42" w:rsidRDefault="00A17999" w:rsidP="00C95E0E">
            <w:pPr>
              <w:pStyle w:val="Standard"/>
              <w:widowControl w:val="0"/>
              <w:rPr>
                <w:rFonts w:ascii="Book Antiqua" w:hAnsi="Book Antiqua" w:cs="Book Antiqua"/>
                <w:b/>
                <w:bCs/>
                <w:color w:val="000000" w:themeColor="text1"/>
                <w:sz w:val="16"/>
                <w:szCs w:val="16"/>
              </w:rPr>
            </w:pPr>
          </w:p>
          <w:p w:rsidR="00A17999" w:rsidRPr="00413E42" w:rsidRDefault="00A17999" w:rsidP="00C95E0E">
            <w:pPr>
              <w:pStyle w:val="Standard"/>
              <w:widowControl w:val="0"/>
              <w:rPr>
                <w:rFonts w:ascii="Book Antiqua" w:hAnsi="Book Antiqua" w:cs="Book Antiqua"/>
                <w:b/>
                <w:bCs/>
                <w:color w:val="000000" w:themeColor="text1"/>
                <w:sz w:val="16"/>
                <w:szCs w:val="16"/>
              </w:rPr>
            </w:pPr>
          </w:p>
        </w:tc>
        <w:tc>
          <w:tcPr>
            <w:tcW w:w="1237" w:type="dxa"/>
            <w:gridSpan w:val="2"/>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snapToGrid w:val="0"/>
              <w:spacing w:after="160" w:line="244" w:lineRule="auto"/>
              <w:rPr>
                <w:rFonts w:ascii="Book Antiqua" w:hAnsi="Book Antiqua" w:cs="Book Antiqua"/>
                <w:b/>
                <w:bCs/>
                <w:color w:val="000000" w:themeColor="text1"/>
                <w:sz w:val="16"/>
                <w:szCs w:val="16"/>
              </w:rPr>
            </w:pPr>
          </w:p>
          <w:p w:rsidR="00A17999" w:rsidRPr="00413E42" w:rsidRDefault="00A17999" w:rsidP="00C95E0E">
            <w:pPr>
              <w:pStyle w:val="Standard"/>
              <w:spacing w:after="160" w:line="244" w:lineRule="auto"/>
              <w:rPr>
                <w:rFonts w:ascii="Book Antiqua" w:hAnsi="Book Antiqua" w:cs="Book Antiqua"/>
                <w:b/>
                <w:bCs/>
                <w:color w:val="000000" w:themeColor="text1"/>
                <w:sz w:val="16"/>
                <w:szCs w:val="16"/>
              </w:rPr>
            </w:pPr>
          </w:p>
          <w:p w:rsidR="00A17999" w:rsidRPr="00413E42" w:rsidRDefault="00A17999" w:rsidP="00C95E0E">
            <w:pPr>
              <w:pStyle w:val="Standard"/>
              <w:widowControl w:val="0"/>
              <w:rPr>
                <w:rFonts w:ascii="Book Antiqua" w:hAnsi="Book Antiqua" w:cs="Book Antiqua"/>
                <w:b/>
                <w:bCs/>
                <w:color w:val="000000" w:themeColor="text1"/>
                <w:sz w:val="16"/>
                <w:szCs w:val="16"/>
              </w:rPr>
            </w:pPr>
          </w:p>
        </w:tc>
      </w:tr>
      <w:tr w:rsidR="00A17999" w:rsidRPr="00413E42" w:rsidTr="00C95E0E">
        <w:trPr>
          <w:cantSplit/>
          <w:trHeight w:val="825"/>
        </w:trPr>
        <w:tc>
          <w:tcPr>
            <w:tcW w:w="1841" w:type="dxa"/>
            <w:vMerge/>
            <w:tcBorders>
              <w:top w:val="single" w:sz="2" w:space="0" w:color="000000"/>
              <w:left w:val="single" w:sz="2" w:space="0" w:color="000000"/>
            </w:tcBorders>
            <w:shd w:val="clear" w:color="auto" w:fill="E6E6E6"/>
            <w:tcMar>
              <w:top w:w="0" w:type="dxa"/>
              <w:left w:w="70" w:type="dxa"/>
              <w:bottom w:w="0" w:type="dxa"/>
              <w:right w:w="70" w:type="dxa"/>
            </w:tcMar>
          </w:tcPr>
          <w:p w:rsidR="00A17999" w:rsidRPr="00413E42" w:rsidRDefault="00A17999" w:rsidP="00C95E0E">
            <w:pPr>
              <w:rPr>
                <w:color w:val="000000" w:themeColor="text1"/>
              </w:rPr>
            </w:pPr>
          </w:p>
        </w:tc>
        <w:tc>
          <w:tcPr>
            <w:tcW w:w="1777"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2835"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1701"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Wykryte</w:t>
            </w:r>
          </w:p>
        </w:tc>
        <w:tc>
          <w:tcPr>
            <w:tcW w:w="1701"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snapToGrid w:val="0"/>
              <w:rPr>
                <w:rFonts w:ascii="Book Antiqua" w:hAnsi="Book Antiqua" w:cs="Book Antiqua"/>
                <w:b/>
                <w:bCs/>
                <w:color w:val="000000" w:themeColor="text1"/>
                <w:sz w:val="16"/>
                <w:szCs w:val="16"/>
              </w:rPr>
            </w:pPr>
          </w:p>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Wskaźnik %</w:t>
            </w:r>
          </w:p>
          <w:p w:rsidR="00A17999" w:rsidRPr="00413E42" w:rsidRDefault="00A17999" w:rsidP="00C95E0E">
            <w:pPr>
              <w:pStyle w:val="Standard"/>
              <w:widowControl w:val="0"/>
              <w:rPr>
                <w:rFonts w:ascii="Book Antiqua" w:hAnsi="Book Antiqua" w:cs="Book Antiqua"/>
                <w:b/>
                <w:bCs/>
                <w:color w:val="000000" w:themeColor="text1"/>
                <w:sz w:val="16"/>
                <w:szCs w:val="16"/>
              </w:rPr>
            </w:pPr>
          </w:p>
        </w:tc>
        <w:tc>
          <w:tcPr>
            <w:tcW w:w="1237" w:type="dxa"/>
            <w:gridSpan w:val="2"/>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spacing w:after="160" w:line="244" w:lineRule="auto"/>
              <w:rPr>
                <w:rFonts w:ascii="Book Antiqua" w:hAnsi="Book Antiqua" w:cs="Book Antiqua"/>
                <w:b/>
                <w:bCs/>
                <w:color w:val="000000" w:themeColor="text1"/>
                <w:sz w:val="16"/>
                <w:szCs w:val="16"/>
              </w:rPr>
            </w:pPr>
          </w:p>
          <w:p w:rsidR="00A17999" w:rsidRPr="00413E42" w:rsidRDefault="00A17999" w:rsidP="00C95E0E">
            <w:pPr>
              <w:pStyle w:val="Standard"/>
              <w:spacing w:after="160"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Różnica</w:t>
            </w:r>
          </w:p>
          <w:p w:rsidR="00A17999" w:rsidRPr="00413E42" w:rsidRDefault="00A17999" w:rsidP="00C95E0E">
            <w:pPr>
              <w:pStyle w:val="Standard"/>
              <w:rPr>
                <w:color w:val="000000" w:themeColor="text1"/>
              </w:rPr>
            </w:pPr>
          </w:p>
        </w:tc>
      </w:tr>
      <w:tr w:rsidR="00A17999" w:rsidRPr="00413E42" w:rsidTr="00AB67C4">
        <w:trPr>
          <w:cantSplit/>
          <w:trHeight w:val="337"/>
        </w:trPr>
        <w:tc>
          <w:tcPr>
            <w:tcW w:w="1841" w:type="dxa"/>
            <w:vMerge/>
            <w:tcBorders>
              <w:top w:val="single" w:sz="2" w:space="0" w:color="000000"/>
              <w:left w:val="single" w:sz="2" w:space="0" w:color="000000"/>
            </w:tcBorders>
            <w:shd w:val="clear" w:color="auto" w:fill="E6E6E6"/>
            <w:tcMar>
              <w:top w:w="0" w:type="dxa"/>
              <w:left w:w="70" w:type="dxa"/>
              <w:bottom w:w="0" w:type="dxa"/>
              <w:right w:w="70" w:type="dxa"/>
            </w:tcMar>
          </w:tcPr>
          <w:p w:rsidR="00A17999" w:rsidRPr="00413E42" w:rsidRDefault="00A17999" w:rsidP="00C95E0E">
            <w:pPr>
              <w:rPr>
                <w:color w:val="000000" w:themeColor="text1"/>
              </w:rPr>
            </w:pPr>
          </w:p>
        </w:tc>
        <w:tc>
          <w:tcPr>
            <w:tcW w:w="501"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709" w:type="dxa"/>
            <w:vMerge w:val="restart"/>
            <w:tcBorders>
              <w:top w:val="single" w:sz="4" w:space="0" w:color="auto"/>
              <w:left w:val="single" w:sz="4"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2022</w:t>
            </w:r>
            <w:r w:rsidR="00EB6891">
              <w:rPr>
                <w:rFonts w:ascii="Book Antiqua" w:hAnsi="Book Antiqua" w:cs="Book Antiqua"/>
                <w:b/>
                <w:bCs/>
                <w:color w:val="000000" w:themeColor="text1"/>
                <w:sz w:val="16"/>
                <w:szCs w:val="16"/>
              </w:rPr>
              <w:t>*</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2022</w:t>
            </w:r>
          </w:p>
        </w:tc>
        <w:tc>
          <w:tcPr>
            <w:tcW w:w="1134"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Dynamika</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2022</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2022</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670" w:type="dxa"/>
            <w:vMerge w:val="restart"/>
            <w:tcBorders>
              <w:top w:val="single" w:sz="4" w:space="0" w:color="auto"/>
              <w:left w:val="single" w:sz="4" w:space="0" w:color="000000"/>
              <w:righ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21/22</w:t>
            </w:r>
          </w:p>
        </w:tc>
      </w:tr>
      <w:tr w:rsidR="00A17999" w:rsidRPr="00413E42" w:rsidTr="00AB67C4">
        <w:trPr>
          <w:cantSplit/>
          <w:trHeight w:val="641"/>
        </w:trPr>
        <w:tc>
          <w:tcPr>
            <w:tcW w:w="1841"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A17999" w:rsidRPr="00413E42" w:rsidRDefault="00A17999" w:rsidP="00C95E0E">
            <w:pPr>
              <w:rPr>
                <w:color w:val="000000" w:themeColor="text1"/>
              </w:rPr>
            </w:pPr>
          </w:p>
        </w:tc>
        <w:tc>
          <w:tcPr>
            <w:tcW w:w="501"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709" w:type="dxa"/>
            <w:vMerge/>
            <w:tcBorders>
              <w:left w:val="single" w:sz="4" w:space="0" w:color="000000"/>
              <w:bottom w:val="single" w:sz="4" w:space="0" w:color="auto"/>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w:t>
            </w:r>
            <w:r>
              <w:rPr>
                <w:rFonts w:ascii="Book Antiqua" w:hAnsi="Book Antiqua" w:cs="Book Antiqua"/>
                <w:b/>
                <w:bCs/>
                <w:color w:val="000000" w:themeColor="text1"/>
                <w:sz w:val="16"/>
                <w:szCs w:val="16"/>
              </w:rPr>
              <w:t>/21</w:t>
            </w: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21/22</w:t>
            </w: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670" w:type="dxa"/>
            <w:vMerge/>
            <w:tcBorders>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r>
      <w:tr w:rsidR="00A17999" w:rsidRPr="00413E42" w:rsidTr="00AB67C4">
        <w:trPr>
          <w:trHeight w:val="397"/>
        </w:trPr>
        <w:tc>
          <w:tcPr>
            <w:tcW w:w="1841" w:type="dxa"/>
            <w:tcBorders>
              <w:top w:val="single" w:sz="4" w:space="0" w:color="auto"/>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1"/>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Ogółem</w:t>
            </w:r>
          </w:p>
        </w:tc>
        <w:tc>
          <w:tcPr>
            <w:tcW w:w="501"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86</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80</w:t>
            </w:r>
          </w:p>
        </w:tc>
        <w:tc>
          <w:tcPr>
            <w:tcW w:w="709" w:type="dxa"/>
            <w:tcBorders>
              <w:top w:val="single" w:sz="4" w:space="0" w:color="auto"/>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
              <w:snapToGrid w:val="0"/>
              <w:rPr>
                <w:rFonts w:ascii="Book Antiqua" w:hAnsi="Book Antiqua" w:cs="Book Antiqua"/>
                <w:b/>
                <w:bCs/>
                <w:color w:val="000000" w:themeColor="text1"/>
                <w:sz w:val="16"/>
                <w:szCs w:val="16"/>
              </w:rPr>
            </w:pP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71</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85</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90,1</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132,8</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48</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43</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65</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67,6</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67,2</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76,5</w:t>
            </w:r>
          </w:p>
        </w:tc>
        <w:tc>
          <w:tcPr>
            <w:tcW w:w="567"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-0,4</w:t>
            </w:r>
          </w:p>
        </w:tc>
        <w:tc>
          <w:tcPr>
            <w:tcW w:w="670"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9,3</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Kryminalne</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40</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145,2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41,9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73,3</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0,7</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31,4</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Gospodarcze</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38,5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76,9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61,9</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-16,9</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1,9</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2"/>
              <w:rPr>
                <w:color w:val="000000" w:themeColor="text1"/>
              </w:rPr>
            </w:pPr>
            <w:r w:rsidRPr="00413E42">
              <w:rPr>
                <w:rFonts w:ascii="Book Antiqua" w:hAnsi="Book Antiqua" w:cs="Book Antiqua"/>
                <w:b/>
                <w:color w:val="000000" w:themeColor="text1"/>
                <w:sz w:val="16"/>
                <w:szCs w:val="16"/>
              </w:rPr>
              <w:t>Zabójstwa</w:t>
            </w:r>
          </w:p>
        </w:tc>
        <w:tc>
          <w:tcPr>
            <w:tcW w:w="501"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rozbójnicze</w:t>
            </w:r>
          </w:p>
        </w:tc>
        <w:tc>
          <w:tcPr>
            <w:tcW w:w="501"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ciała</w:t>
            </w:r>
          </w:p>
          <w:p w:rsidR="00A17999" w:rsidRPr="00413E42" w:rsidRDefault="00A17999" w:rsidP="00C95E0E">
            <w:pPr>
              <w:pStyle w:val="Standard"/>
              <w:rPr>
                <w:rFonts w:ascii="Book Antiqua" w:hAnsi="Book Antiqua" w:cs="Book Antiqua"/>
                <w:b/>
                <w:color w:val="000000" w:themeColor="text1"/>
                <w:sz w:val="16"/>
                <w:szCs w:val="16"/>
              </w:rPr>
            </w:pP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Textbody"/>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Bójki i pobicia</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 rzeczy</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11</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150,0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58,3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14,3</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14,3</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Kradzieże samochodów</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left w:val="single" w:sz="2" w:space="0" w:color="000000"/>
              <w:bottom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Włamania</w:t>
            </w:r>
          </w:p>
        </w:tc>
        <w:tc>
          <w:tcPr>
            <w:tcW w:w="50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9</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709" w:type="dxa"/>
            <w:tcBorders>
              <w:left w:val="single" w:sz="4" w:space="0" w:color="000000"/>
              <w:bottom w:val="single" w:sz="4"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11</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40,0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275</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33,4</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63,6</w:t>
            </w:r>
          </w:p>
        </w:tc>
        <w:tc>
          <w:tcPr>
            <w:tcW w:w="567"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-33,4</w:t>
            </w:r>
          </w:p>
        </w:tc>
        <w:tc>
          <w:tcPr>
            <w:tcW w:w="670"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63,9</w:t>
            </w:r>
          </w:p>
        </w:tc>
      </w:tr>
      <w:tr w:rsidR="00A17999" w:rsidRPr="00413E42" w:rsidTr="00AB67C4">
        <w:trPr>
          <w:trHeight w:val="397"/>
        </w:trPr>
        <w:tc>
          <w:tcPr>
            <w:tcW w:w="1841"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rzeczy</w:t>
            </w:r>
          </w:p>
        </w:tc>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709" w:type="dxa"/>
            <w:tcBorders>
              <w:top w:val="single" w:sz="4" w:space="0" w:color="000000"/>
              <w:left w:val="single" w:sz="4" w:space="0" w:color="000000"/>
              <w:bottom w:val="single" w:sz="4"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33,3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67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Nietrzeźwi kierujący</w:t>
            </w:r>
          </w:p>
        </w:tc>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18</w:t>
            </w:r>
          </w:p>
        </w:tc>
        <w:tc>
          <w:tcPr>
            <w:tcW w:w="709" w:type="dxa"/>
            <w:tcBorders>
              <w:top w:val="single" w:sz="4" w:space="0" w:color="000000"/>
              <w:left w:val="single" w:sz="4" w:space="0" w:color="000000"/>
              <w:bottom w:val="single" w:sz="4"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84,6</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90,9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67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color w:val="000000" w:themeColor="text1"/>
              </w:rPr>
            </w:pPr>
            <w:r w:rsidRPr="00413E42">
              <w:rPr>
                <w:rFonts w:ascii="Book Antiqua" w:hAnsi="Book Antiqua" w:cs="Book Antiqua"/>
                <w:b/>
                <w:color w:val="000000" w:themeColor="text1"/>
                <w:sz w:val="16"/>
                <w:szCs w:val="16"/>
              </w:rPr>
              <w:t>Przestępstwa narkotykowe</w:t>
            </w:r>
          </w:p>
        </w:tc>
        <w:tc>
          <w:tcPr>
            <w:tcW w:w="50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w:t>
            </w:r>
          </w:p>
        </w:tc>
        <w:tc>
          <w:tcPr>
            <w:tcW w:w="709" w:type="dxa"/>
            <w:tcBorders>
              <w:top w:val="single" w:sz="4" w:space="0" w:color="000000"/>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400,0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bl>
    <w:p w:rsidR="00A17999" w:rsidRPr="00413E42" w:rsidRDefault="00A17999" w:rsidP="00A17999">
      <w:pPr>
        <w:pStyle w:val="Standard"/>
        <w:jc w:val="left"/>
        <w:rPr>
          <w:rFonts w:ascii="Book Antiqua" w:hAnsi="Book Antiqua" w:cs="Book Antiqua"/>
          <w:color w:val="000000" w:themeColor="text1"/>
          <w:sz w:val="20"/>
          <w:szCs w:val="20"/>
        </w:rPr>
      </w:pPr>
    </w:p>
    <w:p w:rsidR="00A17999" w:rsidRPr="00413E42" w:rsidRDefault="00A17999" w:rsidP="00A17999">
      <w:pPr>
        <w:pStyle w:val="WW-Tekstpodstawowy3"/>
        <w:spacing w:line="360" w:lineRule="auto"/>
        <w:rPr>
          <w:rFonts w:ascii="Book Antiqua" w:hAnsi="Book Antiqua" w:cs="Book Antiqua"/>
          <w:color w:val="000000" w:themeColor="text1"/>
          <w:sz w:val="20"/>
          <w:szCs w:val="20"/>
        </w:rPr>
      </w:pPr>
    </w:p>
    <w:p w:rsidR="00A17999" w:rsidRPr="00413E42" w:rsidRDefault="00A17999" w:rsidP="00A17999">
      <w:pPr>
        <w:pStyle w:val="WW-Tekstpodstawowy3"/>
        <w:spacing w:line="360" w:lineRule="auto"/>
        <w:ind w:left="426"/>
        <w:jc w:val="center"/>
        <w:rPr>
          <w:rFonts w:ascii="Bookman Old Style" w:hAnsi="Bookman Old Style" w:cs="Bookman Old Style"/>
          <w:b/>
          <w:bCs/>
          <w:color w:val="000000" w:themeColor="text1"/>
          <w:sz w:val="24"/>
          <w:szCs w:val="24"/>
        </w:rPr>
      </w:pPr>
    </w:p>
    <w:p w:rsidR="00EB6891" w:rsidRDefault="00EB6891" w:rsidP="00EB6891">
      <w:pPr>
        <w:pStyle w:val="WW-Tekstpodstawowy3"/>
        <w:spacing w:line="360" w:lineRule="auto"/>
        <w:rPr>
          <w:rFonts w:ascii="Bookman Old Style" w:hAnsi="Bookman Old Style"/>
          <w:bCs/>
          <w:color w:val="000000" w:themeColor="text1"/>
          <w:sz w:val="20"/>
          <w:szCs w:val="20"/>
        </w:rPr>
      </w:pPr>
      <w:r w:rsidRPr="00EB6891">
        <w:rPr>
          <w:rFonts w:ascii="Bookman Old Style" w:hAnsi="Bookman Old Style"/>
          <w:bCs/>
          <w:color w:val="000000" w:themeColor="text1"/>
          <w:sz w:val="20"/>
          <w:szCs w:val="20"/>
        </w:rPr>
        <w:t xml:space="preserve">2022* w związku z dokonanymi od 2022 roku zmianami w systemach analitycznych, </w:t>
      </w:r>
      <w:r>
        <w:rPr>
          <w:rFonts w:ascii="Bookman Old Style" w:hAnsi="Bookman Old Style"/>
          <w:bCs/>
          <w:color w:val="000000" w:themeColor="text1"/>
          <w:sz w:val="20"/>
          <w:szCs w:val="20"/>
        </w:rPr>
        <w:br/>
      </w:r>
      <w:r w:rsidRPr="00EB6891">
        <w:rPr>
          <w:rFonts w:ascii="Bookman Old Style" w:hAnsi="Bookman Old Style"/>
          <w:bCs/>
          <w:color w:val="000000" w:themeColor="text1"/>
          <w:sz w:val="20"/>
          <w:szCs w:val="20"/>
        </w:rPr>
        <w:t xml:space="preserve">nie ma opcji wyszukiwania postępowań wszczętych po miejscu popełnienia przestępstwa, </w:t>
      </w:r>
      <w:r>
        <w:rPr>
          <w:rFonts w:ascii="Bookman Old Style" w:hAnsi="Bookman Old Style"/>
          <w:bCs/>
          <w:color w:val="000000" w:themeColor="text1"/>
          <w:sz w:val="20"/>
          <w:szCs w:val="20"/>
        </w:rPr>
        <w:br/>
      </w:r>
      <w:r w:rsidRPr="00EB6891">
        <w:rPr>
          <w:rFonts w:ascii="Bookman Old Style" w:hAnsi="Bookman Old Style"/>
          <w:bCs/>
          <w:color w:val="000000" w:themeColor="text1"/>
          <w:sz w:val="20"/>
          <w:szCs w:val="20"/>
        </w:rPr>
        <w:t>na terenie gmin, gdzie nie ma jednostek organizacyjnych Policji</w:t>
      </w:r>
      <w:r>
        <w:rPr>
          <w:rFonts w:ascii="Bookman Old Style" w:hAnsi="Bookman Old Style"/>
          <w:bCs/>
          <w:color w:val="000000" w:themeColor="text1"/>
          <w:sz w:val="20"/>
          <w:szCs w:val="20"/>
        </w:rPr>
        <w:t>.</w:t>
      </w:r>
    </w:p>
    <w:p w:rsidR="00EB6891" w:rsidRDefault="00EB6891" w:rsidP="00EB6891">
      <w:pPr>
        <w:pStyle w:val="WW-Tekstpodstawowy3"/>
        <w:spacing w:line="360" w:lineRule="auto"/>
        <w:rPr>
          <w:rFonts w:ascii="Bookman Old Style" w:hAnsi="Bookman Old Style"/>
          <w:bCs/>
          <w:color w:val="000000" w:themeColor="text1"/>
          <w:sz w:val="20"/>
          <w:szCs w:val="20"/>
        </w:rPr>
      </w:pPr>
    </w:p>
    <w:p w:rsidR="00EB6891" w:rsidRDefault="00EB6891" w:rsidP="00EB6891">
      <w:pPr>
        <w:pStyle w:val="WW-Tekstpodstawowy3"/>
        <w:spacing w:line="360" w:lineRule="auto"/>
        <w:rPr>
          <w:rFonts w:ascii="Bookman Old Style" w:hAnsi="Bookman Old Style"/>
          <w:bCs/>
          <w:color w:val="000000" w:themeColor="text1"/>
          <w:sz w:val="20"/>
          <w:szCs w:val="20"/>
        </w:rPr>
      </w:pPr>
    </w:p>
    <w:p w:rsidR="00A17999" w:rsidRPr="00413E42" w:rsidRDefault="00A17999" w:rsidP="00A17999">
      <w:pPr>
        <w:pStyle w:val="WW-Tekstpodstawowy3"/>
        <w:spacing w:line="360" w:lineRule="auto"/>
        <w:ind w:left="426"/>
        <w:jc w:val="center"/>
        <w:rPr>
          <w:rFonts w:ascii="Bookman Old Style" w:hAnsi="Bookman Old Style" w:cs="Bookman Old Style"/>
          <w:b/>
          <w:bCs/>
          <w:color w:val="000000" w:themeColor="text1"/>
          <w:sz w:val="24"/>
          <w:szCs w:val="24"/>
        </w:rPr>
      </w:pPr>
    </w:p>
    <w:p w:rsidR="00290A11" w:rsidRPr="00413E42" w:rsidRDefault="00290A11" w:rsidP="00EB4550">
      <w:pPr>
        <w:pStyle w:val="WW-Tekstpodstawowy3"/>
        <w:spacing w:line="360" w:lineRule="auto"/>
        <w:rPr>
          <w:rFonts w:ascii="Bookman Old Style" w:hAnsi="Bookman Old Style" w:cs="Bookman Old Style"/>
          <w:b/>
          <w:bCs/>
          <w:color w:val="000000" w:themeColor="text1"/>
          <w:sz w:val="24"/>
          <w:szCs w:val="24"/>
        </w:rPr>
      </w:pPr>
    </w:p>
    <w:p w:rsidR="000F1365" w:rsidRPr="00413E42" w:rsidRDefault="00A57636">
      <w:pPr>
        <w:pStyle w:val="WW-Tekstpodstawowy3"/>
        <w:spacing w:line="360" w:lineRule="auto"/>
        <w:ind w:left="426"/>
        <w:jc w:val="center"/>
        <w:rPr>
          <w:rFonts w:ascii="Bookman Old Style" w:hAnsi="Bookman Old Style" w:cs="Bookman Old Style"/>
          <w:b/>
          <w:bCs/>
          <w:color w:val="000000" w:themeColor="text1"/>
          <w:sz w:val="24"/>
          <w:szCs w:val="24"/>
        </w:rPr>
      </w:pPr>
      <w:r w:rsidRPr="00413E42">
        <w:rPr>
          <w:rFonts w:ascii="Bookman Old Style" w:hAnsi="Bookman Old Style" w:cs="Bookman Old Style"/>
          <w:b/>
          <w:bCs/>
          <w:color w:val="000000" w:themeColor="text1"/>
          <w:sz w:val="24"/>
          <w:szCs w:val="24"/>
        </w:rPr>
        <w:lastRenderedPageBreak/>
        <w:t>Efektywność zwalczania przestępczości</w:t>
      </w:r>
    </w:p>
    <w:p w:rsidR="000F1365" w:rsidRPr="00413E42" w:rsidRDefault="00A57636">
      <w:pPr>
        <w:pStyle w:val="WW-Tekstpodstawowy3"/>
        <w:spacing w:line="360" w:lineRule="auto"/>
        <w:ind w:left="426"/>
        <w:jc w:val="center"/>
        <w:rPr>
          <w:color w:val="000000" w:themeColor="text1"/>
        </w:rPr>
      </w:pPr>
      <w:r w:rsidRPr="00413E42">
        <w:rPr>
          <w:rFonts w:ascii="Bookman Old Style" w:hAnsi="Bookman Old Style" w:cs="Bookman Old Style"/>
          <w:b/>
          <w:bCs/>
          <w:color w:val="000000" w:themeColor="text1"/>
          <w:sz w:val="24"/>
          <w:szCs w:val="24"/>
        </w:rPr>
        <w:t>–</w:t>
      </w:r>
      <w:r w:rsidRPr="00413E42">
        <w:rPr>
          <w:rFonts w:ascii="Bookman Old Style" w:eastAsia="Bookman Old Style" w:hAnsi="Bookman Old Style" w:cs="Bookman Old Style"/>
          <w:b/>
          <w:bCs/>
          <w:color w:val="000000" w:themeColor="text1"/>
          <w:sz w:val="24"/>
          <w:szCs w:val="24"/>
        </w:rPr>
        <w:t xml:space="preserve"> </w:t>
      </w:r>
      <w:r w:rsidRPr="00413E42">
        <w:rPr>
          <w:rFonts w:ascii="Bookman Old Style" w:hAnsi="Bookman Old Style" w:cs="Bookman Old Style"/>
          <w:b/>
          <w:bCs/>
          <w:color w:val="000000" w:themeColor="text1"/>
          <w:sz w:val="24"/>
          <w:szCs w:val="24"/>
        </w:rPr>
        <w:t>na terenie gminy Dąbrowa Biskupia</w:t>
      </w:r>
    </w:p>
    <w:p w:rsidR="00A17999" w:rsidRPr="00413E42" w:rsidRDefault="00A17999" w:rsidP="00A17999">
      <w:pPr>
        <w:pStyle w:val="WW-Tekstpodstawowy3"/>
        <w:spacing w:line="360" w:lineRule="auto"/>
        <w:rPr>
          <w:rFonts w:ascii="Bookman Old Style" w:hAnsi="Bookman Old Style" w:cs="Bookman Old Style"/>
          <w:b/>
          <w:bCs/>
          <w:color w:val="000000" w:themeColor="text1"/>
          <w:sz w:val="24"/>
          <w:szCs w:val="24"/>
        </w:rPr>
      </w:pPr>
    </w:p>
    <w:p w:rsidR="00A17999" w:rsidRPr="00413E42" w:rsidRDefault="00A17999" w:rsidP="00A17999">
      <w:pPr>
        <w:pStyle w:val="WW-Tekstpodstawowy3"/>
        <w:spacing w:line="360" w:lineRule="auto"/>
        <w:ind w:left="426"/>
        <w:jc w:val="center"/>
        <w:rPr>
          <w:color w:val="000000" w:themeColor="text1"/>
        </w:rPr>
      </w:pPr>
    </w:p>
    <w:p w:rsidR="00A17999" w:rsidRPr="00413E42" w:rsidRDefault="00A17999" w:rsidP="00A17999">
      <w:pPr>
        <w:pStyle w:val="Standard"/>
        <w:widowControl w:val="0"/>
        <w:rPr>
          <w:rFonts w:ascii="Book Antiqua" w:hAnsi="Book Antiqua" w:cs="Book Antiqua"/>
          <w:color w:val="000000" w:themeColor="text1"/>
          <w:sz w:val="2"/>
          <w:szCs w:val="2"/>
        </w:rPr>
      </w:pPr>
    </w:p>
    <w:p w:rsidR="00A17999" w:rsidRPr="00413E42" w:rsidRDefault="00A17999" w:rsidP="00A17999">
      <w:pPr>
        <w:pStyle w:val="Standard"/>
        <w:widowControl w:val="0"/>
        <w:rPr>
          <w:rFonts w:ascii="Book Antiqua" w:hAnsi="Book Antiqua" w:cs="Book Antiqua"/>
          <w:color w:val="000000" w:themeColor="text1"/>
          <w:sz w:val="6"/>
          <w:szCs w:val="6"/>
        </w:rPr>
      </w:pPr>
    </w:p>
    <w:tbl>
      <w:tblPr>
        <w:tblW w:w="11092" w:type="dxa"/>
        <w:tblInd w:w="-938" w:type="dxa"/>
        <w:tblLayout w:type="fixed"/>
        <w:tblCellMar>
          <w:left w:w="10" w:type="dxa"/>
          <w:right w:w="10" w:type="dxa"/>
        </w:tblCellMar>
        <w:tblLook w:val="0000" w:firstRow="0" w:lastRow="0" w:firstColumn="0" w:lastColumn="0" w:noHBand="0" w:noVBand="0"/>
      </w:tblPr>
      <w:tblGrid>
        <w:gridCol w:w="1841"/>
        <w:gridCol w:w="501"/>
        <w:gridCol w:w="567"/>
        <w:gridCol w:w="709"/>
        <w:gridCol w:w="567"/>
        <w:gridCol w:w="567"/>
        <w:gridCol w:w="567"/>
        <w:gridCol w:w="567"/>
        <w:gridCol w:w="567"/>
        <w:gridCol w:w="567"/>
        <w:gridCol w:w="567"/>
        <w:gridCol w:w="567"/>
        <w:gridCol w:w="567"/>
        <w:gridCol w:w="567"/>
        <w:gridCol w:w="567"/>
        <w:gridCol w:w="567"/>
        <w:gridCol w:w="670"/>
      </w:tblGrid>
      <w:tr w:rsidR="00A17999" w:rsidRPr="00413E42" w:rsidTr="00C95E0E">
        <w:trPr>
          <w:cantSplit/>
          <w:trHeight w:val="1008"/>
        </w:trPr>
        <w:tc>
          <w:tcPr>
            <w:tcW w:w="1841" w:type="dxa"/>
            <w:vMerge w:val="restart"/>
            <w:tcBorders>
              <w:top w:val="single" w:sz="2" w:space="0" w:color="000000"/>
              <w:left w:val="single" w:sz="2" w:space="0" w:color="000000"/>
            </w:tcBorders>
            <w:shd w:val="clear" w:color="auto" w:fill="E6E6E6"/>
            <w:tcMar>
              <w:top w:w="0" w:type="dxa"/>
              <w:left w:w="70" w:type="dxa"/>
              <w:bottom w:w="0" w:type="dxa"/>
              <w:right w:w="70" w:type="dxa"/>
            </w:tcMar>
          </w:tcPr>
          <w:p w:rsidR="00A17999" w:rsidRPr="00413E42" w:rsidRDefault="00A17999" w:rsidP="00C95E0E">
            <w:pPr>
              <w:pStyle w:val="Nagwek1"/>
              <w:snapToGrid w:val="0"/>
              <w:rPr>
                <w:rFonts w:ascii="Book Antiqua" w:hAnsi="Book Antiqua" w:cs="Book Antiqua"/>
                <w:color w:val="000000" w:themeColor="text1"/>
                <w:sz w:val="16"/>
                <w:szCs w:val="16"/>
              </w:rPr>
            </w:pPr>
          </w:p>
          <w:p w:rsidR="00A17999" w:rsidRPr="00413E42" w:rsidRDefault="00A17999" w:rsidP="00C95E0E">
            <w:pPr>
              <w:pStyle w:val="Standard"/>
              <w:rPr>
                <w:rFonts w:ascii="Book Antiqua" w:hAnsi="Book Antiqua" w:cs="Book Antiqua"/>
                <w:color w:val="000000" w:themeColor="text1"/>
                <w:sz w:val="16"/>
                <w:szCs w:val="16"/>
              </w:rPr>
            </w:pPr>
          </w:p>
          <w:p w:rsidR="00A17999" w:rsidRPr="00413E42" w:rsidRDefault="00A17999" w:rsidP="00C95E0E">
            <w:pPr>
              <w:pStyle w:val="Standard"/>
              <w:rPr>
                <w:rFonts w:ascii="Book Antiqua" w:hAnsi="Book Antiqua" w:cs="Book Antiqua"/>
                <w:b/>
                <w:color w:val="000000" w:themeColor="text1"/>
                <w:sz w:val="16"/>
                <w:szCs w:val="16"/>
              </w:rPr>
            </w:pPr>
          </w:p>
          <w:p w:rsidR="00A17999" w:rsidRPr="00413E42" w:rsidRDefault="00A17999" w:rsidP="00C95E0E">
            <w:pPr>
              <w:pStyle w:val="Standard"/>
              <w:rPr>
                <w:rFonts w:ascii="Book Antiqua" w:hAnsi="Book Antiqua" w:cs="Book Antiqua"/>
                <w:b/>
                <w:color w:val="000000" w:themeColor="text1"/>
                <w:sz w:val="16"/>
                <w:szCs w:val="16"/>
              </w:rPr>
            </w:pPr>
          </w:p>
          <w:p w:rsidR="00A17999" w:rsidRPr="00413E42" w:rsidRDefault="00A17999" w:rsidP="00C95E0E">
            <w:pPr>
              <w:pStyle w:val="Standard"/>
              <w:rPr>
                <w:b/>
                <w:color w:val="000000" w:themeColor="text1"/>
                <w:sz w:val="16"/>
                <w:szCs w:val="16"/>
              </w:rPr>
            </w:pPr>
            <w:r w:rsidRPr="00413E42">
              <w:rPr>
                <w:b/>
                <w:color w:val="000000" w:themeColor="text1"/>
                <w:sz w:val="16"/>
                <w:szCs w:val="16"/>
              </w:rPr>
              <w:t>Kategoria przestępstwa</w:t>
            </w:r>
          </w:p>
        </w:tc>
        <w:tc>
          <w:tcPr>
            <w:tcW w:w="1777" w:type="dxa"/>
            <w:gridSpan w:val="3"/>
            <w:vMerge w:val="restart"/>
            <w:tcBorders>
              <w:top w:val="single" w:sz="2" w:space="0" w:color="000000"/>
              <w:lef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P</w:t>
            </w:r>
            <w:r>
              <w:rPr>
                <w:rFonts w:ascii="Book Antiqua" w:hAnsi="Book Antiqua" w:cs="Book Antiqua"/>
                <w:b/>
                <w:bCs/>
                <w:color w:val="000000" w:themeColor="text1"/>
                <w:sz w:val="16"/>
                <w:szCs w:val="16"/>
              </w:rPr>
              <w:t>ostepowania</w:t>
            </w:r>
            <w:r w:rsidRPr="00413E42">
              <w:rPr>
                <w:rFonts w:ascii="Book Antiqua" w:hAnsi="Book Antiqua" w:cs="Book Antiqua"/>
                <w:b/>
                <w:bCs/>
                <w:color w:val="000000" w:themeColor="text1"/>
                <w:sz w:val="16"/>
                <w:szCs w:val="16"/>
              </w:rPr>
              <w:t xml:space="preserve"> wszczęte</w:t>
            </w:r>
          </w:p>
        </w:tc>
        <w:tc>
          <w:tcPr>
            <w:tcW w:w="2835" w:type="dxa"/>
            <w:gridSpan w:val="5"/>
            <w:vMerge w:val="restart"/>
            <w:tcBorders>
              <w:top w:val="single" w:sz="2" w:space="0" w:color="000000"/>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Przestępstwa stwierdzone</w:t>
            </w:r>
          </w:p>
        </w:tc>
        <w:tc>
          <w:tcPr>
            <w:tcW w:w="3402" w:type="dxa"/>
            <w:gridSpan w:val="6"/>
            <w:tcBorders>
              <w:top w:val="single" w:sz="2"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snapToGrid w:val="0"/>
              <w:rPr>
                <w:rFonts w:ascii="Book Antiqua" w:hAnsi="Book Antiqua" w:cs="Book Antiqua"/>
                <w:b/>
                <w:bCs/>
                <w:color w:val="000000" w:themeColor="text1"/>
                <w:sz w:val="16"/>
                <w:szCs w:val="16"/>
              </w:rPr>
            </w:pPr>
          </w:p>
          <w:p w:rsidR="00A17999" w:rsidRPr="00413E42" w:rsidRDefault="00A17999" w:rsidP="00C95E0E">
            <w:pPr>
              <w:pStyle w:val="Standard"/>
              <w:widowControl w:val="0"/>
              <w:rPr>
                <w:rFonts w:ascii="Book Antiqua" w:hAnsi="Book Antiqua" w:cs="Book Antiqua"/>
                <w:b/>
                <w:bCs/>
                <w:color w:val="000000" w:themeColor="text1"/>
                <w:sz w:val="16"/>
                <w:szCs w:val="16"/>
              </w:rPr>
            </w:pPr>
          </w:p>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Wykrywalność</w:t>
            </w:r>
          </w:p>
          <w:p w:rsidR="00A17999" w:rsidRPr="00413E42" w:rsidRDefault="00A17999" w:rsidP="00C95E0E">
            <w:pPr>
              <w:pStyle w:val="Standard"/>
              <w:widowControl w:val="0"/>
              <w:rPr>
                <w:rFonts w:ascii="Book Antiqua" w:hAnsi="Book Antiqua" w:cs="Book Antiqua"/>
                <w:b/>
                <w:bCs/>
                <w:color w:val="000000" w:themeColor="text1"/>
                <w:sz w:val="16"/>
                <w:szCs w:val="16"/>
              </w:rPr>
            </w:pPr>
          </w:p>
          <w:p w:rsidR="00A17999" w:rsidRPr="00413E42" w:rsidRDefault="00A17999" w:rsidP="00C95E0E">
            <w:pPr>
              <w:pStyle w:val="Standard"/>
              <w:widowControl w:val="0"/>
              <w:rPr>
                <w:rFonts w:ascii="Book Antiqua" w:hAnsi="Book Antiqua" w:cs="Book Antiqua"/>
                <w:b/>
                <w:bCs/>
                <w:color w:val="000000" w:themeColor="text1"/>
                <w:sz w:val="16"/>
                <w:szCs w:val="16"/>
              </w:rPr>
            </w:pPr>
          </w:p>
        </w:tc>
        <w:tc>
          <w:tcPr>
            <w:tcW w:w="1237" w:type="dxa"/>
            <w:gridSpan w:val="2"/>
            <w:tcBorders>
              <w:top w:val="single" w:sz="2" w:space="0" w:color="000000"/>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snapToGrid w:val="0"/>
              <w:spacing w:after="160" w:line="244" w:lineRule="auto"/>
              <w:rPr>
                <w:rFonts w:ascii="Book Antiqua" w:hAnsi="Book Antiqua" w:cs="Book Antiqua"/>
                <w:b/>
                <w:bCs/>
                <w:color w:val="000000" w:themeColor="text1"/>
                <w:sz w:val="16"/>
                <w:szCs w:val="16"/>
              </w:rPr>
            </w:pPr>
          </w:p>
          <w:p w:rsidR="00A17999" w:rsidRPr="00413E42" w:rsidRDefault="00A17999" w:rsidP="00C95E0E">
            <w:pPr>
              <w:pStyle w:val="Standard"/>
              <w:spacing w:after="160" w:line="244" w:lineRule="auto"/>
              <w:rPr>
                <w:rFonts w:ascii="Book Antiqua" w:hAnsi="Book Antiqua" w:cs="Book Antiqua"/>
                <w:b/>
                <w:bCs/>
                <w:color w:val="000000" w:themeColor="text1"/>
                <w:sz w:val="16"/>
                <w:szCs w:val="16"/>
              </w:rPr>
            </w:pPr>
          </w:p>
          <w:p w:rsidR="00A17999" w:rsidRPr="00413E42" w:rsidRDefault="00A17999" w:rsidP="00C95E0E">
            <w:pPr>
              <w:pStyle w:val="Standard"/>
              <w:widowControl w:val="0"/>
              <w:rPr>
                <w:rFonts w:ascii="Book Antiqua" w:hAnsi="Book Antiqua" w:cs="Book Antiqua"/>
                <w:b/>
                <w:bCs/>
                <w:color w:val="000000" w:themeColor="text1"/>
                <w:sz w:val="16"/>
                <w:szCs w:val="16"/>
              </w:rPr>
            </w:pPr>
          </w:p>
        </w:tc>
      </w:tr>
      <w:tr w:rsidR="00A17999" w:rsidRPr="00413E42" w:rsidTr="00C95E0E">
        <w:trPr>
          <w:cantSplit/>
          <w:trHeight w:val="825"/>
        </w:trPr>
        <w:tc>
          <w:tcPr>
            <w:tcW w:w="1841" w:type="dxa"/>
            <w:vMerge/>
            <w:tcBorders>
              <w:top w:val="single" w:sz="2" w:space="0" w:color="000000"/>
              <w:left w:val="single" w:sz="2" w:space="0" w:color="000000"/>
            </w:tcBorders>
            <w:shd w:val="clear" w:color="auto" w:fill="E6E6E6"/>
            <w:tcMar>
              <w:top w:w="0" w:type="dxa"/>
              <w:left w:w="70" w:type="dxa"/>
              <w:bottom w:w="0" w:type="dxa"/>
              <w:right w:w="70" w:type="dxa"/>
            </w:tcMar>
          </w:tcPr>
          <w:p w:rsidR="00A17999" w:rsidRPr="00413E42" w:rsidRDefault="00A17999" w:rsidP="00C95E0E">
            <w:pPr>
              <w:rPr>
                <w:color w:val="000000" w:themeColor="text1"/>
              </w:rPr>
            </w:pPr>
          </w:p>
        </w:tc>
        <w:tc>
          <w:tcPr>
            <w:tcW w:w="1777" w:type="dxa"/>
            <w:gridSpan w:val="3"/>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2835" w:type="dxa"/>
            <w:gridSpan w:val="5"/>
            <w:vMerge/>
            <w:tcBorders>
              <w:top w:val="single" w:sz="2"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1701" w:type="dxa"/>
            <w:gridSpan w:val="3"/>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color w:val="000000" w:themeColor="text1"/>
              </w:rPr>
            </w:pPr>
            <w:r w:rsidRPr="00413E42">
              <w:rPr>
                <w:rFonts w:ascii="Book Antiqua" w:eastAsia="Book Antiqua" w:hAnsi="Book Antiqua" w:cs="Book Antiqua"/>
                <w:b/>
                <w:bCs/>
                <w:color w:val="000000" w:themeColor="text1"/>
                <w:sz w:val="16"/>
                <w:szCs w:val="16"/>
              </w:rPr>
              <w:t xml:space="preserve">          </w:t>
            </w:r>
            <w:r w:rsidRPr="00413E42">
              <w:rPr>
                <w:rFonts w:ascii="Book Antiqua" w:hAnsi="Book Antiqua" w:cs="Book Antiqua"/>
                <w:b/>
                <w:bCs/>
                <w:color w:val="000000" w:themeColor="text1"/>
                <w:sz w:val="16"/>
                <w:szCs w:val="16"/>
              </w:rPr>
              <w:t>Wykryte</w:t>
            </w:r>
          </w:p>
        </w:tc>
        <w:tc>
          <w:tcPr>
            <w:tcW w:w="1701" w:type="dxa"/>
            <w:gridSpan w:val="3"/>
            <w:tcBorders>
              <w:top w:val="single" w:sz="4" w:space="0" w:color="000000"/>
              <w:left w:val="single" w:sz="2"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snapToGrid w:val="0"/>
              <w:rPr>
                <w:rFonts w:ascii="Book Antiqua" w:hAnsi="Book Antiqua" w:cs="Book Antiqua"/>
                <w:b/>
                <w:bCs/>
                <w:color w:val="000000" w:themeColor="text1"/>
                <w:sz w:val="16"/>
                <w:szCs w:val="16"/>
              </w:rPr>
            </w:pPr>
          </w:p>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Wskaźnik %</w:t>
            </w:r>
          </w:p>
          <w:p w:rsidR="00A17999" w:rsidRPr="00413E42" w:rsidRDefault="00A17999" w:rsidP="00C95E0E">
            <w:pPr>
              <w:pStyle w:val="Standard"/>
              <w:widowControl w:val="0"/>
              <w:rPr>
                <w:rFonts w:ascii="Book Antiqua" w:hAnsi="Book Antiqua" w:cs="Book Antiqua"/>
                <w:b/>
                <w:bCs/>
                <w:color w:val="000000" w:themeColor="text1"/>
                <w:sz w:val="16"/>
                <w:szCs w:val="16"/>
              </w:rPr>
            </w:pPr>
          </w:p>
        </w:tc>
        <w:tc>
          <w:tcPr>
            <w:tcW w:w="1237" w:type="dxa"/>
            <w:gridSpan w:val="2"/>
            <w:tcBorders>
              <w:top w:val="single" w:sz="4" w:space="0" w:color="auto"/>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spacing w:after="160" w:line="244" w:lineRule="auto"/>
              <w:rPr>
                <w:rFonts w:ascii="Book Antiqua" w:hAnsi="Book Antiqua" w:cs="Book Antiqua"/>
                <w:b/>
                <w:bCs/>
                <w:color w:val="000000" w:themeColor="text1"/>
                <w:sz w:val="16"/>
                <w:szCs w:val="16"/>
              </w:rPr>
            </w:pPr>
          </w:p>
          <w:p w:rsidR="00A17999" w:rsidRPr="00413E42" w:rsidRDefault="00A17999" w:rsidP="00C95E0E">
            <w:pPr>
              <w:pStyle w:val="Standard"/>
              <w:spacing w:after="160" w:line="244" w:lineRule="auto"/>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Różnica</w:t>
            </w:r>
          </w:p>
          <w:p w:rsidR="00A17999" w:rsidRPr="00413E42" w:rsidRDefault="00A17999" w:rsidP="00C95E0E">
            <w:pPr>
              <w:pStyle w:val="Standard"/>
              <w:rPr>
                <w:color w:val="000000" w:themeColor="text1"/>
              </w:rPr>
            </w:pPr>
          </w:p>
        </w:tc>
      </w:tr>
      <w:tr w:rsidR="00A17999" w:rsidRPr="00413E42" w:rsidTr="00AB67C4">
        <w:trPr>
          <w:cantSplit/>
          <w:trHeight w:val="337"/>
        </w:trPr>
        <w:tc>
          <w:tcPr>
            <w:tcW w:w="1841" w:type="dxa"/>
            <w:vMerge/>
            <w:tcBorders>
              <w:top w:val="single" w:sz="2" w:space="0" w:color="000000"/>
              <w:left w:val="single" w:sz="2" w:space="0" w:color="000000"/>
            </w:tcBorders>
            <w:shd w:val="clear" w:color="auto" w:fill="E6E6E6"/>
            <w:tcMar>
              <w:top w:w="0" w:type="dxa"/>
              <w:left w:w="70" w:type="dxa"/>
              <w:bottom w:w="0" w:type="dxa"/>
              <w:right w:w="70" w:type="dxa"/>
            </w:tcMar>
          </w:tcPr>
          <w:p w:rsidR="00A17999" w:rsidRPr="00413E42" w:rsidRDefault="00A17999" w:rsidP="00C95E0E">
            <w:pPr>
              <w:rPr>
                <w:color w:val="000000" w:themeColor="text1"/>
              </w:rPr>
            </w:pPr>
          </w:p>
        </w:tc>
        <w:tc>
          <w:tcPr>
            <w:tcW w:w="501" w:type="dxa"/>
            <w:vMerge w:val="restart"/>
            <w:tcBorders>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2020</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709" w:type="dxa"/>
            <w:vMerge w:val="restart"/>
            <w:tcBorders>
              <w:left w:val="single" w:sz="4"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2022</w:t>
            </w:r>
            <w:r w:rsidR="00EB6891">
              <w:rPr>
                <w:rFonts w:ascii="Book Antiqua" w:hAnsi="Book Antiqua" w:cs="Book Antiqua"/>
                <w:b/>
                <w:bCs/>
                <w:color w:val="000000" w:themeColor="text1"/>
                <w:sz w:val="16"/>
                <w:szCs w:val="16"/>
              </w:rPr>
              <w:t>*</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2020</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top w:val="single" w:sz="4" w:space="0" w:color="auto"/>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2022</w:t>
            </w:r>
          </w:p>
        </w:tc>
        <w:tc>
          <w:tcPr>
            <w:tcW w:w="1134" w:type="dxa"/>
            <w:gridSpan w:val="2"/>
            <w:tcBorders>
              <w:top w:val="single" w:sz="4" w:space="0" w:color="auto"/>
              <w:left w:val="single" w:sz="4" w:space="0" w:color="000000"/>
              <w:bottom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Dynamika</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2020</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2022</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17999" w:rsidRPr="007F5439" w:rsidRDefault="00A17999" w:rsidP="00C95E0E">
            <w:pPr>
              <w:rPr>
                <w:lang w:bidi="ar-SA"/>
              </w:rPr>
            </w:pPr>
            <w:r>
              <w:rPr>
                <w:rFonts w:ascii="Book Antiqua" w:hAnsi="Book Antiqua" w:cs="Book Antiqua"/>
                <w:b/>
                <w:bCs/>
                <w:color w:val="000000" w:themeColor="text1"/>
                <w:sz w:val="16"/>
                <w:szCs w:val="16"/>
              </w:rPr>
              <w:t>2020</w:t>
            </w:r>
          </w:p>
        </w:tc>
        <w:tc>
          <w:tcPr>
            <w:tcW w:w="567" w:type="dxa"/>
            <w:vMerge w:val="restart"/>
            <w:tcBorders>
              <w:lef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2022</w:t>
            </w:r>
          </w:p>
        </w:tc>
        <w:tc>
          <w:tcPr>
            <w:tcW w:w="567" w:type="dxa"/>
            <w:vMerge w:val="restart"/>
            <w:tcBorders>
              <w:left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20/21</w:t>
            </w:r>
          </w:p>
        </w:tc>
        <w:tc>
          <w:tcPr>
            <w:tcW w:w="670" w:type="dxa"/>
            <w:vMerge w:val="restart"/>
            <w:tcBorders>
              <w:left w:val="single" w:sz="4" w:space="0" w:color="000000"/>
              <w:righ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w:t>
            </w:r>
            <w:r>
              <w:rPr>
                <w:rFonts w:ascii="Book Antiqua" w:hAnsi="Book Antiqua" w:cs="Book Antiqua"/>
                <w:b/>
                <w:bCs/>
                <w:color w:val="000000" w:themeColor="text1"/>
                <w:sz w:val="16"/>
                <w:szCs w:val="16"/>
              </w:rPr>
              <w:t>1/22</w:t>
            </w:r>
          </w:p>
        </w:tc>
      </w:tr>
      <w:tr w:rsidR="00A17999" w:rsidRPr="00413E42" w:rsidTr="00AB67C4">
        <w:trPr>
          <w:cantSplit/>
          <w:trHeight w:val="597"/>
        </w:trPr>
        <w:tc>
          <w:tcPr>
            <w:tcW w:w="1841" w:type="dxa"/>
            <w:vMerge/>
            <w:tcBorders>
              <w:top w:val="single" w:sz="2" w:space="0" w:color="000000"/>
              <w:left w:val="single" w:sz="2" w:space="0" w:color="000000"/>
              <w:bottom w:val="single" w:sz="4" w:space="0" w:color="auto"/>
            </w:tcBorders>
            <w:shd w:val="clear" w:color="auto" w:fill="E6E6E6"/>
            <w:tcMar>
              <w:top w:w="0" w:type="dxa"/>
              <w:left w:w="70" w:type="dxa"/>
              <w:bottom w:w="0" w:type="dxa"/>
              <w:right w:w="70" w:type="dxa"/>
            </w:tcMar>
          </w:tcPr>
          <w:p w:rsidR="00A17999" w:rsidRPr="00413E42" w:rsidRDefault="00A17999" w:rsidP="00C95E0E">
            <w:pPr>
              <w:rPr>
                <w:color w:val="000000" w:themeColor="text1"/>
              </w:rPr>
            </w:pPr>
          </w:p>
        </w:tc>
        <w:tc>
          <w:tcPr>
            <w:tcW w:w="501"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709" w:type="dxa"/>
            <w:vMerge/>
            <w:tcBorders>
              <w:left w:val="single" w:sz="4" w:space="0" w:color="000000"/>
              <w:bottom w:val="single" w:sz="4" w:space="0" w:color="auto"/>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20</w:t>
            </w:r>
            <w:r>
              <w:rPr>
                <w:rFonts w:ascii="Book Antiqua" w:hAnsi="Book Antiqua" w:cs="Book Antiqua"/>
                <w:b/>
                <w:bCs/>
                <w:color w:val="000000" w:themeColor="text1"/>
                <w:sz w:val="16"/>
                <w:szCs w:val="16"/>
              </w:rPr>
              <w:t>/21</w:t>
            </w:r>
          </w:p>
        </w:tc>
        <w:tc>
          <w:tcPr>
            <w:tcW w:w="567" w:type="dxa"/>
            <w:tcBorders>
              <w:top w:val="single" w:sz="4" w:space="0" w:color="000000"/>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21/22</w:t>
            </w: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2"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567" w:type="dxa"/>
            <w:vMerge/>
            <w:tcBorders>
              <w:left w:val="single" w:sz="4" w:space="0" w:color="000000"/>
              <w:bottom w:val="single" w:sz="4" w:space="0" w:color="auto"/>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c>
          <w:tcPr>
            <w:tcW w:w="670" w:type="dxa"/>
            <w:vMerge/>
            <w:tcBorders>
              <w:left w:val="single" w:sz="4" w:space="0" w:color="000000"/>
              <w:bottom w:val="single" w:sz="4" w:space="0" w:color="auto"/>
              <w:right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rPr>
                <w:color w:val="000000" w:themeColor="text1"/>
              </w:rPr>
            </w:pPr>
          </w:p>
        </w:tc>
      </w:tr>
      <w:tr w:rsidR="00A17999" w:rsidRPr="00413E42" w:rsidTr="00AB67C4">
        <w:trPr>
          <w:trHeight w:val="397"/>
        </w:trPr>
        <w:tc>
          <w:tcPr>
            <w:tcW w:w="1841" w:type="dxa"/>
            <w:tcBorders>
              <w:top w:val="single" w:sz="4" w:space="0" w:color="auto"/>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1"/>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Ogółem</w:t>
            </w:r>
          </w:p>
        </w:tc>
        <w:tc>
          <w:tcPr>
            <w:tcW w:w="501"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68</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46</w:t>
            </w:r>
          </w:p>
        </w:tc>
        <w:tc>
          <w:tcPr>
            <w:tcW w:w="709" w:type="dxa"/>
            <w:tcBorders>
              <w:top w:val="single" w:sz="4" w:space="0" w:color="auto"/>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
              <w:snapToGrid w:val="0"/>
              <w:rPr>
                <w:rFonts w:ascii="Book Antiqua" w:hAnsi="Book Antiqua" w:cs="Book Antiqua"/>
                <w:b/>
                <w:bCs/>
                <w:color w:val="000000" w:themeColor="text1"/>
                <w:sz w:val="16"/>
                <w:szCs w:val="16"/>
              </w:rPr>
            </w:pP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49</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48</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44</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98,0</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91,7</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29</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35</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29</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59,2</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72,9</w:t>
            </w:r>
          </w:p>
        </w:tc>
        <w:tc>
          <w:tcPr>
            <w:tcW w:w="567" w:type="dxa"/>
            <w:tcBorders>
              <w:top w:val="single" w:sz="4" w:space="0" w:color="auto"/>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65,9</w:t>
            </w:r>
          </w:p>
        </w:tc>
        <w:tc>
          <w:tcPr>
            <w:tcW w:w="567"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13,7</w:t>
            </w:r>
          </w:p>
        </w:tc>
        <w:tc>
          <w:tcPr>
            <w:tcW w:w="670" w:type="dxa"/>
            <w:tcBorders>
              <w:top w:val="single" w:sz="4" w:space="0" w:color="auto"/>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Kryminalne</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33</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90,6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86,2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46,9</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69,0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52</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22,1</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-17</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w:t>
            </w:r>
          </w:p>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Gospodarcze</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171,4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8</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57,1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66,7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9,6</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-16,7</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2"/>
              <w:rPr>
                <w:color w:val="000000" w:themeColor="text1"/>
              </w:rPr>
            </w:pPr>
            <w:r w:rsidRPr="00413E42">
              <w:rPr>
                <w:rFonts w:ascii="Book Antiqua" w:hAnsi="Book Antiqua" w:cs="Book Antiqua"/>
                <w:b/>
                <w:color w:val="000000" w:themeColor="text1"/>
                <w:sz w:val="16"/>
                <w:szCs w:val="16"/>
              </w:rPr>
              <w:t>Zabójstwa</w:t>
            </w:r>
          </w:p>
        </w:tc>
        <w:tc>
          <w:tcPr>
            <w:tcW w:w="501"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rozbójnicze</w:t>
            </w:r>
          </w:p>
        </w:tc>
        <w:tc>
          <w:tcPr>
            <w:tcW w:w="501"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FFFFFF"/>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Nagwek2"/>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ciała</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b/>
                <w:color w:val="000000" w:themeColor="text1"/>
                <w:sz w:val="16"/>
                <w:szCs w:val="16"/>
              </w:rPr>
            </w:pPr>
            <w:r>
              <w:rPr>
                <w:rFonts w:ascii="Book Antiqua" w:hAnsi="Book Antiqua"/>
                <w:b/>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b/>
                <w:color w:val="000000" w:themeColor="text1"/>
                <w:sz w:val="16"/>
                <w:szCs w:val="16"/>
              </w:rPr>
            </w:pPr>
            <w:r>
              <w:rPr>
                <w:rFonts w:ascii="Book Antiqua" w:hAnsi="Book Antiqua"/>
                <w:b/>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Textbody"/>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Bójki i pobicia</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 rzeczy</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6</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33,3</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250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16,7</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-16,7</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Kradzieże samochodów</w:t>
            </w:r>
          </w:p>
        </w:tc>
        <w:tc>
          <w:tcPr>
            <w:tcW w:w="501"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709" w:type="dxa"/>
            <w:tcBorders>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670" w:type="dxa"/>
            <w:tcBorders>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left w:val="single" w:sz="2" w:space="0" w:color="000000"/>
              <w:bottom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Włamania</w:t>
            </w:r>
          </w:p>
        </w:tc>
        <w:tc>
          <w:tcPr>
            <w:tcW w:w="501"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w:t>
            </w:r>
          </w:p>
        </w:tc>
        <w:tc>
          <w:tcPr>
            <w:tcW w:w="709" w:type="dxa"/>
            <w:tcBorders>
              <w:left w:val="single" w:sz="4" w:space="0" w:color="000000"/>
              <w:bottom w:val="single" w:sz="4"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8</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13</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162,5</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76,9</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76,9</w:t>
            </w:r>
          </w:p>
        </w:tc>
        <w:tc>
          <w:tcPr>
            <w:tcW w:w="56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50</w:t>
            </w:r>
          </w:p>
        </w:tc>
        <w:tc>
          <w:tcPr>
            <w:tcW w:w="567"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76,9</w:t>
            </w:r>
          </w:p>
        </w:tc>
        <w:tc>
          <w:tcPr>
            <w:tcW w:w="670" w:type="dxa"/>
            <w:tcBorders>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-26,9</w:t>
            </w:r>
          </w:p>
        </w:tc>
      </w:tr>
      <w:tr w:rsidR="00A17999" w:rsidRPr="00413E42" w:rsidTr="00AB67C4">
        <w:trPr>
          <w:trHeight w:val="397"/>
        </w:trPr>
        <w:tc>
          <w:tcPr>
            <w:tcW w:w="1841"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Uszkodzenia rzeczy</w:t>
            </w:r>
          </w:p>
        </w:tc>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709" w:type="dxa"/>
            <w:tcBorders>
              <w:top w:val="single" w:sz="4" w:space="0" w:color="000000"/>
              <w:left w:val="single" w:sz="4" w:space="0" w:color="000000"/>
              <w:bottom w:val="single" w:sz="4"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3</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2</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50</w:t>
            </w: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50</w:t>
            </w:r>
          </w:p>
        </w:tc>
      </w:tr>
      <w:tr w:rsidR="00A17999" w:rsidRPr="00413E42" w:rsidTr="00AB67C4">
        <w:trPr>
          <w:trHeight w:val="397"/>
        </w:trPr>
        <w:tc>
          <w:tcPr>
            <w:tcW w:w="1841" w:type="dxa"/>
            <w:tcBorders>
              <w:top w:val="single" w:sz="4" w:space="0" w:color="000000"/>
              <w:left w:val="single" w:sz="2" w:space="0" w:color="000000"/>
              <w:bottom w:val="single" w:sz="4"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Nietrzeźwi kierujący</w:t>
            </w:r>
          </w:p>
        </w:tc>
        <w:tc>
          <w:tcPr>
            <w:tcW w:w="50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w:t>
            </w:r>
          </w:p>
        </w:tc>
        <w:tc>
          <w:tcPr>
            <w:tcW w:w="709" w:type="dxa"/>
            <w:tcBorders>
              <w:top w:val="single" w:sz="4" w:space="0" w:color="000000"/>
              <w:left w:val="single" w:sz="4" w:space="0" w:color="000000"/>
              <w:bottom w:val="single" w:sz="4"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125,0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180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4</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5</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9</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0,0</w:t>
            </w:r>
          </w:p>
        </w:tc>
        <w:tc>
          <w:tcPr>
            <w:tcW w:w="670" w:type="dxa"/>
            <w:tcBorders>
              <w:top w:val="single" w:sz="4" w:space="0" w:color="000000"/>
              <w:left w:val="single" w:sz="4" w:space="0" w:color="000000"/>
              <w:bottom w:val="single" w:sz="4"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0</w:t>
            </w:r>
          </w:p>
        </w:tc>
      </w:tr>
      <w:tr w:rsidR="00A17999" w:rsidRPr="00413E42" w:rsidTr="00AB67C4">
        <w:trPr>
          <w:trHeight w:val="397"/>
        </w:trPr>
        <w:tc>
          <w:tcPr>
            <w:tcW w:w="1841" w:type="dxa"/>
            <w:tcBorders>
              <w:top w:val="single" w:sz="4" w:space="0" w:color="000000"/>
              <w:left w:val="single" w:sz="2" w:space="0" w:color="000000"/>
              <w:bottom w:val="single" w:sz="2" w:space="0" w:color="000000"/>
            </w:tcBorders>
            <w:shd w:val="clear" w:color="auto" w:fill="E6E6E6"/>
            <w:tcMar>
              <w:top w:w="0" w:type="dxa"/>
              <w:left w:w="70" w:type="dxa"/>
              <w:bottom w:w="0" w:type="dxa"/>
              <w:right w:w="70" w:type="dxa"/>
            </w:tcMar>
            <w:vAlign w:val="center"/>
          </w:tcPr>
          <w:p w:rsidR="00A17999" w:rsidRPr="00413E42" w:rsidRDefault="00A17999" w:rsidP="00C95E0E">
            <w:pPr>
              <w:pStyle w:val="Standard"/>
              <w:widowControl w:val="0"/>
              <w:rPr>
                <w:rFonts w:ascii="Book Antiqua" w:hAnsi="Book Antiqua" w:cs="Book Antiqua"/>
                <w:b/>
                <w:color w:val="000000" w:themeColor="text1"/>
                <w:sz w:val="16"/>
                <w:szCs w:val="16"/>
              </w:rPr>
            </w:pPr>
            <w:r w:rsidRPr="00413E42">
              <w:rPr>
                <w:rFonts w:ascii="Book Antiqua" w:hAnsi="Book Antiqua" w:cs="Book Antiqua"/>
                <w:b/>
                <w:color w:val="000000" w:themeColor="text1"/>
                <w:sz w:val="16"/>
                <w:szCs w:val="16"/>
              </w:rPr>
              <w:t>Przestępstwa narkotykowe</w:t>
            </w:r>
          </w:p>
        </w:tc>
        <w:tc>
          <w:tcPr>
            <w:tcW w:w="501"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2</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7</w:t>
            </w:r>
          </w:p>
        </w:tc>
        <w:tc>
          <w:tcPr>
            <w:tcW w:w="709" w:type="dxa"/>
            <w:tcBorders>
              <w:top w:val="single" w:sz="4" w:space="0" w:color="000000"/>
              <w:left w:val="single" w:sz="4" w:space="0" w:color="000000"/>
              <w:bottom w:val="single" w:sz="2" w:space="0" w:color="000000"/>
            </w:tcBorders>
            <w:shd w:val="clear" w:color="auto" w:fill="DEEAF6" w:themeFill="accent1" w:themeFillTint="33"/>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600,0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16,7</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4</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sidRPr="00413E42">
              <w:rPr>
                <w:rFonts w:ascii="Book Antiqua" w:hAnsi="Book Antiqua" w:cs="Book Antiqua"/>
                <w:b/>
                <w:bCs/>
                <w:color w:val="000000" w:themeColor="text1"/>
                <w:sz w:val="16"/>
                <w:szCs w:val="16"/>
              </w:rPr>
              <w:t>0,0</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66,7</w:t>
            </w:r>
          </w:p>
        </w:tc>
        <w:tc>
          <w:tcPr>
            <w:tcW w:w="567" w:type="dxa"/>
            <w:tcBorders>
              <w:top w:val="single" w:sz="4" w:space="0" w:color="000000"/>
              <w:left w:val="single" w:sz="4" w:space="0" w:color="000000"/>
              <w:bottom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user"/>
              <w:snapToGrid w:val="0"/>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100</w:t>
            </w:r>
          </w:p>
        </w:tc>
        <w:tc>
          <w:tcPr>
            <w:tcW w:w="567"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66,7</w:t>
            </w:r>
          </w:p>
        </w:tc>
        <w:tc>
          <w:tcPr>
            <w:tcW w:w="670" w:type="dxa"/>
            <w:tcBorders>
              <w:top w:val="single" w:sz="4" w:space="0" w:color="000000"/>
              <w:left w:val="single" w:sz="4"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A17999" w:rsidRPr="00413E42" w:rsidRDefault="00A17999" w:rsidP="00C95E0E">
            <w:pPr>
              <w:pStyle w:val="Standard"/>
              <w:snapToGrid w:val="0"/>
              <w:spacing w:line="244" w:lineRule="auto"/>
              <w:rPr>
                <w:rFonts w:ascii="Book Antiqua" w:hAnsi="Book Antiqua" w:cs="Book Antiqua"/>
                <w:b/>
                <w:bCs/>
                <w:color w:val="000000" w:themeColor="text1"/>
                <w:sz w:val="16"/>
                <w:szCs w:val="16"/>
              </w:rPr>
            </w:pPr>
            <w:r>
              <w:rPr>
                <w:rFonts w:ascii="Book Antiqua" w:hAnsi="Book Antiqua" w:cs="Book Antiqua"/>
                <w:b/>
                <w:bCs/>
                <w:color w:val="000000" w:themeColor="text1"/>
                <w:sz w:val="16"/>
                <w:szCs w:val="16"/>
              </w:rPr>
              <w:t>33,3</w:t>
            </w:r>
          </w:p>
        </w:tc>
      </w:tr>
    </w:tbl>
    <w:p w:rsidR="00A17999" w:rsidRPr="00413E42" w:rsidRDefault="00A17999" w:rsidP="00A17999">
      <w:pPr>
        <w:pStyle w:val="Standard"/>
        <w:spacing w:line="276" w:lineRule="auto"/>
        <w:ind w:left="360"/>
        <w:jc w:val="both"/>
        <w:rPr>
          <w:color w:val="000000" w:themeColor="text1"/>
        </w:rPr>
      </w:pPr>
    </w:p>
    <w:p w:rsidR="00A17999" w:rsidRPr="00413E42" w:rsidRDefault="00A17999" w:rsidP="00A17999">
      <w:pPr>
        <w:pStyle w:val="WW-Tekstpodstawowy3"/>
        <w:spacing w:line="276" w:lineRule="auto"/>
        <w:rPr>
          <w:rFonts w:ascii="Bookman Old Style" w:hAnsi="Bookman Old Style" w:cs="Bookman Old Style"/>
          <w:color w:val="000000" w:themeColor="text1"/>
          <w:sz w:val="24"/>
          <w:szCs w:val="24"/>
        </w:rPr>
      </w:pPr>
    </w:p>
    <w:p w:rsidR="00EB6891" w:rsidRDefault="00EB6891" w:rsidP="00EB6891">
      <w:pPr>
        <w:pStyle w:val="WW-Tekstpodstawowy3"/>
        <w:spacing w:line="360" w:lineRule="auto"/>
        <w:rPr>
          <w:rFonts w:ascii="Bookman Old Style" w:hAnsi="Bookman Old Style"/>
          <w:bCs/>
          <w:color w:val="000000" w:themeColor="text1"/>
          <w:sz w:val="20"/>
          <w:szCs w:val="20"/>
        </w:rPr>
      </w:pPr>
      <w:r w:rsidRPr="00EB6891">
        <w:rPr>
          <w:rFonts w:ascii="Bookman Old Style" w:hAnsi="Bookman Old Style"/>
          <w:bCs/>
          <w:color w:val="000000" w:themeColor="text1"/>
          <w:sz w:val="20"/>
          <w:szCs w:val="20"/>
        </w:rPr>
        <w:t xml:space="preserve">2022* w związku z dokonanymi od 2022 roku zmianami w systemach analitycznych, </w:t>
      </w:r>
      <w:r>
        <w:rPr>
          <w:rFonts w:ascii="Bookman Old Style" w:hAnsi="Bookman Old Style"/>
          <w:bCs/>
          <w:color w:val="000000" w:themeColor="text1"/>
          <w:sz w:val="20"/>
          <w:szCs w:val="20"/>
        </w:rPr>
        <w:br/>
      </w:r>
      <w:r w:rsidRPr="00EB6891">
        <w:rPr>
          <w:rFonts w:ascii="Bookman Old Style" w:hAnsi="Bookman Old Style"/>
          <w:bCs/>
          <w:color w:val="000000" w:themeColor="text1"/>
          <w:sz w:val="20"/>
          <w:szCs w:val="20"/>
        </w:rPr>
        <w:t xml:space="preserve">nie ma opcji wyszukiwania postępowań wszczętych po miejscu popełnienia przestępstwa, </w:t>
      </w:r>
      <w:r>
        <w:rPr>
          <w:rFonts w:ascii="Bookman Old Style" w:hAnsi="Bookman Old Style"/>
          <w:bCs/>
          <w:color w:val="000000" w:themeColor="text1"/>
          <w:sz w:val="20"/>
          <w:szCs w:val="20"/>
        </w:rPr>
        <w:br/>
      </w:r>
      <w:r w:rsidRPr="00EB6891">
        <w:rPr>
          <w:rFonts w:ascii="Bookman Old Style" w:hAnsi="Bookman Old Style"/>
          <w:bCs/>
          <w:color w:val="000000" w:themeColor="text1"/>
          <w:sz w:val="20"/>
          <w:szCs w:val="20"/>
        </w:rPr>
        <w:t>na terenie gmin, gdzie nie ma jednostek organizacyjnych Policji</w:t>
      </w:r>
      <w:r>
        <w:rPr>
          <w:rFonts w:ascii="Bookman Old Style" w:hAnsi="Bookman Old Style"/>
          <w:bCs/>
          <w:color w:val="000000" w:themeColor="text1"/>
          <w:sz w:val="20"/>
          <w:szCs w:val="20"/>
        </w:rPr>
        <w:t>.</w:t>
      </w:r>
    </w:p>
    <w:p w:rsidR="00EB6891" w:rsidRDefault="00EB6891" w:rsidP="00EB6891">
      <w:pPr>
        <w:pStyle w:val="WW-Tekstpodstawowy3"/>
        <w:spacing w:line="360" w:lineRule="auto"/>
        <w:rPr>
          <w:rFonts w:ascii="Bookman Old Style" w:hAnsi="Bookman Old Style"/>
          <w:bCs/>
          <w:color w:val="000000" w:themeColor="text1"/>
          <w:sz w:val="20"/>
          <w:szCs w:val="20"/>
        </w:rPr>
      </w:pPr>
    </w:p>
    <w:p w:rsidR="00EB6891" w:rsidRDefault="00EB6891" w:rsidP="00EB6891">
      <w:pPr>
        <w:pStyle w:val="WW-Tekstpodstawowy3"/>
        <w:spacing w:line="360" w:lineRule="auto"/>
        <w:rPr>
          <w:rFonts w:ascii="Bookman Old Style" w:hAnsi="Bookman Old Style"/>
          <w:bCs/>
          <w:color w:val="000000" w:themeColor="text1"/>
          <w:sz w:val="20"/>
          <w:szCs w:val="20"/>
        </w:rPr>
      </w:pPr>
    </w:p>
    <w:p w:rsidR="00A17999" w:rsidRPr="00413E42" w:rsidRDefault="00A17999" w:rsidP="00A17999">
      <w:pPr>
        <w:pStyle w:val="WW-Tekstpodstawowy3"/>
        <w:spacing w:line="276" w:lineRule="auto"/>
        <w:ind w:firstLine="720"/>
        <w:rPr>
          <w:rFonts w:ascii="Bookman Old Style" w:hAnsi="Bookman Old Style" w:cs="Bookman Old Style"/>
          <w:color w:val="000000" w:themeColor="text1"/>
          <w:sz w:val="24"/>
          <w:szCs w:val="24"/>
        </w:rPr>
      </w:pPr>
    </w:p>
    <w:p w:rsidR="00A17999" w:rsidRPr="00413E42" w:rsidRDefault="00A17999" w:rsidP="00A17999">
      <w:pPr>
        <w:pStyle w:val="WW-Tekstpodstawowy3"/>
        <w:spacing w:line="276" w:lineRule="auto"/>
        <w:ind w:firstLine="720"/>
        <w:rPr>
          <w:rFonts w:ascii="Bookman Old Style" w:hAnsi="Bookman Old Style" w:cs="Bookman Old Style"/>
          <w:color w:val="000000" w:themeColor="text1"/>
          <w:sz w:val="24"/>
          <w:szCs w:val="24"/>
        </w:rPr>
      </w:pPr>
    </w:p>
    <w:p w:rsidR="00A17999" w:rsidRDefault="00A17999" w:rsidP="00A17999"/>
    <w:p w:rsidR="000F1365" w:rsidRPr="00413E42" w:rsidRDefault="000F1365" w:rsidP="00EB6891">
      <w:pPr>
        <w:pStyle w:val="Standard"/>
        <w:spacing w:line="276" w:lineRule="auto"/>
        <w:jc w:val="both"/>
        <w:rPr>
          <w:color w:val="000000" w:themeColor="text1"/>
        </w:rPr>
      </w:pPr>
    </w:p>
    <w:p w:rsidR="000F1365" w:rsidRPr="001222C9" w:rsidRDefault="000F1365">
      <w:pPr>
        <w:pStyle w:val="WW-Tekstpodstawowy3"/>
        <w:spacing w:line="276" w:lineRule="auto"/>
        <w:rPr>
          <w:rFonts w:ascii="Bookman Old Style" w:hAnsi="Bookman Old Style" w:cs="Bookman Old Style"/>
          <w:color w:val="auto"/>
          <w:sz w:val="24"/>
          <w:szCs w:val="24"/>
        </w:rPr>
      </w:pPr>
    </w:p>
    <w:p w:rsidR="002E0D1F" w:rsidRDefault="002E0D1F" w:rsidP="002E0D1F">
      <w:pPr>
        <w:pStyle w:val="Textbody"/>
        <w:spacing w:before="100" w:line="276" w:lineRule="auto"/>
        <w:jc w:val="both"/>
        <w:rPr>
          <w:rFonts w:ascii="Bookman Old Style" w:eastAsia="Bookman Old Style" w:hAnsi="Bookman Old Style" w:cs="Bookman Old Style"/>
          <w:b/>
          <w:color w:val="000000" w:themeColor="text1"/>
          <w:sz w:val="24"/>
          <w:szCs w:val="24"/>
        </w:rPr>
      </w:pPr>
      <w:r>
        <w:rPr>
          <w:rFonts w:ascii="Bookman Old Style" w:hAnsi="Bookman Old Style" w:cs="Bookman Old Style"/>
          <w:b/>
          <w:bCs/>
          <w:color w:val="000000" w:themeColor="text1"/>
          <w:sz w:val="24"/>
          <w:szCs w:val="24"/>
        </w:rPr>
        <w:lastRenderedPageBreak/>
        <w:t>II</w:t>
      </w:r>
      <w:r w:rsidRPr="004A0B57">
        <w:rPr>
          <w:rFonts w:ascii="Bookman Old Style" w:hAnsi="Bookman Old Style" w:cs="Bookman Old Style"/>
          <w:b/>
          <w:bCs/>
          <w:color w:val="000000" w:themeColor="text1"/>
          <w:sz w:val="24"/>
          <w:szCs w:val="24"/>
        </w:rPr>
        <w:t>. Bezpieczeństwo w ruchu drogowym</w:t>
      </w:r>
      <w:r w:rsidRPr="004A0B57">
        <w:rPr>
          <w:rFonts w:ascii="Bookman Old Style" w:eastAsia="Bookman Old Style" w:hAnsi="Bookman Old Style" w:cs="Bookman Old Style"/>
          <w:color w:val="000000" w:themeColor="text1"/>
          <w:sz w:val="24"/>
          <w:szCs w:val="24"/>
        </w:rPr>
        <w:t xml:space="preserve">, </w:t>
      </w:r>
      <w:r w:rsidRPr="004A0B57">
        <w:rPr>
          <w:rFonts w:ascii="Bookman Old Style" w:eastAsia="Bookman Old Style" w:hAnsi="Bookman Old Style" w:cs="Bookman Old Style"/>
          <w:b/>
          <w:color w:val="000000" w:themeColor="text1"/>
          <w:sz w:val="24"/>
          <w:szCs w:val="24"/>
        </w:rPr>
        <w:t xml:space="preserve">według danych </w:t>
      </w:r>
      <w:r w:rsidRPr="004A0B57">
        <w:rPr>
          <w:rFonts w:ascii="Bookman Old Style" w:eastAsia="Bookman Old Style" w:hAnsi="Bookman Old Style" w:cs="Bookman Old Style"/>
          <w:b/>
          <w:color w:val="000000" w:themeColor="text1"/>
          <w:sz w:val="24"/>
          <w:szCs w:val="24"/>
        </w:rPr>
        <w:br/>
        <w:t xml:space="preserve">z dnia 05.01.2023r.              </w:t>
      </w:r>
    </w:p>
    <w:p w:rsidR="002E0D1F" w:rsidRPr="004A0B57" w:rsidRDefault="002E0D1F" w:rsidP="002E0D1F">
      <w:pPr>
        <w:pStyle w:val="Textbody"/>
        <w:spacing w:before="100" w:line="276" w:lineRule="auto"/>
        <w:jc w:val="both"/>
        <w:rPr>
          <w:color w:val="000000" w:themeColor="text1"/>
        </w:rPr>
      </w:pPr>
      <w:r w:rsidRPr="004A0B57">
        <w:rPr>
          <w:rFonts w:ascii="Bookman Old Style" w:eastAsia="Bookman Old Style" w:hAnsi="Bookman Old Style" w:cs="Bookman Old Style"/>
          <w:b/>
          <w:color w:val="000000" w:themeColor="text1"/>
          <w:sz w:val="24"/>
          <w:szCs w:val="24"/>
        </w:rPr>
        <w:t xml:space="preserve">                                                                                                                                                        </w:t>
      </w:r>
    </w:p>
    <w:p w:rsidR="002E0D1F" w:rsidRPr="004A0B57" w:rsidRDefault="002E0D1F" w:rsidP="002E0D1F">
      <w:pPr>
        <w:widowControl/>
        <w:spacing w:line="276" w:lineRule="auto"/>
        <w:ind w:right="-44" w:firstLine="720"/>
        <w:jc w:val="both"/>
        <w:rPr>
          <w:rFonts w:ascii="Arial" w:eastAsia="Times New Roman" w:hAnsi="Arial" w:cs="Arial"/>
          <w:color w:val="000000" w:themeColor="text1"/>
          <w:sz w:val="30"/>
          <w:szCs w:val="30"/>
          <w:lang w:bidi="ar-SA"/>
        </w:rPr>
      </w:pPr>
      <w:r w:rsidRPr="004A0B57">
        <w:rPr>
          <w:rFonts w:ascii="Bookman Old Style" w:eastAsia="Times New Roman" w:hAnsi="Bookman Old Style" w:cs="Bookman Old Style"/>
          <w:color w:val="000000" w:themeColor="text1"/>
          <w:lang w:bidi="ar-SA"/>
        </w:rPr>
        <w:t xml:space="preserve">W 2022 roku na terenie </w:t>
      </w:r>
      <w:r w:rsidR="00D97768">
        <w:rPr>
          <w:rFonts w:ascii="Bookman Old Style" w:eastAsia="Times New Roman" w:hAnsi="Bookman Old Style" w:cs="Bookman Old Style"/>
          <w:color w:val="000000" w:themeColor="text1"/>
          <w:lang w:bidi="ar-SA"/>
        </w:rPr>
        <w:t xml:space="preserve">działania </w:t>
      </w:r>
      <w:r w:rsidRPr="004A0B57">
        <w:rPr>
          <w:rFonts w:ascii="Bookman Old Style" w:eastAsia="Times New Roman" w:hAnsi="Bookman Old Style" w:cs="Bookman Old Style"/>
          <w:color w:val="000000" w:themeColor="text1"/>
          <w:lang w:bidi="ar-SA"/>
        </w:rPr>
        <w:t>KPP w Inowrocławiu zaistniało 1887 zdarzeń drogowych (w 2021 – 2149), z czego 1773 to kolizje drogowe (w 2021 – 2064), a 114 to wypadki drogowe (w 2021 – 85). W zdarzeniach tych 143 osoby doznały obrażeń ciała (w 2021 – 103), a 5 poniosło śmierć (w 2021 – 7).</w:t>
      </w:r>
    </w:p>
    <w:p w:rsidR="002E0D1F" w:rsidRPr="004A0B57" w:rsidRDefault="002E0D1F" w:rsidP="002E0D1F">
      <w:pPr>
        <w:widowControl/>
        <w:spacing w:line="276" w:lineRule="auto"/>
        <w:ind w:right="-44" w:firstLine="720"/>
        <w:jc w:val="both"/>
        <w:rPr>
          <w:rFonts w:ascii="Arial" w:eastAsia="Times New Roman" w:hAnsi="Arial" w:cs="Arial"/>
          <w:color w:val="000000" w:themeColor="text1"/>
          <w:sz w:val="30"/>
          <w:szCs w:val="30"/>
          <w:lang w:bidi="ar-SA"/>
        </w:rPr>
      </w:pPr>
      <w:r w:rsidRPr="004A0B57">
        <w:rPr>
          <w:rFonts w:ascii="Bookman Old Style" w:eastAsia="Times New Roman" w:hAnsi="Bookman Old Style" w:cs="Bookman Old Style"/>
          <w:color w:val="000000" w:themeColor="text1"/>
          <w:lang w:bidi="ar-SA"/>
        </w:rPr>
        <w:t>Powyższe wykazuje, że w 2022 roku odnotowano spadek łącznej liczby zdarzeń drogowych o 262.</w:t>
      </w:r>
    </w:p>
    <w:p w:rsidR="002E0D1F" w:rsidRDefault="002E0D1F" w:rsidP="002E0D1F">
      <w:pPr>
        <w:pStyle w:val="Standard"/>
        <w:tabs>
          <w:tab w:val="left" w:pos="568"/>
          <w:tab w:val="left" w:pos="9782"/>
        </w:tabs>
        <w:spacing w:line="276" w:lineRule="auto"/>
        <w:jc w:val="left"/>
      </w:pPr>
    </w:p>
    <w:p w:rsidR="002E0D1F" w:rsidRDefault="002E0D1F" w:rsidP="002E0D1F">
      <w:pPr>
        <w:pStyle w:val="Standard"/>
        <w:tabs>
          <w:tab w:val="left" w:pos="568"/>
          <w:tab w:val="left" w:pos="9782"/>
        </w:tabs>
        <w:spacing w:line="276" w:lineRule="auto"/>
        <w:ind w:left="284" w:hanging="284"/>
      </w:pPr>
      <w:r w:rsidRPr="001222C9">
        <w:rPr>
          <w:noProof/>
          <w:lang w:eastAsia="pl-PL"/>
        </w:rPr>
        <w:drawing>
          <wp:inline distT="0" distB="0" distL="0" distR="0" wp14:anchorId="61292DF0" wp14:editId="03D4295B">
            <wp:extent cx="5760720" cy="2825631"/>
            <wp:effectExtent l="0" t="0" r="0" b="0"/>
            <wp:docPr id="37" name="Obiek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E0D1F" w:rsidRDefault="002E0D1F" w:rsidP="002E0D1F">
      <w:pPr>
        <w:pStyle w:val="Standard"/>
        <w:tabs>
          <w:tab w:val="left" w:pos="568"/>
          <w:tab w:val="left" w:pos="9782"/>
        </w:tabs>
        <w:spacing w:line="276" w:lineRule="auto"/>
        <w:jc w:val="left"/>
      </w:pPr>
    </w:p>
    <w:p w:rsidR="002E0D1F" w:rsidRDefault="002E0D1F" w:rsidP="002E0D1F">
      <w:pPr>
        <w:pStyle w:val="Standard"/>
        <w:tabs>
          <w:tab w:val="left" w:pos="568"/>
          <w:tab w:val="left" w:pos="9782"/>
        </w:tabs>
        <w:spacing w:line="276" w:lineRule="auto"/>
        <w:jc w:val="left"/>
      </w:pPr>
    </w:p>
    <w:p w:rsidR="002E0D1F" w:rsidRDefault="002E0D1F" w:rsidP="002E0D1F">
      <w:pPr>
        <w:pStyle w:val="Standard"/>
        <w:tabs>
          <w:tab w:val="left" w:pos="568"/>
          <w:tab w:val="left" w:pos="9782"/>
        </w:tabs>
        <w:spacing w:line="276" w:lineRule="auto"/>
        <w:jc w:val="left"/>
      </w:pPr>
    </w:p>
    <w:p w:rsidR="002E0D1F" w:rsidRPr="001222C9" w:rsidRDefault="002E0D1F" w:rsidP="002E0D1F">
      <w:pPr>
        <w:pStyle w:val="Standard"/>
        <w:tabs>
          <w:tab w:val="left" w:pos="568"/>
          <w:tab w:val="left" w:pos="9782"/>
        </w:tabs>
        <w:spacing w:line="276" w:lineRule="auto"/>
        <w:ind w:left="284" w:hanging="284"/>
      </w:pPr>
      <w:r w:rsidRPr="001222C9">
        <w:rPr>
          <w:noProof/>
          <w:lang w:eastAsia="pl-PL"/>
        </w:rPr>
        <w:drawing>
          <wp:inline distT="0" distB="0" distL="0" distR="0" wp14:anchorId="7D434160" wp14:editId="182FFE5B">
            <wp:extent cx="5760720" cy="2825631"/>
            <wp:effectExtent l="0" t="0" r="0" b="0"/>
            <wp:docPr id="38" name="Obiek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E0D1F" w:rsidRPr="001222C9" w:rsidRDefault="002E0D1F" w:rsidP="002E0D1F">
      <w:pPr>
        <w:pStyle w:val="Standard"/>
        <w:tabs>
          <w:tab w:val="left" w:pos="568"/>
          <w:tab w:val="left" w:pos="9782"/>
        </w:tabs>
        <w:spacing w:line="276" w:lineRule="auto"/>
        <w:ind w:left="284" w:hanging="284"/>
      </w:pPr>
    </w:p>
    <w:p w:rsidR="002E0D1F" w:rsidRPr="001222C9" w:rsidRDefault="002E0D1F" w:rsidP="002E0D1F">
      <w:pPr>
        <w:pStyle w:val="Standard"/>
        <w:tabs>
          <w:tab w:val="left" w:pos="568"/>
          <w:tab w:val="left" w:pos="9782"/>
        </w:tabs>
        <w:spacing w:line="276" w:lineRule="auto"/>
        <w:jc w:val="left"/>
      </w:pPr>
    </w:p>
    <w:p w:rsidR="002E0D1F" w:rsidRPr="001222C9" w:rsidRDefault="002E0D1F" w:rsidP="002E0D1F">
      <w:pPr>
        <w:pStyle w:val="Standard"/>
        <w:tabs>
          <w:tab w:val="left" w:pos="568"/>
          <w:tab w:val="left" w:pos="9782"/>
        </w:tabs>
        <w:spacing w:line="276" w:lineRule="auto"/>
        <w:ind w:left="284" w:hanging="284"/>
      </w:pPr>
      <w:r w:rsidRPr="001222C9">
        <w:rPr>
          <w:noProof/>
          <w:lang w:eastAsia="pl-PL"/>
        </w:rPr>
        <w:lastRenderedPageBreak/>
        <w:drawing>
          <wp:inline distT="0" distB="0" distL="0" distR="0" wp14:anchorId="043DB3EA" wp14:editId="4E2BDD17">
            <wp:extent cx="5760720" cy="2835316"/>
            <wp:effectExtent l="0" t="0" r="0" b="0"/>
            <wp:docPr id="39" name="Obiek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E0D1F" w:rsidRPr="00CA2F63" w:rsidRDefault="002E0D1F" w:rsidP="002E0D1F">
      <w:pPr>
        <w:pStyle w:val="Standard"/>
        <w:tabs>
          <w:tab w:val="left" w:pos="568"/>
          <w:tab w:val="left" w:pos="9782"/>
        </w:tabs>
        <w:spacing w:line="276" w:lineRule="auto"/>
        <w:jc w:val="left"/>
        <w:rPr>
          <w:color w:val="000000" w:themeColor="text1"/>
        </w:rPr>
      </w:pPr>
    </w:p>
    <w:p w:rsidR="002E0D1F" w:rsidRPr="00CA2F63" w:rsidRDefault="002E0D1F" w:rsidP="002E0D1F">
      <w:pPr>
        <w:pStyle w:val="Standard"/>
        <w:tabs>
          <w:tab w:val="left" w:pos="568"/>
          <w:tab w:val="left" w:pos="9782"/>
        </w:tabs>
        <w:spacing w:line="276" w:lineRule="auto"/>
        <w:ind w:left="284" w:hanging="284"/>
        <w:rPr>
          <w:rFonts w:ascii="Bookman Old Style" w:hAnsi="Bookman Old Style" w:cs="Bookman Old Style"/>
          <w:color w:val="000000" w:themeColor="text1"/>
        </w:rPr>
      </w:pPr>
      <w:r w:rsidRPr="00CA2F63">
        <w:rPr>
          <w:rFonts w:ascii="Bookman Old Style" w:hAnsi="Bookman Old Style" w:cs="Bookman Old Style"/>
          <w:color w:val="000000" w:themeColor="text1"/>
        </w:rPr>
        <w:t xml:space="preserve">Geografia wypadków drogowych w powiecie na terenie poszczególnych gmin                   </w:t>
      </w:r>
      <w:r>
        <w:rPr>
          <w:rFonts w:ascii="Bookman Old Style" w:hAnsi="Bookman Old Style" w:cs="Bookman Old Style"/>
          <w:color w:val="000000" w:themeColor="text1"/>
        </w:rPr>
        <w:t>w  2022</w:t>
      </w:r>
      <w:r w:rsidRPr="00CA2F63">
        <w:rPr>
          <w:rFonts w:ascii="Bookman Old Style" w:hAnsi="Bookman Old Style" w:cs="Bookman Old Style"/>
          <w:color w:val="000000" w:themeColor="text1"/>
        </w:rPr>
        <w:t xml:space="preserve"> roku przedstawia się następująco:</w:t>
      </w:r>
    </w:p>
    <w:p w:rsidR="002E0D1F" w:rsidRPr="00CA2F63" w:rsidRDefault="002E0D1F" w:rsidP="002E0D1F">
      <w:pPr>
        <w:pStyle w:val="Standard"/>
        <w:tabs>
          <w:tab w:val="left" w:pos="568"/>
          <w:tab w:val="left" w:pos="9782"/>
        </w:tabs>
        <w:spacing w:line="276" w:lineRule="auto"/>
        <w:ind w:left="284" w:hanging="284"/>
        <w:rPr>
          <w:rFonts w:ascii="Bookman Old Style" w:hAnsi="Bookman Old Style" w:cs="Bookman Old Style"/>
          <w:b/>
          <w:color w:val="000000" w:themeColor="text1"/>
        </w:rPr>
      </w:pPr>
    </w:p>
    <w:p w:rsidR="002E0D1F" w:rsidRPr="00CA2F63" w:rsidRDefault="002E0D1F" w:rsidP="002E0D1F">
      <w:pPr>
        <w:pStyle w:val="Standard"/>
        <w:tabs>
          <w:tab w:val="left" w:pos="568"/>
          <w:tab w:val="left" w:pos="9782"/>
        </w:tabs>
        <w:spacing w:line="276" w:lineRule="auto"/>
        <w:ind w:left="284" w:hanging="284"/>
        <w:rPr>
          <w:color w:val="000000" w:themeColor="text1"/>
        </w:rPr>
      </w:pPr>
      <w:r w:rsidRPr="00CA2F63">
        <w:rPr>
          <w:rFonts w:ascii="Bookman Old Style" w:hAnsi="Bookman Old Style" w:cs="Bookman Old Style"/>
          <w:b/>
          <w:noProof/>
          <w:color w:val="000000" w:themeColor="text1"/>
          <w:lang w:eastAsia="pl-PL"/>
        </w:rPr>
        <mc:AlternateContent>
          <mc:Choice Requires="wps">
            <w:drawing>
              <wp:anchor distT="0" distB="0" distL="114300" distR="114300" simplePos="0" relativeHeight="251659264" behindDoc="0" locked="0" layoutInCell="1" allowOverlap="1" wp14:anchorId="03CDA755" wp14:editId="0399118B">
                <wp:simplePos x="0" y="0"/>
                <wp:positionH relativeFrom="margin">
                  <wp:posOffset>993140</wp:posOffset>
                </wp:positionH>
                <wp:positionV relativeFrom="paragraph">
                  <wp:posOffset>94615</wp:posOffset>
                </wp:positionV>
                <wp:extent cx="4480560" cy="2865120"/>
                <wp:effectExtent l="0" t="0" r="15240" b="11430"/>
                <wp:wrapSquare wrapText="bothSides"/>
                <wp:docPr id="4" name="Ramka3"/>
                <wp:cNvGraphicFramePr/>
                <a:graphic xmlns:a="http://schemas.openxmlformats.org/drawingml/2006/main">
                  <a:graphicData uri="http://schemas.microsoft.com/office/word/2010/wordprocessingShape">
                    <wps:wsp>
                      <wps:cNvSpPr txBox="1"/>
                      <wps:spPr>
                        <a:xfrm>
                          <a:off x="0" y="0"/>
                          <a:ext cx="4480560" cy="2865120"/>
                        </a:xfrm>
                        <a:prstGeom prst="rect">
                          <a:avLst/>
                        </a:prstGeom>
                        <a:noFill/>
                        <a:ln>
                          <a:noFill/>
                          <a:prstDash/>
                        </a:ln>
                      </wps:spPr>
                      <wps:txbx>
                        <w:txbxContent>
                          <w:tbl>
                            <w:tblPr>
                              <w:tblW w:w="6825" w:type="dxa"/>
                              <w:tblLayout w:type="fixed"/>
                              <w:tblCellMar>
                                <w:left w:w="10" w:type="dxa"/>
                                <w:right w:w="10" w:type="dxa"/>
                              </w:tblCellMar>
                              <w:tblLook w:val="0000" w:firstRow="0" w:lastRow="0" w:firstColumn="0" w:lastColumn="0" w:noHBand="0" w:noVBand="0"/>
                            </w:tblPr>
                            <w:tblGrid>
                              <w:gridCol w:w="3070"/>
                              <w:gridCol w:w="1417"/>
                              <w:gridCol w:w="1134"/>
                              <w:gridCol w:w="1204"/>
                            </w:tblGrid>
                            <w:tr w:rsidR="00C051E8">
                              <w:trPr>
                                <w:cantSplit/>
                                <w:trHeight w:val="480"/>
                              </w:trPr>
                              <w:tc>
                                <w:tcPr>
                                  <w:tcW w:w="307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pPr>
                                    <w:pStyle w:val="Standard"/>
                                    <w:tabs>
                                      <w:tab w:val="left" w:pos="284"/>
                                      <w:tab w:val="left" w:pos="9498"/>
                                    </w:tabs>
                                    <w:snapToGrid w:val="0"/>
                                    <w:spacing w:line="276" w:lineRule="auto"/>
                                    <w:rPr>
                                      <w:rFonts w:ascii="Bookman Old Style" w:hAnsi="Bookman Old Style" w:cs="Bookman Old Style"/>
                                      <w:b/>
                                      <w:color w:val="000000" w:themeColor="text1"/>
                                    </w:rPr>
                                  </w:pPr>
                                  <w:r w:rsidRPr="00CA2F63">
                                    <w:rPr>
                                      <w:rFonts w:ascii="Bookman Old Style" w:hAnsi="Bookman Old Style" w:cs="Bookman Old Style"/>
                                      <w:b/>
                                      <w:color w:val="000000" w:themeColor="text1"/>
                                    </w:rPr>
                                    <w:t>Wypadki drogowe</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pPr>
                                    <w:pStyle w:val="Standard"/>
                                    <w:tabs>
                                      <w:tab w:val="left" w:pos="284"/>
                                      <w:tab w:val="left" w:pos="9498"/>
                                    </w:tabs>
                                    <w:spacing w:line="276" w:lineRule="auto"/>
                                    <w:rPr>
                                      <w:rFonts w:ascii="Bookman Old Style" w:hAnsi="Bookman Old Style" w:cs="Bookman Old Style"/>
                                      <w:b/>
                                      <w:color w:val="000000" w:themeColor="text1"/>
                                    </w:rPr>
                                  </w:pPr>
                                  <w:r w:rsidRPr="00CA2F63">
                                    <w:rPr>
                                      <w:rFonts w:ascii="Bookman Old Style" w:hAnsi="Bookman Old Style" w:cs="Bookman Old Style"/>
                                      <w:b/>
                                      <w:color w:val="000000" w:themeColor="text1"/>
                                    </w:rPr>
                                    <w:t>Liczba</w:t>
                                  </w:r>
                                </w:p>
                                <w:p w:rsidR="00C051E8" w:rsidRPr="00CA2F63" w:rsidRDefault="00C051E8">
                                  <w:pPr>
                                    <w:pStyle w:val="Standard"/>
                                    <w:tabs>
                                      <w:tab w:val="left" w:pos="284"/>
                                      <w:tab w:val="left" w:pos="9498"/>
                                    </w:tabs>
                                    <w:spacing w:line="276" w:lineRule="auto"/>
                                    <w:rPr>
                                      <w:rFonts w:ascii="Bookman Old Style" w:hAnsi="Bookman Old Style" w:cs="Bookman Old Style"/>
                                      <w:b/>
                                      <w:color w:val="000000" w:themeColor="text1"/>
                                    </w:rPr>
                                  </w:pPr>
                                </w:p>
                              </w:tc>
                            </w:tr>
                            <w:tr w:rsidR="00C051E8" w:rsidTr="005C2707">
                              <w:trPr>
                                <w:cantSplit/>
                                <w:trHeight w:val="480"/>
                              </w:trPr>
                              <w:tc>
                                <w:tcPr>
                                  <w:tcW w:w="307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E23913">
                                  <w:pPr>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b/>
                                      <w:bCs/>
                                      <w:color w:val="000000" w:themeColor="text1"/>
                                    </w:rPr>
                                  </w:pPr>
                                  <w:r w:rsidRPr="00CA2F63">
                                    <w:rPr>
                                      <w:rFonts w:ascii="Bookman Old Style" w:hAnsi="Bookman Old Style" w:cs="Bookman Old Style"/>
                                      <w:b/>
                                      <w:bCs/>
                                      <w:color w:val="000000" w:themeColor="text1"/>
                                    </w:rPr>
                                    <w:t>2020</w:t>
                                  </w:r>
                                  <w:r>
                                    <w:rPr>
                                      <w:rFonts w:ascii="Bookman Old Style" w:hAnsi="Bookman Old Style" w:cs="Bookman Old Style"/>
                                      <w:b/>
                                      <w:bCs/>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b/>
                                      <w:bCs/>
                                      <w:color w:val="000000" w:themeColor="text1"/>
                                    </w:rPr>
                                  </w:pPr>
                                  <w:r>
                                    <w:rPr>
                                      <w:rFonts w:ascii="Bookman Old Style" w:hAnsi="Bookman Old Style" w:cs="Bookman Old Style"/>
                                      <w:b/>
                                      <w:bCs/>
                                      <w:color w:val="000000" w:themeColor="text1"/>
                                    </w:rPr>
                                    <w:t>2021</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E23913">
                                  <w:pPr>
                                    <w:pStyle w:val="Standarduser"/>
                                    <w:rPr>
                                      <w:rFonts w:ascii="Bookman Old Style" w:hAnsi="Bookman Old Style" w:cs="Bookman Old Style"/>
                                      <w:b/>
                                      <w:bCs/>
                                      <w:color w:val="000000" w:themeColor="text1"/>
                                    </w:rPr>
                                  </w:pPr>
                                  <w:r>
                                    <w:rPr>
                                      <w:rFonts w:ascii="Bookman Old Style" w:hAnsi="Bookman Old Style" w:cs="Bookman Old Style"/>
                                      <w:b/>
                                      <w:bCs/>
                                      <w:color w:val="000000" w:themeColor="text1"/>
                                    </w:rPr>
                                    <w:t>2022</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0F2F2F" w:rsidRDefault="00C051E8" w:rsidP="005A5436">
                                  <w:pPr>
                                    <w:pStyle w:val="Standard"/>
                                    <w:tabs>
                                      <w:tab w:val="left" w:pos="284"/>
                                      <w:tab w:val="left" w:pos="9498"/>
                                    </w:tabs>
                                    <w:spacing w:line="276" w:lineRule="auto"/>
                                    <w:rPr>
                                      <w:rFonts w:ascii="Bookman Old Style" w:hAnsi="Bookman Old Style" w:cs="Bookman Old Style"/>
                                      <w:b/>
                                      <w:i/>
                                      <w:color w:val="000000" w:themeColor="text1"/>
                                    </w:rPr>
                                  </w:pPr>
                                  <w:r w:rsidRPr="000F2F2F">
                                    <w:rPr>
                                      <w:rFonts w:ascii="Bookman Old Style" w:hAnsi="Bookman Old Style" w:cs="Bookman Old Style"/>
                                      <w:b/>
                                      <w:i/>
                                      <w:color w:val="000000" w:themeColor="text1"/>
                                    </w:rPr>
                                    <w:t>Ogółem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0F2F2F" w:rsidRDefault="00C051E8" w:rsidP="00C95E0E">
                                  <w:pPr>
                                    <w:pStyle w:val="Standarduser"/>
                                    <w:rPr>
                                      <w:rFonts w:ascii="Bookman Old Style" w:hAnsi="Bookman Old Style" w:cs="Bookman Old Style"/>
                                      <w:b/>
                                      <w:i/>
                                      <w:color w:val="000000" w:themeColor="text1"/>
                                    </w:rPr>
                                  </w:pPr>
                                  <w:r w:rsidRPr="000F2F2F">
                                    <w:rPr>
                                      <w:rFonts w:ascii="Bookman Old Style" w:hAnsi="Bookman Old Style" w:cs="Bookman Old Style"/>
                                      <w:b/>
                                      <w:i/>
                                      <w:color w:val="000000" w:themeColor="text1"/>
                                    </w:rPr>
                                    <w:t>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0F2F2F" w:rsidRDefault="00C051E8" w:rsidP="00C95E0E">
                                  <w:pPr>
                                    <w:pStyle w:val="Standarduser"/>
                                    <w:rPr>
                                      <w:rFonts w:ascii="Bookman Old Style" w:hAnsi="Bookman Old Style" w:cs="Bookman Old Style"/>
                                      <w:b/>
                                      <w:i/>
                                      <w:color w:val="000000" w:themeColor="text1"/>
                                    </w:rPr>
                                  </w:pPr>
                                  <w:r w:rsidRPr="000F2F2F">
                                    <w:rPr>
                                      <w:rFonts w:ascii="Bookman Old Style" w:hAnsi="Bookman Old Style" w:cs="Bookman Old Style"/>
                                      <w:b/>
                                      <w:i/>
                                      <w:color w:val="000000" w:themeColor="text1"/>
                                    </w:rPr>
                                    <w:t>85</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0F2F2F" w:rsidRDefault="00C051E8" w:rsidP="005A5436">
                                  <w:pPr>
                                    <w:pStyle w:val="Standarduser"/>
                                    <w:rPr>
                                      <w:rFonts w:ascii="Bookman Old Style" w:hAnsi="Bookman Old Style" w:cs="Bookman Old Style"/>
                                      <w:b/>
                                      <w:i/>
                                      <w:color w:val="000000" w:themeColor="text1"/>
                                    </w:rPr>
                                  </w:pPr>
                                  <w:r w:rsidRPr="000F2F2F">
                                    <w:rPr>
                                      <w:rFonts w:ascii="Bookman Old Style" w:hAnsi="Bookman Old Style" w:cs="Bookman Old Style"/>
                                      <w:b/>
                                      <w:i/>
                                      <w:color w:val="000000" w:themeColor="text1"/>
                                    </w:rPr>
                                    <w:t>114</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Inowrocław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41</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63</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Kruszwica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14</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13</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Pakość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11</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Janikowo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6</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Gniewkowo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7</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Rojewo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3</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Złotniki Kujawskie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6</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Dąbrowa Biskupia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5</w:t>
                                  </w:r>
                                </w:p>
                              </w:tc>
                            </w:tr>
                          </w:tbl>
                          <w:p w:rsidR="00C051E8" w:rsidRDefault="00C051E8" w:rsidP="002E0D1F">
                            <w:pPr>
                              <w:pStyle w:val="Standard"/>
                            </w:pPr>
                            <w:r>
                              <w:t xml:space="preserve"> </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03CDA755" id="_x0000_t202" coordsize="21600,21600" o:spt="202" path="m,l,21600r21600,l21600,xe">
                <v:stroke joinstyle="miter"/>
                <v:path gradientshapeok="t" o:connecttype="rect"/>
              </v:shapetype>
              <v:shape id="Ramka3" o:spid="_x0000_s1026" type="#_x0000_t202" style="position:absolute;left:0;text-align:left;margin-left:78.2pt;margin-top:7.45pt;width:352.8pt;height:22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" filled="f" stroked="f">
                <v:textbox inset="0,0,0,0">
                  <w:txbxContent>
                    <w:tbl>
                      <w:tblPr>
                        <w:tblW w:w="6825" w:type="dxa"/>
                        <w:tblLayout w:type="fixed"/>
                        <w:tblCellMar>
                          <w:left w:w="10" w:type="dxa"/>
                          <w:right w:w="10" w:type="dxa"/>
                        </w:tblCellMar>
                        <w:tblLook w:val="0000" w:firstRow="0" w:lastRow="0" w:firstColumn="0" w:lastColumn="0" w:noHBand="0" w:noVBand="0"/>
                      </w:tblPr>
                      <w:tblGrid>
                        <w:gridCol w:w="3070"/>
                        <w:gridCol w:w="1417"/>
                        <w:gridCol w:w="1134"/>
                        <w:gridCol w:w="1204"/>
                      </w:tblGrid>
                      <w:tr w:rsidR="00C051E8">
                        <w:trPr>
                          <w:cantSplit/>
                          <w:trHeight w:val="480"/>
                        </w:trPr>
                        <w:tc>
                          <w:tcPr>
                            <w:tcW w:w="307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pPr>
                              <w:pStyle w:val="Standard"/>
                              <w:tabs>
                                <w:tab w:val="left" w:pos="284"/>
                                <w:tab w:val="left" w:pos="9498"/>
                              </w:tabs>
                              <w:snapToGrid w:val="0"/>
                              <w:spacing w:line="276" w:lineRule="auto"/>
                              <w:rPr>
                                <w:rFonts w:ascii="Bookman Old Style" w:hAnsi="Bookman Old Style" w:cs="Bookman Old Style"/>
                                <w:b/>
                                <w:color w:val="000000" w:themeColor="text1"/>
                              </w:rPr>
                            </w:pPr>
                            <w:r w:rsidRPr="00CA2F63">
                              <w:rPr>
                                <w:rFonts w:ascii="Bookman Old Style" w:hAnsi="Bookman Old Style" w:cs="Bookman Old Style"/>
                                <w:b/>
                                <w:color w:val="000000" w:themeColor="text1"/>
                              </w:rPr>
                              <w:t>Wypadki drogowe</w:t>
                            </w:r>
                          </w:p>
                        </w:tc>
                        <w:tc>
                          <w:tcPr>
                            <w:tcW w:w="3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pPr>
                              <w:pStyle w:val="Standard"/>
                              <w:tabs>
                                <w:tab w:val="left" w:pos="284"/>
                                <w:tab w:val="left" w:pos="9498"/>
                              </w:tabs>
                              <w:spacing w:line="276" w:lineRule="auto"/>
                              <w:rPr>
                                <w:rFonts w:ascii="Bookman Old Style" w:hAnsi="Bookman Old Style" w:cs="Bookman Old Style"/>
                                <w:b/>
                                <w:color w:val="000000" w:themeColor="text1"/>
                              </w:rPr>
                            </w:pPr>
                            <w:r w:rsidRPr="00CA2F63">
                              <w:rPr>
                                <w:rFonts w:ascii="Bookman Old Style" w:hAnsi="Bookman Old Style" w:cs="Bookman Old Style"/>
                                <w:b/>
                                <w:color w:val="000000" w:themeColor="text1"/>
                              </w:rPr>
                              <w:t>Liczba</w:t>
                            </w:r>
                          </w:p>
                          <w:p w:rsidR="00C051E8" w:rsidRPr="00CA2F63" w:rsidRDefault="00C051E8">
                            <w:pPr>
                              <w:pStyle w:val="Standard"/>
                              <w:tabs>
                                <w:tab w:val="left" w:pos="284"/>
                                <w:tab w:val="left" w:pos="9498"/>
                              </w:tabs>
                              <w:spacing w:line="276" w:lineRule="auto"/>
                              <w:rPr>
                                <w:rFonts w:ascii="Bookman Old Style" w:hAnsi="Bookman Old Style" w:cs="Bookman Old Style"/>
                                <w:b/>
                                <w:color w:val="000000" w:themeColor="text1"/>
                              </w:rPr>
                            </w:pPr>
                          </w:p>
                        </w:tc>
                      </w:tr>
                      <w:tr w:rsidR="00C051E8" w:rsidTr="005C2707">
                        <w:trPr>
                          <w:cantSplit/>
                          <w:trHeight w:val="480"/>
                        </w:trPr>
                        <w:tc>
                          <w:tcPr>
                            <w:tcW w:w="307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E23913">
                            <w:pPr>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b/>
                                <w:bCs/>
                                <w:color w:val="000000" w:themeColor="text1"/>
                              </w:rPr>
                            </w:pPr>
                            <w:r w:rsidRPr="00CA2F63">
                              <w:rPr>
                                <w:rFonts w:ascii="Bookman Old Style" w:hAnsi="Bookman Old Style" w:cs="Bookman Old Style"/>
                                <w:b/>
                                <w:bCs/>
                                <w:color w:val="000000" w:themeColor="text1"/>
                              </w:rPr>
                              <w:t>2020</w:t>
                            </w:r>
                            <w:r>
                              <w:rPr>
                                <w:rFonts w:ascii="Bookman Old Style" w:hAnsi="Bookman Old Style" w:cs="Bookman Old Style"/>
                                <w:b/>
                                <w:bCs/>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b/>
                                <w:bCs/>
                                <w:color w:val="000000" w:themeColor="text1"/>
                              </w:rPr>
                            </w:pPr>
                            <w:r>
                              <w:rPr>
                                <w:rFonts w:ascii="Bookman Old Style" w:hAnsi="Bookman Old Style" w:cs="Bookman Old Style"/>
                                <w:b/>
                                <w:bCs/>
                                <w:color w:val="000000" w:themeColor="text1"/>
                              </w:rPr>
                              <w:t>2021</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E23913">
                            <w:pPr>
                              <w:pStyle w:val="Standarduser"/>
                              <w:rPr>
                                <w:rFonts w:ascii="Bookman Old Style" w:hAnsi="Bookman Old Style" w:cs="Bookman Old Style"/>
                                <w:b/>
                                <w:bCs/>
                                <w:color w:val="000000" w:themeColor="text1"/>
                              </w:rPr>
                            </w:pPr>
                            <w:r>
                              <w:rPr>
                                <w:rFonts w:ascii="Bookman Old Style" w:hAnsi="Bookman Old Style" w:cs="Bookman Old Style"/>
                                <w:b/>
                                <w:bCs/>
                                <w:color w:val="000000" w:themeColor="text1"/>
                              </w:rPr>
                              <w:t>2022</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0F2F2F" w:rsidRDefault="00C051E8" w:rsidP="005A5436">
                            <w:pPr>
                              <w:pStyle w:val="Standard"/>
                              <w:tabs>
                                <w:tab w:val="left" w:pos="284"/>
                                <w:tab w:val="left" w:pos="9498"/>
                              </w:tabs>
                              <w:spacing w:line="276" w:lineRule="auto"/>
                              <w:rPr>
                                <w:rFonts w:ascii="Bookman Old Style" w:hAnsi="Bookman Old Style" w:cs="Bookman Old Style"/>
                                <w:b/>
                                <w:i/>
                                <w:color w:val="000000" w:themeColor="text1"/>
                              </w:rPr>
                            </w:pPr>
                            <w:r w:rsidRPr="000F2F2F">
                              <w:rPr>
                                <w:rFonts w:ascii="Bookman Old Style" w:hAnsi="Bookman Old Style" w:cs="Bookman Old Style"/>
                                <w:b/>
                                <w:i/>
                                <w:color w:val="000000" w:themeColor="text1"/>
                              </w:rPr>
                              <w:t>Ogółem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0F2F2F" w:rsidRDefault="00C051E8" w:rsidP="00C95E0E">
                            <w:pPr>
                              <w:pStyle w:val="Standarduser"/>
                              <w:rPr>
                                <w:rFonts w:ascii="Bookman Old Style" w:hAnsi="Bookman Old Style" w:cs="Bookman Old Style"/>
                                <w:b/>
                                <w:i/>
                                <w:color w:val="000000" w:themeColor="text1"/>
                              </w:rPr>
                            </w:pPr>
                            <w:r w:rsidRPr="000F2F2F">
                              <w:rPr>
                                <w:rFonts w:ascii="Bookman Old Style" w:hAnsi="Bookman Old Style" w:cs="Bookman Old Style"/>
                                <w:b/>
                                <w:i/>
                                <w:color w:val="000000" w:themeColor="text1"/>
                              </w:rPr>
                              <w:t>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0F2F2F" w:rsidRDefault="00C051E8" w:rsidP="00C95E0E">
                            <w:pPr>
                              <w:pStyle w:val="Standarduser"/>
                              <w:rPr>
                                <w:rFonts w:ascii="Bookman Old Style" w:hAnsi="Bookman Old Style" w:cs="Bookman Old Style"/>
                                <w:b/>
                                <w:i/>
                                <w:color w:val="000000" w:themeColor="text1"/>
                              </w:rPr>
                            </w:pPr>
                            <w:r w:rsidRPr="000F2F2F">
                              <w:rPr>
                                <w:rFonts w:ascii="Bookman Old Style" w:hAnsi="Bookman Old Style" w:cs="Bookman Old Style"/>
                                <w:b/>
                                <w:i/>
                                <w:color w:val="000000" w:themeColor="text1"/>
                              </w:rPr>
                              <w:t>85</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0F2F2F" w:rsidRDefault="00C051E8" w:rsidP="005A5436">
                            <w:pPr>
                              <w:pStyle w:val="Standarduser"/>
                              <w:rPr>
                                <w:rFonts w:ascii="Bookman Old Style" w:hAnsi="Bookman Old Style" w:cs="Bookman Old Style"/>
                                <w:b/>
                                <w:i/>
                                <w:color w:val="000000" w:themeColor="text1"/>
                              </w:rPr>
                            </w:pPr>
                            <w:r w:rsidRPr="000F2F2F">
                              <w:rPr>
                                <w:rFonts w:ascii="Bookman Old Style" w:hAnsi="Bookman Old Style" w:cs="Bookman Old Style"/>
                                <w:b/>
                                <w:i/>
                                <w:color w:val="000000" w:themeColor="text1"/>
                              </w:rPr>
                              <w:t>114</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Inowrocław</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41</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63</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Kruszwica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14</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13</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Pakość</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11</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Janikowo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10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6</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Gniewkowo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6</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7</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Rojewo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3</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Złotniki Kujawskie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4</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6</w:t>
                            </w:r>
                          </w:p>
                        </w:tc>
                      </w:tr>
                      <w:tr w:rsidR="00C051E8" w:rsidTr="00B02945">
                        <w:tc>
                          <w:tcPr>
                            <w:tcW w:w="30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
                              <w:tabs>
                                <w:tab w:val="left" w:pos="284"/>
                                <w:tab w:val="left" w:pos="9498"/>
                              </w:tabs>
                              <w:spacing w:line="276" w:lineRule="auto"/>
                              <w:rPr>
                                <w:rFonts w:ascii="Bookman Old Style" w:hAnsi="Bookman Old Style" w:cs="Bookman Old Style"/>
                                <w:color w:val="000000" w:themeColor="text1"/>
                              </w:rPr>
                            </w:pPr>
                            <w:r w:rsidRPr="00CA2F63">
                              <w:rPr>
                                <w:rFonts w:ascii="Bookman Old Style" w:hAnsi="Bookman Old Style" w:cs="Bookman Old Style"/>
                                <w:color w:val="000000" w:themeColor="text1"/>
                              </w:rPr>
                              <w:t>Dąbrowa Biskupia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sidRPr="00CA2F63">
                              <w:rPr>
                                <w:rFonts w:ascii="Bookman Old Style" w:hAnsi="Bookman Old Style" w:cs="Bookman Old Style"/>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C95E0E">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51E8" w:rsidRPr="00CA2F63" w:rsidRDefault="00C051E8" w:rsidP="005A5436">
                            <w:pPr>
                              <w:pStyle w:val="Standarduser"/>
                              <w:rPr>
                                <w:rFonts w:ascii="Bookman Old Style" w:hAnsi="Bookman Old Style" w:cs="Bookman Old Style"/>
                                <w:color w:val="000000" w:themeColor="text1"/>
                              </w:rPr>
                            </w:pPr>
                            <w:r>
                              <w:rPr>
                                <w:rFonts w:ascii="Bookman Old Style" w:hAnsi="Bookman Old Style" w:cs="Bookman Old Style"/>
                                <w:color w:val="000000" w:themeColor="text1"/>
                              </w:rPr>
                              <w:t>5</w:t>
                            </w:r>
                          </w:p>
                        </w:tc>
                      </w:tr>
                    </w:tbl>
                    <w:p w:rsidR="00C051E8" w:rsidRDefault="00C051E8" w:rsidP="002E0D1F">
                      <w:pPr>
                        <w:pStyle w:val="Standard"/>
                      </w:pPr>
                      <w:r>
                        <w:t xml:space="preserve"> </w:t>
                      </w:r>
                    </w:p>
                  </w:txbxContent>
                </v:textbox>
                <w10:wrap type="square" anchorx="margin"/>
              </v:shape>
            </w:pict>
          </mc:Fallback>
        </mc:AlternateContent>
      </w:r>
    </w:p>
    <w:p w:rsidR="002E0D1F" w:rsidRPr="00CA2F63" w:rsidRDefault="002E0D1F" w:rsidP="002E0D1F">
      <w:pPr>
        <w:pStyle w:val="Standard"/>
        <w:tabs>
          <w:tab w:val="left" w:pos="9782"/>
        </w:tabs>
        <w:spacing w:line="360" w:lineRule="auto"/>
        <w:ind w:left="284" w:hanging="284"/>
        <w:jc w:val="both"/>
        <w:rPr>
          <w:rFonts w:ascii="Book Antiqua" w:hAnsi="Book Antiqua" w:cs="Book Antiqua"/>
          <w:b/>
          <w:color w:val="000000" w:themeColor="text1"/>
          <w:szCs w:val="28"/>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1222C9" w:rsidRDefault="002E0D1F" w:rsidP="002E0D1F">
      <w:pPr>
        <w:pStyle w:val="Tekstblokowy"/>
        <w:spacing w:line="276" w:lineRule="auto"/>
        <w:ind w:left="0" w:right="-44" w:firstLine="0"/>
        <w:rPr>
          <w:rFonts w:ascii="Bookman Old Style" w:hAnsi="Bookman Old Style" w:cs="Bookman Old Style"/>
          <w:b/>
          <w:bCs/>
          <w:sz w:val="24"/>
          <w:szCs w:val="24"/>
        </w:rPr>
      </w:pPr>
    </w:p>
    <w:p w:rsidR="002E0D1F" w:rsidRDefault="002E0D1F" w:rsidP="002E0D1F">
      <w:pPr>
        <w:pStyle w:val="Tekstblokowy"/>
        <w:spacing w:line="276" w:lineRule="auto"/>
        <w:ind w:left="0" w:right="-44" w:firstLine="0"/>
        <w:jc w:val="center"/>
        <w:rPr>
          <w:rFonts w:ascii="Bookman Old Style" w:hAnsi="Bookman Old Style" w:cs="Bookman Old Style"/>
          <w:b/>
          <w:bCs/>
          <w:color w:val="000000" w:themeColor="text1"/>
          <w:sz w:val="24"/>
          <w:szCs w:val="24"/>
        </w:rPr>
      </w:pPr>
    </w:p>
    <w:p w:rsidR="002E0D1F" w:rsidRPr="002B7C94" w:rsidRDefault="002E0D1F" w:rsidP="002E0D1F">
      <w:pPr>
        <w:widowControl/>
        <w:ind w:right="-44"/>
        <w:jc w:val="both"/>
        <w:rPr>
          <w:rFonts w:ascii="Bookman Old Style" w:eastAsia="Times New Roman" w:hAnsi="Bookman Old Style" w:cs="Times New Roman"/>
          <w:bCs/>
          <w:color w:val="000000" w:themeColor="text1"/>
          <w:lang w:bidi="ar-SA"/>
        </w:rPr>
      </w:pPr>
      <w:r w:rsidRPr="00B3684A">
        <w:rPr>
          <w:rFonts w:ascii="Bookman Old Style" w:eastAsia="Times New Roman" w:hAnsi="Bookman Old Style" w:cs="Times New Roman"/>
          <w:bCs/>
          <w:color w:val="000000" w:themeColor="text1"/>
          <w:lang w:bidi="ar-SA"/>
        </w:rPr>
        <w:t xml:space="preserve">  * W roku 2020 wykazywano 10 ofiar śmiertelnych. Po uzyskaniu opinii biegłego w 2021 roku dokonana została korekta w policyjnym systemie SEWIK liczby ofiar wypadków drogowych w 2020 na 9. Zgon osoby nie miał związku ze zdarzeniem drogowym. </w:t>
      </w:r>
    </w:p>
    <w:p w:rsidR="002E0D1F" w:rsidRPr="00B3684A" w:rsidRDefault="002E0D1F" w:rsidP="002E0D1F">
      <w:pPr>
        <w:widowControl/>
        <w:spacing w:line="276" w:lineRule="auto"/>
        <w:ind w:right="-44"/>
        <w:jc w:val="center"/>
        <w:rPr>
          <w:rFonts w:ascii="Bookman Old Style" w:eastAsia="Times New Roman" w:hAnsi="Bookman Old Style" w:cs="Bookman Old Style"/>
          <w:b/>
          <w:bCs/>
          <w:lang w:bidi="ar-SA"/>
        </w:rPr>
      </w:pPr>
    </w:p>
    <w:p w:rsidR="002E0D1F" w:rsidRPr="00B3684A" w:rsidRDefault="002E0D1F" w:rsidP="002E0D1F">
      <w:pPr>
        <w:widowControl/>
        <w:spacing w:line="276" w:lineRule="auto"/>
        <w:ind w:right="-44"/>
        <w:jc w:val="center"/>
        <w:rPr>
          <w:rFonts w:ascii="Bookman Old Style" w:eastAsia="Times New Roman" w:hAnsi="Bookman Old Style" w:cs="Bookman Old Style"/>
          <w:b/>
          <w:bCs/>
          <w:color w:val="000000" w:themeColor="text1"/>
          <w:lang w:bidi="ar-SA"/>
        </w:rPr>
      </w:pPr>
      <w:r w:rsidRPr="00B3684A">
        <w:rPr>
          <w:rFonts w:ascii="Bookman Old Style" w:eastAsia="Times New Roman" w:hAnsi="Bookman Old Style" w:cs="Bookman Old Style"/>
          <w:b/>
          <w:bCs/>
          <w:color w:val="000000" w:themeColor="text1"/>
          <w:lang w:bidi="ar-SA"/>
        </w:rPr>
        <w:t>Zagrożenie wypadkami drogowymi</w:t>
      </w:r>
    </w:p>
    <w:p w:rsidR="002E0D1F" w:rsidRPr="00B3684A" w:rsidRDefault="002E0D1F" w:rsidP="002E0D1F">
      <w:pPr>
        <w:widowControl/>
        <w:spacing w:line="276" w:lineRule="auto"/>
        <w:ind w:right="-44"/>
        <w:jc w:val="center"/>
        <w:rPr>
          <w:rFonts w:ascii="Bookman Old Style" w:eastAsia="Times New Roman" w:hAnsi="Bookman Old Style" w:cs="Bookman Old Style"/>
          <w:b/>
          <w:bCs/>
          <w:color w:val="000000" w:themeColor="text1"/>
          <w:lang w:bidi="ar-SA"/>
        </w:rPr>
      </w:pPr>
    </w:p>
    <w:p w:rsidR="002E0D1F" w:rsidRDefault="002E0D1F" w:rsidP="002E0D1F">
      <w:pPr>
        <w:widowControl/>
        <w:spacing w:line="276" w:lineRule="auto"/>
        <w:ind w:right="-2" w:firstLine="708"/>
        <w:jc w:val="both"/>
        <w:rPr>
          <w:rFonts w:ascii="Bookman Old Style" w:eastAsia="Times New Roman" w:hAnsi="Bookman Old Style" w:cs="Bookman Old Style"/>
          <w:color w:val="000000" w:themeColor="text1"/>
          <w:lang w:eastAsia="ar-SA" w:bidi="ar-SA"/>
        </w:rPr>
      </w:pPr>
      <w:r w:rsidRPr="00B3684A">
        <w:rPr>
          <w:rFonts w:ascii="Bookman Old Style" w:eastAsia="Times New Roman" w:hAnsi="Bookman Old Style" w:cs="Bookman Old Style"/>
          <w:color w:val="000000" w:themeColor="text1"/>
          <w:lang w:bidi="ar-SA"/>
        </w:rPr>
        <w:t xml:space="preserve">W 2021 roku największe zagrożenie wypadkami drogowymi odnotowano na terenie miasta i gminy Inowrocław, gdzie zaistniało 48,24% wszystkich </w:t>
      </w:r>
      <w:r w:rsidR="00D14A13">
        <w:rPr>
          <w:rFonts w:ascii="Bookman Old Style" w:eastAsia="Times New Roman" w:hAnsi="Bookman Old Style" w:cs="Bookman Old Style"/>
          <w:color w:val="000000" w:themeColor="text1"/>
          <w:lang w:bidi="ar-SA"/>
        </w:rPr>
        <w:br/>
      </w:r>
      <w:r w:rsidRPr="00B3684A">
        <w:rPr>
          <w:rFonts w:ascii="Bookman Old Style" w:eastAsia="Times New Roman" w:hAnsi="Bookman Old Style" w:cs="Bookman Old Style"/>
          <w:color w:val="000000" w:themeColor="text1"/>
          <w:lang w:bidi="ar-SA"/>
        </w:rPr>
        <w:lastRenderedPageBreak/>
        <w:t xml:space="preserve">tego rodzaju zdarzeń. </w:t>
      </w:r>
      <w:r w:rsidRPr="00B3684A">
        <w:rPr>
          <w:rFonts w:ascii="Bookman Old Style" w:eastAsia="Times New Roman" w:hAnsi="Bookman Old Style" w:cs="Bookman Old Style"/>
          <w:color w:val="000000" w:themeColor="text1"/>
          <w:lang w:eastAsia="ar-SA" w:bidi="ar-SA"/>
        </w:rPr>
        <w:t>Według dni tygodnia rozkład wszystkich wypadków drogowych  w powiecie przedstawia się następująco:</w:t>
      </w:r>
      <w:r w:rsidR="00D97768">
        <w:rPr>
          <w:rFonts w:ascii="Bookman Old Style" w:eastAsia="Times New Roman" w:hAnsi="Bookman Old Style" w:cs="Bookman Old Style"/>
          <w:color w:val="000000" w:themeColor="text1"/>
          <w:lang w:eastAsia="ar-SA" w:bidi="ar-SA"/>
        </w:rPr>
        <w:t xml:space="preserve"> </w:t>
      </w:r>
    </w:p>
    <w:p w:rsidR="00D97768" w:rsidRPr="00B3684A" w:rsidRDefault="00D97768" w:rsidP="002E0D1F">
      <w:pPr>
        <w:widowControl/>
        <w:spacing w:line="276" w:lineRule="auto"/>
        <w:ind w:right="-2" w:firstLine="708"/>
        <w:jc w:val="both"/>
        <w:rPr>
          <w:rFonts w:ascii="Arial" w:eastAsia="Times New Roman" w:hAnsi="Arial" w:cs="Arial"/>
          <w:color w:val="000000" w:themeColor="text1"/>
          <w:sz w:val="30"/>
          <w:szCs w:val="30"/>
          <w:lang w:bidi="ar-SA"/>
        </w:rPr>
      </w:pPr>
    </w:p>
    <w:tbl>
      <w:tblPr>
        <w:tblpPr w:leftFromText="141" w:rightFromText="141" w:vertAnchor="text" w:tblpY="1"/>
        <w:tblOverlap w:val="never"/>
        <w:tblW w:w="8707" w:type="dxa"/>
        <w:tblLayout w:type="fixed"/>
        <w:tblCellMar>
          <w:top w:w="55" w:type="dxa"/>
          <w:left w:w="55" w:type="dxa"/>
          <w:bottom w:w="55" w:type="dxa"/>
          <w:right w:w="55" w:type="dxa"/>
        </w:tblCellMar>
        <w:tblLook w:val="0000" w:firstRow="0" w:lastRow="0" w:firstColumn="0" w:lastColumn="0" w:noHBand="0" w:noVBand="0"/>
      </w:tblPr>
      <w:tblGrid>
        <w:gridCol w:w="1631"/>
        <w:gridCol w:w="736"/>
        <w:gridCol w:w="791"/>
        <w:gridCol w:w="790"/>
        <w:gridCol w:w="791"/>
        <w:gridCol w:w="861"/>
        <w:gridCol w:w="844"/>
        <w:gridCol w:w="683"/>
        <w:gridCol w:w="790"/>
        <w:gridCol w:w="790"/>
      </w:tblGrid>
      <w:tr w:rsidR="002E0D1F" w:rsidRPr="00AA75BF" w:rsidTr="00E44221">
        <w:tc>
          <w:tcPr>
            <w:tcW w:w="1631" w:type="dxa"/>
            <w:tcBorders>
              <w:top w:val="single" w:sz="2" w:space="0" w:color="000000"/>
              <w:left w:val="single" w:sz="2" w:space="0" w:color="000000"/>
              <w:bottom w:val="single" w:sz="2" w:space="0" w:color="000000"/>
            </w:tcBorders>
            <w:shd w:val="clear" w:color="auto" w:fill="auto"/>
            <w:vAlign w:val="center"/>
          </w:tcPr>
          <w:p w:rsidR="002E0D1F" w:rsidRPr="00E30B3A" w:rsidRDefault="00D97768" w:rsidP="00E44221">
            <w:pPr>
              <w:pStyle w:val="Zawartotabeli"/>
              <w:jc w:val="center"/>
              <w:rPr>
                <w:rFonts w:cs="Times New Roman"/>
                <w:b/>
              </w:rPr>
            </w:pPr>
            <w:proofErr w:type="spellStart"/>
            <w:r w:rsidRPr="00E30B3A">
              <w:rPr>
                <w:rFonts w:cs="Times New Roman"/>
                <w:b/>
              </w:rPr>
              <w:t>Dni</w:t>
            </w:r>
            <w:proofErr w:type="spellEnd"/>
            <w:r w:rsidRPr="00E30B3A">
              <w:rPr>
                <w:rFonts w:cs="Times New Roman"/>
                <w:b/>
              </w:rPr>
              <w:t xml:space="preserve"> </w:t>
            </w:r>
            <w:proofErr w:type="spellStart"/>
            <w:r w:rsidRPr="00E30B3A">
              <w:rPr>
                <w:rFonts w:cs="Times New Roman"/>
                <w:b/>
              </w:rPr>
              <w:t>T</w:t>
            </w:r>
            <w:r w:rsidR="002E0D1F" w:rsidRPr="00E30B3A">
              <w:rPr>
                <w:rFonts w:cs="Times New Roman"/>
                <w:b/>
              </w:rPr>
              <w:t>ygodnia</w:t>
            </w:r>
            <w:proofErr w:type="spellEnd"/>
          </w:p>
        </w:tc>
        <w:tc>
          <w:tcPr>
            <w:tcW w:w="2317" w:type="dxa"/>
            <w:gridSpan w:val="3"/>
            <w:tcBorders>
              <w:top w:val="single" w:sz="2" w:space="0" w:color="000000"/>
              <w:left w:val="single" w:sz="2" w:space="0" w:color="000000"/>
              <w:bottom w:val="single" w:sz="2" w:space="0" w:color="000000"/>
            </w:tcBorders>
            <w:shd w:val="clear" w:color="auto" w:fill="auto"/>
            <w:vAlign w:val="center"/>
          </w:tcPr>
          <w:p w:rsidR="002E0D1F" w:rsidRPr="00E30B3A" w:rsidRDefault="00D97768" w:rsidP="00E44221">
            <w:pPr>
              <w:pStyle w:val="Zawartotabeli"/>
              <w:jc w:val="center"/>
              <w:rPr>
                <w:rFonts w:cs="Times New Roman"/>
                <w:b/>
              </w:rPr>
            </w:pPr>
            <w:proofErr w:type="spellStart"/>
            <w:r w:rsidRPr="00E30B3A">
              <w:rPr>
                <w:rFonts w:cs="Times New Roman"/>
                <w:b/>
              </w:rPr>
              <w:t>W</w:t>
            </w:r>
            <w:r w:rsidR="002E0D1F" w:rsidRPr="00E30B3A">
              <w:rPr>
                <w:rFonts w:cs="Times New Roman"/>
                <w:b/>
              </w:rPr>
              <w:t>ypadki</w:t>
            </w:r>
            <w:proofErr w:type="spellEnd"/>
          </w:p>
        </w:tc>
        <w:tc>
          <w:tcPr>
            <w:tcW w:w="2496" w:type="dxa"/>
            <w:gridSpan w:val="3"/>
            <w:tcBorders>
              <w:top w:val="single" w:sz="2" w:space="0" w:color="000000"/>
              <w:left w:val="single" w:sz="2" w:space="0" w:color="000000"/>
              <w:bottom w:val="single" w:sz="2" w:space="0" w:color="000000"/>
            </w:tcBorders>
            <w:shd w:val="clear" w:color="auto" w:fill="auto"/>
            <w:vAlign w:val="center"/>
          </w:tcPr>
          <w:p w:rsidR="00D97768" w:rsidRPr="00E30B3A" w:rsidRDefault="00D97768" w:rsidP="00D97768">
            <w:pPr>
              <w:widowControl/>
              <w:spacing w:line="276" w:lineRule="auto"/>
              <w:ind w:right="-2"/>
              <w:jc w:val="both"/>
              <w:rPr>
                <w:rFonts w:cs="Times New Roman"/>
                <w:b/>
              </w:rPr>
            </w:pPr>
          </w:p>
          <w:p w:rsidR="00D97768" w:rsidRPr="00E30B3A" w:rsidRDefault="00D97768" w:rsidP="00D97768">
            <w:pPr>
              <w:widowControl/>
              <w:spacing w:line="276" w:lineRule="auto"/>
              <w:ind w:right="-2"/>
              <w:jc w:val="both"/>
              <w:rPr>
                <w:rFonts w:eastAsia="Times New Roman" w:cs="Times New Roman"/>
                <w:b/>
                <w:color w:val="000000" w:themeColor="text1"/>
                <w:lang w:eastAsia="ar-SA" w:bidi="ar-SA"/>
              </w:rPr>
            </w:pPr>
            <w:r w:rsidRPr="00E30B3A">
              <w:rPr>
                <w:rFonts w:cs="Times New Roman"/>
                <w:b/>
              </w:rPr>
              <w:t xml:space="preserve">Skutek </w:t>
            </w:r>
            <w:r w:rsidRPr="00E30B3A">
              <w:rPr>
                <w:rFonts w:eastAsia="Times New Roman" w:cs="Times New Roman"/>
                <w:b/>
                <w:color w:val="000000" w:themeColor="text1"/>
                <w:lang w:eastAsia="ar-SA" w:bidi="ar-SA"/>
              </w:rPr>
              <w:t xml:space="preserve"> Śmiertelny</w:t>
            </w:r>
          </w:p>
          <w:p w:rsidR="002E0D1F" w:rsidRPr="00E30B3A" w:rsidRDefault="002E0D1F" w:rsidP="00D97768">
            <w:pPr>
              <w:pStyle w:val="Zawartotabeli"/>
              <w:jc w:val="center"/>
              <w:rPr>
                <w:rFonts w:cs="Times New Roman"/>
                <w:b/>
              </w:rPr>
            </w:pPr>
          </w:p>
        </w:tc>
        <w:tc>
          <w:tcPr>
            <w:tcW w:w="2263"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2E0D1F" w:rsidRPr="00E30B3A" w:rsidRDefault="00D97768" w:rsidP="00E44221">
            <w:pPr>
              <w:pStyle w:val="Zawartotabeli"/>
              <w:jc w:val="center"/>
              <w:rPr>
                <w:rFonts w:cs="Times New Roman"/>
                <w:b/>
              </w:rPr>
            </w:pPr>
            <w:proofErr w:type="spellStart"/>
            <w:r w:rsidRPr="00E30B3A">
              <w:rPr>
                <w:rFonts w:cs="Times New Roman"/>
                <w:b/>
              </w:rPr>
              <w:t>R</w:t>
            </w:r>
            <w:r w:rsidR="002E0D1F" w:rsidRPr="00E30B3A">
              <w:rPr>
                <w:rFonts w:cs="Times New Roman"/>
                <w:b/>
              </w:rPr>
              <w:t>anni</w:t>
            </w:r>
            <w:proofErr w:type="spellEnd"/>
          </w:p>
        </w:tc>
      </w:tr>
      <w:tr w:rsidR="002E0D1F" w:rsidRPr="00AA75BF" w:rsidTr="00E44221">
        <w:tc>
          <w:tcPr>
            <w:tcW w:w="163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p>
        </w:tc>
        <w:tc>
          <w:tcPr>
            <w:tcW w:w="736"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r w:rsidRPr="00AA75BF">
              <w:rPr>
                <w:rFonts w:ascii="Book Antiqua" w:hAnsi="Book Antiqua"/>
                <w:b/>
                <w:bCs/>
              </w:rPr>
              <w:t>2020</w:t>
            </w:r>
          </w:p>
        </w:tc>
        <w:tc>
          <w:tcPr>
            <w:tcW w:w="79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b/>
                <w:bCs/>
              </w:rPr>
            </w:pPr>
            <w:r w:rsidRPr="00AA75BF">
              <w:rPr>
                <w:rFonts w:ascii="Book Antiqua" w:hAnsi="Book Antiqua"/>
                <w:b/>
                <w:bCs/>
              </w:rPr>
              <w:t>2021</w:t>
            </w:r>
          </w:p>
        </w:tc>
        <w:tc>
          <w:tcPr>
            <w:tcW w:w="790"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b/>
                <w:bCs/>
              </w:rPr>
            </w:pPr>
            <w:r w:rsidRPr="00AA75BF">
              <w:rPr>
                <w:rFonts w:ascii="Book Antiqua" w:hAnsi="Book Antiqua"/>
                <w:b/>
                <w:bCs/>
              </w:rPr>
              <w:t>2022</w:t>
            </w:r>
          </w:p>
        </w:tc>
        <w:tc>
          <w:tcPr>
            <w:tcW w:w="79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r w:rsidRPr="00AA75BF">
              <w:rPr>
                <w:rFonts w:ascii="Book Antiqua" w:hAnsi="Book Antiqua"/>
                <w:b/>
                <w:bCs/>
              </w:rPr>
              <w:t>2020</w:t>
            </w:r>
          </w:p>
        </w:tc>
        <w:tc>
          <w:tcPr>
            <w:tcW w:w="86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b/>
                <w:bCs/>
              </w:rPr>
            </w:pPr>
            <w:r w:rsidRPr="00AA75BF">
              <w:rPr>
                <w:rFonts w:ascii="Book Antiqua" w:hAnsi="Book Antiqua"/>
                <w:b/>
                <w:bCs/>
              </w:rPr>
              <w:t>2021</w:t>
            </w:r>
          </w:p>
        </w:tc>
        <w:tc>
          <w:tcPr>
            <w:tcW w:w="844"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b/>
                <w:bCs/>
              </w:rPr>
            </w:pPr>
            <w:r w:rsidRPr="00AA75BF">
              <w:rPr>
                <w:rFonts w:ascii="Book Antiqua" w:hAnsi="Book Antiqua"/>
                <w:b/>
                <w:bCs/>
              </w:rPr>
              <w:t>2022</w:t>
            </w:r>
          </w:p>
        </w:tc>
        <w:tc>
          <w:tcPr>
            <w:tcW w:w="683" w:type="dxa"/>
            <w:tcBorders>
              <w:left w:val="single" w:sz="2" w:space="0" w:color="000000"/>
              <w:bottom w:val="single" w:sz="2" w:space="0" w:color="000000"/>
              <w:right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r w:rsidRPr="00AA75BF">
              <w:rPr>
                <w:rFonts w:ascii="Book Antiqua" w:hAnsi="Book Antiqua"/>
                <w:b/>
                <w:bCs/>
              </w:rPr>
              <w:t>2020</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b/>
                <w:bCs/>
              </w:rPr>
            </w:pPr>
            <w:r w:rsidRPr="00AA75BF">
              <w:rPr>
                <w:rFonts w:ascii="Book Antiqua" w:hAnsi="Book Antiqua"/>
                <w:b/>
                <w:bCs/>
              </w:rPr>
              <w:t>2021</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b/>
                <w:bCs/>
              </w:rPr>
            </w:pPr>
            <w:r w:rsidRPr="00AA75BF">
              <w:rPr>
                <w:rFonts w:ascii="Book Antiqua" w:hAnsi="Book Antiqua"/>
                <w:b/>
                <w:bCs/>
              </w:rPr>
              <w:t>2022</w:t>
            </w:r>
          </w:p>
        </w:tc>
      </w:tr>
      <w:tr w:rsidR="002E0D1F" w:rsidRPr="00AA75BF" w:rsidTr="00E44221">
        <w:tc>
          <w:tcPr>
            <w:tcW w:w="163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proofErr w:type="spellStart"/>
            <w:r w:rsidRPr="00AA75BF">
              <w:rPr>
                <w:rFonts w:ascii="Book Antiqua" w:hAnsi="Book Antiqua"/>
              </w:rPr>
              <w:t>Poniedziałek</w:t>
            </w:r>
            <w:proofErr w:type="spellEnd"/>
          </w:p>
        </w:tc>
        <w:tc>
          <w:tcPr>
            <w:tcW w:w="736"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10</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14</w:t>
            </w:r>
          </w:p>
        </w:tc>
        <w:tc>
          <w:tcPr>
            <w:tcW w:w="790"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18</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w:t>
            </w:r>
          </w:p>
        </w:tc>
        <w:tc>
          <w:tcPr>
            <w:tcW w:w="86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w:t>
            </w:r>
          </w:p>
        </w:tc>
        <w:tc>
          <w:tcPr>
            <w:tcW w:w="844"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w:t>
            </w:r>
          </w:p>
        </w:tc>
        <w:tc>
          <w:tcPr>
            <w:tcW w:w="683"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9</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21</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21</w:t>
            </w:r>
          </w:p>
        </w:tc>
      </w:tr>
      <w:tr w:rsidR="002E0D1F" w:rsidRPr="00AA75BF" w:rsidTr="00E44221">
        <w:tc>
          <w:tcPr>
            <w:tcW w:w="163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proofErr w:type="spellStart"/>
            <w:r w:rsidRPr="00AA75BF">
              <w:rPr>
                <w:rFonts w:ascii="Book Antiqua" w:hAnsi="Book Antiqua"/>
              </w:rPr>
              <w:t>Wtorek</w:t>
            </w:r>
            <w:proofErr w:type="spellEnd"/>
          </w:p>
        </w:tc>
        <w:tc>
          <w:tcPr>
            <w:tcW w:w="736"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11</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13</w:t>
            </w:r>
          </w:p>
        </w:tc>
        <w:tc>
          <w:tcPr>
            <w:tcW w:w="790"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21</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1</w:t>
            </w:r>
          </w:p>
        </w:tc>
        <w:tc>
          <w:tcPr>
            <w:tcW w:w="86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0</w:t>
            </w:r>
          </w:p>
        </w:tc>
        <w:tc>
          <w:tcPr>
            <w:tcW w:w="844"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w:t>
            </w:r>
          </w:p>
        </w:tc>
        <w:tc>
          <w:tcPr>
            <w:tcW w:w="683"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11</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color w:val="000000" w:themeColor="text1"/>
              </w:rPr>
              <w:t>17</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26</w:t>
            </w:r>
          </w:p>
        </w:tc>
      </w:tr>
      <w:tr w:rsidR="002E0D1F" w:rsidRPr="00AA75BF" w:rsidTr="00E44221">
        <w:tc>
          <w:tcPr>
            <w:tcW w:w="163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proofErr w:type="spellStart"/>
            <w:r w:rsidRPr="00AA75BF">
              <w:rPr>
                <w:rFonts w:ascii="Book Antiqua" w:hAnsi="Book Antiqua"/>
              </w:rPr>
              <w:t>Środa</w:t>
            </w:r>
            <w:proofErr w:type="spellEnd"/>
          </w:p>
        </w:tc>
        <w:tc>
          <w:tcPr>
            <w:tcW w:w="736"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12</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6</w:t>
            </w:r>
          </w:p>
        </w:tc>
        <w:tc>
          <w:tcPr>
            <w:tcW w:w="790"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11</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2</w:t>
            </w:r>
          </w:p>
        </w:tc>
        <w:tc>
          <w:tcPr>
            <w:tcW w:w="86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2</w:t>
            </w:r>
          </w:p>
        </w:tc>
        <w:tc>
          <w:tcPr>
            <w:tcW w:w="844"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0</w:t>
            </w:r>
          </w:p>
        </w:tc>
        <w:tc>
          <w:tcPr>
            <w:tcW w:w="683"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11</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5</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13</w:t>
            </w:r>
          </w:p>
        </w:tc>
      </w:tr>
      <w:tr w:rsidR="002E0D1F" w:rsidRPr="00AA75BF" w:rsidTr="00E44221">
        <w:tc>
          <w:tcPr>
            <w:tcW w:w="163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proofErr w:type="spellStart"/>
            <w:r w:rsidRPr="00AA75BF">
              <w:rPr>
                <w:rFonts w:ascii="Book Antiqua" w:hAnsi="Book Antiqua"/>
              </w:rPr>
              <w:t>Czwartek</w:t>
            </w:r>
            <w:proofErr w:type="spellEnd"/>
          </w:p>
        </w:tc>
        <w:tc>
          <w:tcPr>
            <w:tcW w:w="736"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11</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14</w:t>
            </w:r>
          </w:p>
        </w:tc>
        <w:tc>
          <w:tcPr>
            <w:tcW w:w="790"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17</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3</w:t>
            </w:r>
          </w:p>
        </w:tc>
        <w:tc>
          <w:tcPr>
            <w:tcW w:w="86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0</w:t>
            </w:r>
          </w:p>
        </w:tc>
        <w:tc>
          <w:tcPr>
            <w:tcW w:w="844"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0</w:t>
            </w:r>
          </w:p>
        </w:tc>
        <w:tc>
          <w:tcPr>
            <w:tcW w:w="683"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11</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20</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20</w:t>
            </w:r>
          </w:p>
        </w:tc>
      </w:tr>
      <w:tr w:rsidR="002E0D1F" w:rsidRPr="00AA75BF" w:rsidTr="00E44221">
        <w:tc>
          <w:tcPr>
            <w:tcW w:w="163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proofErr w:type="spellStart"/>
            <w:r w:rsidRPr="00AA75BF">
              <w:rPr>
                <w:rFonts w:ascii="Book Antiqua" w:hAnsi="Book Antiqua"/>
              </w:rPr>
              <w:t>Piątek</w:t>
            </w:r>
            <w:proofErr w:type="spellEnd"/>
          </w:p>
        </w:tc>
        <w:tc>
          <w:tcPr>
            <w:tcW w:w="736"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15</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18</w:t>
            </w:r>
          </w:p>
        </w:tc>
        <w:tc>
          <w:tcPr>
            <w:tcW w:w="790"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22</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w:t>
            </w:r>
          </w:p>
        </w:tc>
        <w:tc>
          <w:tcPr>
            <w:tcW w:w="86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2</w:t>
            </w:r>
          </w:p>
        </w:tc>
        <w:tc>
          <w:tcPr>
            <w:tcW w:w="844"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w:t>
            </w:r>
          </w:p>
        </w:tc>
        <w:tc>
          <w:tcPr>
            <w:tcW w:w="683"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16</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18</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30</w:t>
            </w:r>
          </w:p>
        </w:tc>
      </w:tr>
      <w:tr w:rsidR="002E0D1F" w:rsidRPr="00AA75BF" w:rsidTr="00E44221">
        <w:tc>
          <w:tcPr>
            <w:tcW w:w="163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proofErr w:type="spellStart"/>
            <w:r w:rsidRPr="00AA75BF">
              <w:rPr>
                <w:rFonts w:ascii="Book Antiqua" w:hAnsi="Book Antiqua"/>
              </w:rPr>
              <w:t>Sobota</w:t>
            </w:r>
            <w:proofErr w:type="spellEnd"/>
          </w:p>
        </w:tc>
        <w:tc>
          <w:tcPr>
            <w:tcW w:w="736"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4</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15</w:t>
            </w:r>
          </w:p>
        </w:tc>
        <w:tc>
          <w:tcPr>
            <w:tcW w:w="790"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16</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w:t>
            </w:r>
          </w:p>
        </w:tc>
        <w:tc>
          <w:tcPr>
            <w:tcW w:w="86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2</w:t>
            </w:r>
          </w:p>
        </w:tc>
        <w:tc>
          <w:tcPr>
            <w:tcW w:w="844"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w:t>
            </w:r>
          </w:p>
        </w:tc>
        <w:tc>
          <w:tcPr>
            <w:tcW w:w="683"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4</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17</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21</w:t>
            </w:r>
          </w:p>
        </w:tc>
      </w:tr>
      <w:tr w:rsidR="002E0D1F" w:rsidRPr="00AA75BF" w:rsidTr="00E44221">
        <w:tc>
          <w:tcPr>
            <w:tcW w:w="163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proofErr w:type="spellStart"/>
            <w:r w:rsidRPr="00AA75BF">
              <w:rPr>
                <w:rFonts w:ascii="Book Antiqua" w:hAnsi="Book Antiqua"/>
              </w:rPr>
              <w:t>Niedziela</w:t>
            </w:r>
            <w:proofErr w:type="spellEnd"/>
          </w:p>
        </w:tc>
        <w:tc>
          <w:tcPr>
            <w:tcW w:w="736"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6</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5</w:t>
            </w:r>
          </w:p>
        </w:tc>
        <w:tc>
          <w:tcPr>
            <w:tcW w:w="790"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9</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0</w:t>
            </w:r>
          </w:p>
        </w:tc>
        <w:tc>
          <w:tcPr>
            <w:tcW w:w="86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0</w:t>
            </w:r>
          </w:p>
        </w:tc>
        <w:tc>
          <w:tcPr>
            <w:tcW w:w="844"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w:t>
            </w:r>
          </w:p>
        </w:tc>
        <w:tc>
          <w:tcPr>
            <w:tcW w:w="683"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7</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5</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color w:val="000000" w:themeColor="text1"/>
              </w:rPr>
              <w:t>12</w:t>
            </w:r>
          </w:p>
        </w:tc>
      </w:tr>
      <w:tr w:rsidR="002E0D1F" w:rsidRPr="00AA75BF" w:rsidTr="00E44221">
        <w:tc>
          <w:tcPr>
            <w:tcW w:w="1631" w:type="dxa"/>
            <w:tcBorders>
              <w:left w:val="single" w:sz="2" w:space="0" w:color="000000"/>
              <w:bottom w:val="single" w:sz="2" w:space="0" w:color="000000"/>
            </w:tcBorders>
            <w:shd w:val="clear" w:color="auto" w:fill="auto"/>
            <w:vAlign w:val="center"/>
          </w:tcPr>
          <w:p w:rsidR="002E0D1F" w:rsidRPr="00AA75BF" w:rsidRDefault="002E0D1F" w:rsidP="00E44221">
            <w:pPr>
              <w:pStyle w:val="Zawartotabeli"/>
              <w:jc w:val="center"/>
              <w:rPr>
                <w:rFonts w:ascii="Book Antiqua" w:hAnsi="Book Antiqua"/>
              </w:rPr>
            </w:pPr>
            <w:proofErr w:type="spellStart"/>
            <w:r w:rsidRPr="00AA75BF">
              <w:rPr>
                <w:rFonts w:ascii="Book Antiqua" w:hAnsi="Book Antiqua"/>
              </w:rPr>
              <w:t>Ogółem</w:t>
            </w:r>
            <w:proofErr w:type="spellEnd"/>
          </w:p>
        </w:tc>
        <w:tc>
          <w:tcPr>
            <w:tcW w:w="736"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69</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85</w:t>
            </w:r>
          </w:p>
        </w:tc>
        <w:tc>
          <w:tcPr>
            <w:tcW w:w="790"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114</w:t>
            </w:r>
          </w:p>
        </w:tc>
        <w:tc>
          <w:tcPr>
            <w:tcW w:w="79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9</w:t>
            </w:r>
          </w:p>
        </w:tc>
        <w:tc>
          <w:tcPr>
            <w:tcW w:w="861"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7</w:t>
            </w:r>
          </w:p>
        </w:tc>
        <w:tc>
          <w:tcPr>
            <w:tcW w:w="844" w:type="dxa"/>
            <w:tcBorders>
              <w:left w:val="single" w:sz="2" w:space="0" w:color="000000"/>
              <w:bottom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5</w:t>
            </w:r>
          </w:p>
        </w:tc>
        <w:tc>
          <w:tcPr>
            <w:tcW w:w="683"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69</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color w:val="000000" w:themeColor="text1"/>
              </w:rPr>
            </w:pPr>
            <w:r w:rsidRPr="00C42C20">
              <w:rPr>
                <w:rFonts w:ascii="Book Antiqua" w:hAnsi="Book Antiqua"/>
                <w:bCs/>
                <w:color w:val="000000" w:themeColor="text1"/>
              </w:rPr>
              <w:t>103</w:t>
            </w:r>
          </w:p>
        </w:tc>
        <w:tc>
          <w:tcPr>
            <w:tcW w:w="790" w:type="dxa"/>
            <w:tcBorders>
              <w:left w:val="single" w:sz="2" w:space="0" w:color="000000"/>
              <w:bottom w:val="single" w:sz="2" w:space="0" w:color="000000"/>
              <w:right w:val="single" w:sz="2" w:space="0" w:color="000000"/>
            </w:tcBorders>
            <w:shd w:val="clear" w:color="auto" w:fill="auto"/>
            <w:vAlign w:val="center"/>
          </w:tcPr>
          <w:p w:rsidR="002E0D1F" w:rsidRPr="00C42C20" w:rsidRDefault="002E0D1F" w:rsidP="00E44221">
            <w:pPr>
              <w:pStyle w:val="Zawartotabeli"/>
              <w:jc w:val="center"/>
              <w:rPr>
                <w:rFonts w:ascii="Book Antiqua" w:hAnsi="Book Antiqua"/>
                <w:bCs/>
                <w:color w:val="000000" w:themeColor="text1"/>
              </w:rPr>
            </w:pPr>
            <w:r w:rsidRPr="00C42C20">
              <w:rPr>
                <w:rFonts w:ascii="Book Antiqua" w:hAnsi="Book Antiqua"/>
                <w:bCs/>
                <w:color w:val="000000" w:themeColor="text1"/>
              </w:rPr>
              <w:t>143</w:t>
            </w:r>
          </w:p>
        </w:tc>
      </w:tr>
    </w:tbl>
    <w:p w:rsidR="002E0D1F" w:rsidRPr="00CA2F63" w:rsidRDefault="002E0D1F" w:rsidP="002E0D1F">
      <w:pPr>
        <w:pStyle w:val="Standard"/>
        <w:ind w:right="-828"/>
        <w:jc w:val="both"/>
        <w:rPr>
          <w:rFonts w:ascii="Book Antiqua" w:eastAsia="Book Antiqua" w:hAnsi="Book Antiqua" w:cs="Book Antiqua"/>
          <w:b/>
          <w:color w:val="000000" w:themeColor="text1"/>
        </w:rPr>
      </w:pPr>
    </w:p>
    <w:p w:rsidR="002E0D1F" w:rsidRPr="009F3F87" w:rsidRDefault="002E0D1F" w:rsidP="002E0D1F">
      <w:pPr>
        <w:widowControl/>
        <w:spacing w:line="276" w:lineRule="auto"/>
        <w:ind w:right="-44" w:firstLine="708"/>
        <w:jc w:val="both"/>
        <w:rPr>
          <w:rFonts w:ascii="Bookman Old Style" w:eastAsia="Times New Roman" w:hAnsi="Bookman Old Style" w:cs="Bookman Old Style"/>
          <w:color w:val="000000" w:themeColor="text1"/>
          <w:lang w:eastAsia="ar-SA" w:bidi="ar-SA"/>
        </w:rPr>
      </w:pPr>
      <w:r w:rsidRPr="009F3F87">
        <w:rPr>
          <w:rFonts w:ascii="Bookman Old Style" w:eastAsia="Times New Roman" w:hAnsi="Bookman Old Style" w:cs="Bookman Old Style"/>
          <w:color w:val="000000" w:themeColor="text1"/>
          <w:lang w:eastAsia="ar-SA" w:bidi="ar-SA"/>
        </w:rPr>
        <w:t>Powyższe zestawienie daje podstawy do stwierdzenia, że najbardziej zagrożonym wypadkami drogowymi dniem tygodnia był piątek.</w:t>
      </w:r>
    </w:p>
    <w:p w:rsidR="002E0D1F" w:rsidRPr="009F3F87" w:rsidRDefault="002E0D1F" w:rsidP="002E0D1F">
      <w:pPr>
        <w:widowControl/>
        <w:spacing w:line="276" w:lineRule="auto"/>
        <w:ind w:right="-44" w:firstLine="708"/>
        <w:jc w:val="both"/>
        <w:rPr>
          <w:rFonts w:ascii="Bookman Old Style" w:eastAsia="Times New Roman" w:hAnsi="Bookman Old Style" w:cs="Bookman Old Style"/>
          <w:color w:val="000000" w:themeColor="text1"/>
          <w:lang w:eastAsia="ar-SA" w:bidi="ar-SA"/>
        </w:rPr>
      </w:pPr>
    </w:p>
    <w:p w:rsidR="002E0D1F" w:rsidRPr="009F3F87" w:rsidRDefault="002E0D1F" w:rsidP="002E0D1F">
      <w:pPr>
        <w:widowControl/>
        <w:spacing w:line="276" w:lineRule="auto"/>
        <w:ind w:right="-44" w:firstLine="708"/>
        <w:jc w:val="both"/>
        <w:rPr>
          <w:rFonts w:ascii="Bookman Old Style" w:eastAsia="Times New Roman" w:hAnsi="Bookman Old Style" w:cs="Bookman Old Style"/>
          <w:color w:val="000000" w:themeColor="text1"/>
          <w:lang w:bidi="ar-SA"/>
        </w:rPr>
      </w:pPr>
      <w:r>
        <w:rPr>
          <w:rFonts w:ascii="Bookman Old Style" w:eastAsia="Times New Roman" w:hAnsi="Bookman Old Style" w:cs="Bookman Old Style"/>
          <w:color w:val="000000" w:themeColor="text1"/>
          <w:lang w:eastAsia="ar-SA" w:bidi="ar-SA"/>
        </w:rPr>
        <w:t>W 2022</w:t>
      </w:r>
      <w:r w:rsidRPr="009F3F87">
        <w:rPr>
          <w:rFonts w:ascii="Bookman Old Style" w:eastAsia="Times New Roman" w:hAnsi="Bookman Old Style" w:cs="Bookman Old Style"/>
          <w:color w:val="000000" w:themeColor="text1"/>
          <w:lang w:eastAsia="ar-SA" w:bidi="ar-SA"/>
        </w:rPr>
        <w:t>r. do większości wypadków drogowych docho</w:t>
      </w:r>
      <w:r>
        <w:rPr>
          <w:rFonts w:ascii="Bookman Old Style" w:eastAsia="Times New Roman" w:hAnsi="Bookman Old Style" w:cs="Bookman Old Style"/>
          <w:color w:val="000000" w:themeColor="text1"/>
          <w:lang w:eastAsia="ar-SA" w:bidi="ar-SA"/>
        </w:rPr>
        <w:t>dziło w obszarze zabudowanym – 67, co stanowi 58,77</w:t>
      </w:r>
      <w:r w:rsidRPr="009F3F87">
        <w:rPr>
          <w:rFonts w:ascii="Bookman Old Style" w:eastAsia="Times New Roman" w:hAnsi="Bookman Old Style" w:cs="Bookman Old Style"/>
          <w:color w:val="000000" w:themeColor="text1"/>
          <w:lang w:eastAsia="ar-SA" w:bidi="ar-SA"/>
        </w:rPr>
        <w:t xml:space="preserve">% wszystkich wypadków. </w:t>
      </w:r>
      <w:r w:rsidRPr="009F3F87">
        <w:rPr>
          <w:rFonts w:ascii="Bookman Old Style" w:eastAsia="Times New Roman" w:hAnsi="Bookman Old Style" w:cs="Bookman Old Style"/>
          <w:color w:val="000000" w:themeColor="text1"/>
          <w:lang w:bidi="ar-SA"/>
        </w:rPr>
        <w:t>Należy zwrócić uwagę na przyczyny zaistnienia wypadków:</w:t>
      </w:r>
    </w:p>
    <w:p w:rsidR="002E0D1F" w:rsidRPr="00CA2F63" w:rsidRDefault="002E0D1F" w:rsidP="002E0D1F">
      <w:pPr>
        <w:pStyle w:val="Tekstblokowy1"/>
        <w:tabs>
          <w:tab w:val="left" w:pos="9782"/>
        </w:tabs>
        <w:ind w:left="0" w:right="0"/>
        <w:jc w:val="both"/>
        <w:rPr>
          <w:rFonts w:ascii="Book Antiqua" w:hAnsi="Book Antiqua" w:cs="Book Antiqua"/>
          <w:b w:val="0"/>
          <w:bCs w:val="0"/>
          <w:color w:val="000000" w:themeColor="text1"/>
          <w:sz w:val="24"/>
          <w:szCs w:val="24"/>
          <w:u w:val="none"/>
        </w:rPr>
      </w:pPr>
    </w:p>
    <w:tbl>
      <w:tblPr>
        <w:tblW w:w="8691" w:type="dxa"/>
        <w:tblInd w:w="117" w:type="dxa"/>
        <w:tblLayout w:type="fixed"/>
        <w:tblCellMar>
          <w:left w:w="10" w:type="dxa"/>
          <w:right w:w="10" w:type="dxa"/>
        </w:tblCellMar>
        <w:tblLook w:val="0000" w:firstRow="0" w:lastRow="0" w:firstColumn="0" w:lastColumn="0" w:noHBand="0" w:noVBand="0"/>
      </w:tblPr>
      <w:tblGrid>
        <w:gridCol w:w="3717"/>
        <w:gridCol w:w="1634"/>
        <w:gridCol w:w="1635"/>
        <w:gridCol w:w="1705"/>
      </w:tblGrid>
      <w:tr w:rsidR="002E0D1F" w:rsidRPr="00CA2F63" w:rsidTr="00E44221">
        <w:trPr>
          <w:cantSplit/>
          <w:trHeight w:hRule="exact" w:val="562"/>
        </w:trPr>
        <w:tc>
          <w:tcPr>
            <w:tcW w:w="3717" w:type="dxa"/>
            <w:vMerge w:val="restart"/>
            <w:tcBorders>
              <w:top w:val="single" w:sz="4" w:space="0" w:color="000000"/>
              <w:left w:val="single" w:sz="4" w:space="0" w:color="000000"/>
              <w:bottom w:val="single" w:sz="4" w:space="0" w:color="000000"/>
            </w:tcBorders>
            <w:shd w:val="clear" w:color="auto" w:fill="E6E6E6"/>
            <w:tcMar>
              <w:top w:w="0" w:type="dxa"/>
              <w:left w:w="70" w:type="dxa"/>
              <w:bottom w:w="0" w:type="dxa"/>
              <w:right w:w="70" w:type="dxa"/>
            </w:tcMar>
          </w:tcPr>
          <w:p w:rsidR="002E0D1F" w:rsidRPr="00CA2F63" w:rsidRDefault="002E0D1F" w:rsidP="00E44221">
            <w:pPr>
              <w:pStyle w:val="Tekstblokowy1"/>
              <w:snapToGrid w:val="0"/>
              <w:ind w:left="0"/>
              <w:jc w:val="left"/>
              <w:rPr>
                <w:rFonts w:ascii="Book Antiqua" w:hAnsi="Book Antiqua" w:cs="Book Antiqua"/>
                <w:color w:val="000000" w:themeColor="text1"/>
                <w:sz w:val="24"/>
                <w:u w:val="none"/>
              </w:rPr>
            </w:pPr>
          </w:p>
          <w:p w:rsidR="002E0D1F" w:rsidRPr="00CA2F63" w:rsidRDefault="002E0D1F" w:rsidP="00E44221">
            <w:pPr>
              <w:pStyle w:val="Tekstblokowy1"/>
              <w:ind w:left="0" w:right="110"/>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Przyczyny</w:t>
            </w:r>
          </w:p>
        </w:tc>
        <w:tc>
          <w:tcPr>
            <w:tcW w:w="4974"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2E0D1F" w:rsidRPr="00CA2F63" w:rsidRDefault="002E0D1F" w:rsidP="00E44221">
            <w:pPr>
              <w:pStyle w:val="Tekstblokowy1"/>
              <w:ind w:left="0"/>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Wypadki</w:t>
            </w:r>
          </w:p>
        </w:tc>
      </w:tr>
      <w:tr w:rsidR="002E0D1F" w:rsidRPr="00CA2F63" w:rsidTr="00E44221">
        <w:trPr>
          <w:cantSplit/>
          <w:trHeight w:val="449"/>
        </w:trPr>
        <w:tc>
          <w:tcPr>
            <w:tcW w:w="3717" w:type="dxa"/>
            <w:vMerge/>
            <w:tcBorders>
              <w:top w:val="single" w:sz="4" w:space="0" w:color="000000"/>
              <w:left w:val="single" w:sz="4" w:space="0" w:color="000000"/>
              <w:bottom w:val="single" w:sz="4" w:space="0" w:color="000000"/>
            </w:tcBorders>
            <w:shd w:val="clear" w:color="auto" w:fill="E6E6E6"/>
            <w:tcMar>
              <w:top w:w="0" w:type="dxa"/>
              <w:left w:w="70" w:type="dxa"/>
              <w:bottom w:w="0" w:type="dxa"/>
              <w:right w:w="70" w:type="dxa"/>
            </w:tcMar>
          </w:tcPr>
          <w:p w:rsidR="002E0D1F" w:rsidRPr="00CA2F63" w:rsidRDefault="002E0D1F" w:rsidP="00E44221">
            <w:pPr>
              <w:rPr>
                <w:color w:val="000000" w:themeColor="text1"/>
              </w:rPr>
            </w:pPr>
          </w:p>
        </w:tc>
        <w:tc>
          <w:tcPr>
            <w:tcW w:w="1634" w:type="dxa"/>
            <w:tcBorders>
              <w:top w:val="single" w:sz="4" w:space="0" w:color="000000"/>
              <w:left w:val="single" w:sz="4" w:space="0" w:color="000000"/>
              <w:bottom w:val="single" w:sz="4" w:space="0" w:color="000000"/>
            </w:tcBorders>
            <w:shd w:val="clear" w:color="auto" w:fill="E6E6E6"/>
            <w:tcMar>
              <w:top w:w="0" w:type="dxa"/>
              <w:left w:w="70" w:type="dxa"/>
              <w:bottom w:w="0" w:type="dxa"/>
              <w:right w:w="70" w:type="dxa"/>
            </w:tcMar>
            <w:vAlign w:val="center"/>
          </w:tcPr>
          <w:p w:rsidR="002E0D1F" w:rsidRPr="00CA2F63" w:rsidRDefault="002E0D1F" w:rsidP="00E44221">
            <w:pPr>
              <w:pStyle w:val="Tekstblokowy1"/>
              <w:snapToGrid w:val="0"/>
              <w:ind w:left="0" w:right="0"/>
              <w:rPr>
                <w:rFonts w:ascii="Book Antiqua" w:hAnsi="Book Antiqua" w:cs="Book Antiqua"/>
                <w:color w:val="000000" w:themeColor="text1"/>
                <w:sz w:val="24"/>
                <w:u w:val="none"/>
              </w:rPr>
            </w:pPr>
            <w:r>
              <w:rPr>
                <w:rFonts w:ascii="Book Antiqua" w:hAnsi="Book Antiqua" w:cs="Book Antiqua"/>
                <w:color w:val="000000" w:themeColor="text1"/>
                <w:sz w:val="24"/>
                <w:u w:val="none"/>
              </w:rPr>
              <w:t>2020</w:t>
            </w:r>
          </w:p>
        </w:tc>
        <w:tc>
          <w:tcPr>
            <w:tcW w:w="163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Pr>
                <w:color w:val="000000" w:themeColor="text1"/>
                <w:sz w:val="24"/>
                <w:u w:val="none"/>
              </w:rPr>
              <w:t>2021</w:t>
            </w:r>
          </w:p>
        </w:tc>
        <w:tc>
          <w:tcPr>
            <w:tcW w:w="1705" w:type="dxa"/>
            <w:tcBorders>
              <w:top w:val="single" w:sz="4" w:space="0" w:color="000000"/>
              <w:left w:val="single" w:sz="4" w:space="0" w:color="000000"/>
              <w:bottom w:val="single" w:sz="4" w:space="0" w:color="000000"/>
              <w:right w:val="single" w:sz="4" w:space="0" w:color="000000"/>
            </w:tcBorders>
            <w:shd w:val="clear" w:color="auto" w:fill="E6E6E6"/>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Pr>
                <w:color w:val="000000" w:themeColor="text1"/>
                <w:sz w:val="24"/>
                <w:u w:val="none"/>
              </w:rPr>
              <w:t>2022</w:t>
            </w:r>
          </w:p>
        </w:tc>
      </w:tr>
      <w:tr w:rsidR="002E0D1F" w:rsidRPr="00CA2F63" w:rsidTr="00E44221">
        <w:trPr>
          <w:trHeight w:val="397"/>
        </w:trPr>
        <w:tc>
          <w:tcPr>
            <w:tcW w:w="3717"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2E0D1F" w:rsidRPr="00CA2F63" w:rsidRDefault="002E0D1F" w:rsidP="00E44221">
            <w:pPr>
              <w:pStyle w:val="Tekstblokowy1"/>
              <w:snapToGrid w:val="0"/>
              <w:ind w:left="0" w:right="110"/>
              <w:jc w:val="left"/>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Z winy kierującego</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sidRPr="00CA2F63">
              <w:rPr>
                <w:color w:val="000000" w:themeColor="text1"/>
                <w:sz w:val="24"/>
                <w:u w:val="none"/>
              </w:rPr>
              <w:t>60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Pr>
                <w:color w:val="000000" w:themeColor="text1"/>
                <w:sz w:val="24"/>
                <w:u w:val="none"/>
              </w:rPr>
              <w:t>79</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Pr>
                <w:color w:val="000000" w:themeColor="text1"/>
                <w:sz w:val="24"/>
                <w:u w:val="none"/>
              </w:rPr>
              <w:t>106</w:t>
            </w:r>
          </w:p>
        </w:tc>
      </w:tr>
      <w:tr w:rsidR="002E0D1F" w:rsidRPr="00CA2F63" w:rsidTr="00E44221">
        <w:trPr>
          <w:trHeight w:val="397"/>
        </w:trPr>
        <w:tc>
          <w:tcPr>
            <w:tcW w:w="3717"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2E0D1F" w:rsidRPr="00CA2F63" w:rsidRDefault="002E0D1F" w:rsidP="00E44221">
            <w:pPr>
              <w:pStyle w:val="Tekstblokowy1"/>
              <w:snapToGrid w:val="0"/>
              <w:ind w:left="0" w:right="110"/>
              <w:jc w:val="left"/>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Z winy pieszego</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sidRPr="00CA2F63">
              <w:rPr>
                <w:color w:val="000000" w:themeColor="text1"/>
                <w:sz w:val="24"/>
                <w:u w:val="none"/>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Pr>
                <w:color w:val="000000" w:themeColor="text1"/>
                <w:sz w:val="24"/>
                <w:u w:val="none"/>
              </w:rPr>
              <w:t>5</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Pr>
                <w:color w:val="000000" w:themeColor="text1"/>
                <w:sz w:val="24"/>
                <w:u w:val="none"/>
              </w:rPr>
              <w:t>5</w:t>
            </w:r>
          </w:p>
        </w:tc>
      </w:tr>
      <w:tr w:rsidR="002E0D1F" w:rsidRPr="00CA2F63" w:rsidTr="00E44221">
        <w:trPr>
          <w:trHeight w:val="397"/>
        </w:trPr>
        <w:tc>
          <w:tcPr>
            <w:tcW w:w="3717"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2E0D1F" w:rsidRPr="00CA2F63" w:rsidRDefault="002E0D1F" w:rsidP="00E44221">
            <w:pPr>
              <w:pStyle w:val="Tekstblokowy1"/>
              <w:snapToGrid w:val="0"/>
              <w:ind w:left="0" w:right="110"/>
              <w:jc w:val="left"/>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Z innych przyczyn</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sidRPr="00CA2F63">
              <w:rPr>
                <w:color w:val="000000" w:themeColor="text1"/>
                <w:sz w:val="24"/>
                <w:u w:val="none"/>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Pr>
                <w:color w:val="000000" w:themeColor="text1"/>
                <w:sz w:val="24"/>
                <w:u w:val="none"/>
              </w:rPr>
              <w:t>1</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Pr>
                <w:color w:val="000000" w:themeColor="text1"/>
                <w:sz w:val="24"/>
                <w:u w:val="none"/>
              </w:rPr>
              <w:t>3</w:t>
            </w:r>
          </w:p>
        </w:tc>
      </w:tr>
      <w:tr w:rsidR="002E0D1F" w:rsidRPr="00CA2F63" w:rsidTr="00E44221">
        <w:trPr>
          <w:trHeight w:val="397"/>
        </w:trPr>
        <w:tc>
          <w:tcPr>
            <w:tcW w:w="3717" w:type="dxa"/>
            <w:tcBorders>
              <w:left w:val="single" w:sz="4" w:space="0" w:color="000000"/>
              <w:bottom w:val="single" w:sz="4" w:space="0" w:color="000000"/>
            </w:tcBorders>
            <w:shd w:val="clear" w:color="auto" w:fill="E6E6E6"/>
            <w:tcMar>
              <w:top w:w="0" w:type="dxa"/>
              <w:left w:w="70" w:type="dxa"/>
              <w:bottom w:w="0" w:type="dxa"/>
              <w:right w:w="70" w:type="dxa"/>
            </w:tcMar>
            <w:vAlign w:val="center"/>
          </w:tcPr>
          <w:p w:rsidR="002E0D1F" w:rsidRPr="00CA2F63" w:rsidRDefault="002E0D1F" w:rsidP="00E44221">
            <w:pPr>
              <w:pStyle w:val="Tekstblokowy1"/>
              <w:snapToGrid w:val="0"/>
              <w:ind w:left="0" w:right="110"/>
              <w:jc w:val="left"/>
              <w:rPr>
                <w:rFonts w:ascii="Book Antiqua" w:hAnsi="Book Antiqua" w:cs="Book Antiqua"/>
                <w:color w:val="000000" w:themeColor="text1"/>
                <w:sz w:val="24"/>
                <w:u w:val="none"/>
              </w:rPr>
            </w:pPr>
            <w:r w:rsidRPr="00CA2F63">
              <w:rPr>
                <w:rFonts w:ascii="Book Antiqua" w:hAnsi="Book Antiqua" w:cs="Book Antiqua"/>
                <w:color w:val="000000" w:themeColor="text1"/>
                <w:sz w:val="24"/>
                <w:u w:val="none"/>
              </w:rPr>
              <w:t>Ogółem</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sidRPr="00CA2F63">
              <w:rPr>
                <w:color w:val="000000" w:themeColor="text1"/>
                <w:sz w:val="24"/>
                <w:u w:val="none"/>
              </w:rPr>
              <w:t>69</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Pr>
                <w:color w:val="000000" w:themeColor="text1"/>
                <w:sz w:val="24"/>
                <w:u w:val="none"/>
              </w:rPr>
              <w:t>85</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E0D1F" w:rsidRPr="00CA2F63" w:rsidRDefault="002E0D1F" w:rsidP="00E44221">
            <w:pPr>
              <w:pStyle w:val="Tekstblokowy1"/>
              <w:snapToGrid w:val="0"/>
              <w:ind w:left="0" w:right="0"/>
              <w:rPr>
                <w:color w:val="000000" w:themeColor="text1"/>
                <w:sz w:val="24"/>
                <w:u w:val="none"/>
              </w:rPr>
            </w:pPr>
            <w:r>
              <w:rPr>
                <w:color w:val="000000" w:themeColor="text1"/>
                <w:sz w:val="24"/>
                <w:u w:val="none"/>
              </w:rPr>
              <w:t>114</w:t>
            </w:r>
          </w:p>
        </w:tc>
      </w:tr>
    </w:tbl>
    <w:p w:rsidR="002E0D1F" w:rsidRDefault="002E0D1F" w:rsidP="002E0D1F">
      <w:pPr>
        <w:pStyle w:val="Tekstblokowy1"/>
        <w:ind w:left="0" w:right="-2" w:firstLine="708"/>
        <w:jc w:val="both"/>
        <w:rPr>
          <w:rFonts w:ascii="Bookman Old Style" w:hAnsi="Bookman Old Style" w:cs="Bookman Old Style"/>
          <w:b w:val="0"/>
          <w:bCs w:val="0"/>
          <w:color w:val="000000" w:themeColor="text1"/>
          <w:sz w:val="24"/>
          <w:szCs w:val="24"/>
          <w:u w:val="none"/>
        </w:rPr>
      </w:pPr>
      <w:r w:rsidRPr="00CA2F63">
        <w:rPr>
          <w:rFonts w:ascii="Book Antiqua" w:hAnsi="Book Antiqua" w:cs="Book Antiqua"/>
          <w:b w:val="0"/>
          <w:bCs w:val="0"/>
          <w:color w:val="000000" w:themeColor="text1"/>
          <w:sz w:val="24"/>
          <w:u w:val="none"/>
        </w:rPr>
        <w:tab/>
      </w:r>
      <w:r w:rsidRPr="00CA2F63">
        <w:rPr>
          <w:rFonts w:ascii="Bookman Old Style" w:hAnsi="Bookman Old Style" w:cs="Bookman Old Style"/>
          <w:b w:val="0"/>
          <w:bCs w:val="0"/>
          <w:color w:val="000000" w:themeColor="text1"/>
          <w:sz w:val="24"/>
          <w:szCs w:val="24"/>
          <w:u w:val="none"/>
        </w:rPr>
        <w:t xml:space="preserve">                          </w:t>
      </w:r>
    </w:p>
    <w:p w:rsidR="002E0D1F" w:rsidRDefault="002E0D1F" w:rsidP="002E0D1F">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Do wypadków tych doszło z następujących przyczyn: nieustąpie</w:t>
      </w:r>
      <w:r>
        <w:rPr>
          <w:rFonts w:ascii="Bookman Old Style" w:hAnsi="Bookman Old Style" w:cs="Bookman Old Style"/>
          <w:b w:val="0"/>
          <w:color w:val="000000" w:themeColor="text1"/>
          <w:sz w:val="24"/>
          <w:szCs w:val="24"/>
          <w:u w:val="none"/>
        </w:rPr>
        <w:t>nie pierwszeństwa przejazdu - 31</w:t>
      </w:r>
      <w:r w:rsidRPr="009F3F87">
        <w:rPr>
          <w:rFonts w:ascii="Bookman Old Style" w:hAnsi="Bookman Old Style" w:cs="Bookman Old Style"/>
          <w:b w:val="0"/>
          <w:color w:val="000000" w:themeColor="text1"/>
          <w:sz w:val="24"/>
          <w:szCs w:val="24"/>
          <w:u w:val="none"/>
        </w:rPr>
        <w:t xml:space="preserve"> wypadków, niedostosowanie prędkości </w:t>
      </w:r>
      <w:r>
        <w:rPr>
          <w:rFonts w:ascii="Bookman Old Style" w:hAnsi="Bookman Old Style" w:cs="Bookman Old Style"/>
          <w:b w:val="0"/>
          <w:color w:val="000000" w:themeColor="text1"/>
          <w:sz w:val="24"/>
          <w:szCs w:val="24"/>
          <w:u w:val="none"/>
        </w:rPr>
        <w:br/>
        <w:t>do warunków ruchu - 22</w:t>
      </w:r>
      <w:r w:rsidRPr="009F3F87">
        <w:rPr>
          <w:rFonts w:ascii="Bookman Old Style" w:hAnsi="Bookman Old Style" w:cs="Bookman Old Style"/>
          <w:b w:val="0"/>
          <w:color w:val="000000" w:themeColor="text1"/>
          <w:sz w:val="24"/>
          <w:szCs w:val="24"/>
          <w:u w:val="none"/>
        </w:rPr>
        <w:t xml:space="preserve"> wypadk</w:t>
      </w:r>
      <w:r>
        <w:rPr>
          <w:rFonts w:ascii="Bookman Old Style" w:hAnsi="Bookman Old Style" w:cs="Bookman Old Style"/>
          <w:b w:val="0"/>
          <w:color w:val="000000" w:themeColor="text1"/>
          <w:sz w:val="24"/>
          <w:szCs w:val="24"/>
          <w:u w:val="none"/>
        </w:rPr>
        <w:t>i</w:t>
      </w:r>
      <w:r w:rsidRPr="009F3F87">
        <w:rPr>
          <w:rFonts w:ascii="Bookman Old Style" w:hAnsi="Bookman Old Style" w:cs="Bookman Old Style"/>
          <w:b w:val="0"/>
          <w:color w:val="000000" w:themeColor="text1"/>
          <w:sz w:val="24"/>
          <w:szCs w:val="24"/>
          <w:u w:val="none"/>
        </w:rPr>
        <w:t xml:space="preserve">, nieustąpienie pierwszeństwa  pieszemu </w:t>
      </w:r>
      <w:r>
        <w:rPr>
          <w:rFonts w:ascii="Bookman Old Style" w:hAnsi="Bookman Old Style" w:cs="Bookman Old Style"/>
          <w:b w:val="0"/>
          <w:color w:val="000000" w:themeColor="text1"/>
          <w:sz w:val="24"/>
          <w:szCs w:val="24"/>
          <w:u w:val="none"/>
        </w:rPr>
        <w:t>na przejściu dla pieszych - 10</w:t>
      </w:r>
      <w:r w:rsidRPr="009F3F87">
        <w:rPr>
          <w:rFonts w:ascii="Bookman Old Style" w:hAnsi="Bookman Old Style" w:cs="Bookman Old Style"/>
          <w:b w:val="0"/>
          <w:color w:val="000000" w:themeColor="text1"/>
          <w:sz w:val="24"/>
          <w:szCs w:val="24"/>
          <w:u w:val="none"/>
        </w:rPr>
        <w:t xml:space="preserve"> wypadków, niezachowanie bezpiecznej </w:t>
      </w:r>
      <w:r>
        <w:rPr>
          <w:rFonts w:ascii="Bookman Old Style" w:hAnsi="Bookman Old Style" w:cs="Bookman Old Style"/>
          <w:b w:val="0"/>
          <w:color w:val="000000" w:themeColor="text1"/>
          <w:sz w:val="24"/>
          <w:szCs w:val="24"/>
          <w:u w:val="none"/>
        </w:rPr>
        <w:t>odległości między pojazdami  - 11, nieprawidłowe wyprzedzanie – 2, nieprawidłowe skręcanie – 8</w:t>
      </w:r>
      <w:r w:rsidRPr="009F3F87">
        <w:rPr>
          <w:rFonts w:ascii="Bookman Old Style" w:hAnsi="Bookman Old Style" w:cs="Bookman Old Style"/>
          <w:b w:val="0"/>
          <w:color w:val="000000" w:themeColor="text1"/>
          <w:sz w:val="24"/>
          <w:szCs w:val="24"/>
          <w:u w:val="none"/>
        </w:rPr>
        <w:t xml:space="preserve">, </w:t>
      </w:r>
      <w:r>
        <w:rPr>
          <w:rFonts w:ascii="Bookman Old Style" w:hAnsi="Bookman Old Style" w:cs="Bookman Old Style"/>
          <w:b w:val="0"/>
          <w:color w:val="000000" w:themeColor="text1"/>
          <w:sz w:val="24"/>
          <w:szCs w:val="24"/>
          <w:u w:val="none"/>
        </w:rPr>
        <w:t xml:space="preserve">nieprawidłowe cofanie – 4, </w:t>
      </w:r>
      <w:r w:rsidRPr="009F3F87">
        <w:rPr>
          <w:rFonts w:ascii="Bookman Old Style" w:hAnsi="Bookman Old Style" w:cs="Bookman Old Style"/>
          <w:b w:val="0"/>
          <w:color w:val="000000" w:themeColor="text1"/>
          <w:sz w:val="24"/>
          <w:szCs w:val="24"/>
          <w:u w:val="none"/>
        </w:rPr>
        <w:t>gwałtowne hamowanie</w:t>
      </w:r>
      <w:r>
        <w:rPr>
          <w:rFonts w:ascii="Bookman Old Style" w:hAnsi="Bookman Old Style" w:cs="Bookman Old Style"/>
          <w:b w:val="0"/>
          <w:color w:val="000000" w:themeColor="text1"/>
          <w:sz w:val="24"/>
          <w:szCs w:val="24"/>
          <w:u w:val="none"/>
        </w:rPr>
        <w:t xml:space="preserve"> – 1, nieprawidłowe omijanie – 2</w:t>
      </w:r>
      <w:r w:rsidRPr="009F3F87">
        <w:rPr>
          <w:rFonts w:ascii="Bookman Old Style" w:hAnsi="Bookman Old Style" w:cs="Bookman Old Style"/>
          <w:b w:val="0"/>
          <w:color w:val="000000" w:themeColor="text1"/>
          <w:sz w:val="24"/>
          <w:szCs w:val="24"/>
          <w:u w:val="none"/>
        </w:rPr>
        <w:t>, niestosowanie s</w:t>
      </w:r>
      <w:r>
        <w:rPr>
          <w:rFonts w:ascii="Bookman Old Style" w:hAnsi="Bookman Old Style" w:cs="Bookman Old Style"/>
          <w:b w:val="0"/>
          <w:color w:val="000000" w:themeColor="text1"/>
          <w:sz w:val="24"/>
          <w:szCs w:val="24"/>
          <w:u w:val="none"/>
        </w:rPr>
        <w:t>ię do sygnalizacji świetlnej – 2</w:t>
      </w:r>
      <w:r w:rsidRPr="009F3F87">
        <w:rPr>
          <w:rFonts w:ascii="Bookman Old Style" w:hAnsi="Bookman Old Style" w:cs="Bookman Old Style"/>
          <w:b w:val="0"/>
          <w:color w:val="000000" w:themeColor="text1"/>
          <w:sz w:val="24"/>
          <w:szCs w:val="24"/>
          <w:u w:val="none"/>
        </w:rPr>
        <w:t xml:space="preserve">, </w:t>
      </w:r>
      <w:r w:rsidRPr="009F3F87">
        <w:rPr>
          <w:rFonts w:ascii="Bookman Old Style" w:hAnsi="Bookman Old Style" w:cs="Bookman Old Style"/>
          <w:b w:val="0"/>
          <w:color w:val="000000" w:themeColor="text1"/>
          <w:sz w:val="24"/>
          <w:szCs w:val="24"/>
          <w:u w:val="none"/>
        </w:rPr>
        <w:lastRenderedPageBreak/>
        <w:t>nieustąpienie pierwszeństwa piesz</w:t>
      </w:r>
      <w:r>
        <w:rPr>
          <w:rFonts w:ascii="Bookman Old Style" w:hAnsi="Bookman Old Style" w:cs="Bookman Old Style"/>
          <w:b w:val="0"/>
          <w:color w:val="000000" w:themeColor="text1"/>
          <w:sz w:val="24"/>
          <w:szCs w:val="24"/>
          <w:u w:val="none"/>
        </w:rPr>
        <w:t>emu w innych okolicznościach – 2</w:t>
      </w:r>
      <w:r w:rsidRPr="009F3F87">
        <w:rPr>
          <w:rFonts w:ascii="Bookman Old Style" w:hAnsi="Bookman Old Style" w:cs="Bookman Old Style"/>
          <w:b w:val="0"/>
          <w:color w:val="000000" w:themeColor="text1"/>
          <w:sz w:val="24"/>
          <w:szCs w:val="24"/>
          <w:u w:val="none"/>
        </w:rPr>
        <w:t xml:space="preserve">, omijanie pojazdu przed przejściem dla pieszych – 1. </w:t>
      </w:r>
    </w:p>
    <w:p w:rsidR="002E0D1F" w:rsidRDefault="002E0D1F" w:rsidP="002E0D1F">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p>
    <w:p w:rsidR="002E0D1F" w:rsidRDefault="002E0D1F" w:rsidP="002E0D1F">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 xml:space="preserve">Z winy pieszego doszło do 5 wypadków drogowych. Przyczynami ich było: </w:t>
      </w:r>
      <w:r w:rsidR="00C425BA">
        <w:rPr>
          <w:rFonts w:ascii="Bookman Old Style" w:hAnsi="Bookman Old Style" w:cs="Bookman Old Style"/>
          <w:b w:val="0"/>
          <w:color w:val="000000" w:themeColor="text1"/>
          <w:sz w:val="24"/>
          <w:szCs w:val="24"/>
          <w:u w:val="none"/>
        </w:rPr>
        <w:t xml:space="preserve">pieszy leżał lub stał </w:t>
      </w:r>
      <w:r>
        <w:rPr>
          <w:rFonts w:ascii="Bookman Old Style" w:hAnsi="Bookman Old Style" w:cs="Bookman Old Style"/>
          <w:b w:val="0"/>
          <w:color w:val="000000" w:themeColor="text1"/>
          <w:sz w:val="24"/>
          <w:szCs w:val="24"/>
          <w:u w:val="none"/>
        </w:rPr>
        <w:t xml:space="preserve">na jezdni – 2, </w:t>
      </w:r>
      <w:r w:rsidR="00C425BA">
        <w:rPr>
          <w:rFonts w:ascii="Bookman Old Style" w:hAnsi="Bookman Old Style" w:cs="Bookman Old Style"/>
          <w:b w:val="0"/>
          <w:color w:val="000000" w:themeColor="text1"/>
          <w:sz w:val="24"/>
          <w:szCs w:val="24"/>
          <w:u w:val="none"/>
        </w:rPr>
        <w:t xml:space="preserve">pieszy </w:t>
      </w:r>
      <w:r w:rsidRPr="009F3F87">
        <w:rPr>
          <w:rFonts w:ascii="Bookman Old Style" w:hAnsi="Bookman Old Style" w:cs="Bookman Old Style"/>
          <w:b w:val="0"/>
          <w:color w:val="000000" w:themeColor="text1"/>
          <w:sz w:val="24"/>
          <w:szCs w:val="24"/>
          <w:u w:val="none"/>
        </w:rPr>
        <w:t>nieostrożne w</w:t>
      </w:r>
      <w:r w:rsidR="00C425BA">
        <w:rPr>
          <w:rFonts w:ascii="Bookman Old Style" w:hAnsi="Bookman Old Style" w:cs="Bookman Old Style"/>
          <w:b w:val="0"/>
          <w:color w:val="000000" w:themeColor="text1"/>
          <w:sz w:val="24"/>
          <w:szCs w:val="24"/>
          <w:u w:val="none"/>
        </w:rPr>
        <w:t xml:space="preserve">szedł </w:t>
      </w:r>
      <w:r w:rsidRPr="009F3F87">
        <w:rPr>
          <w:rFonts w:ascii="Bookman Old Style" w:hAnsi="Bookman Old Style" w:cs="Bookman Old Style"/>
          <w:b w:val="0"/>
          <w:color w:val="000000" w:themeColor="text1"/>
          <w:sz w:val="24"/>
          <w:szCs w:val="24"/>
          <w:u w:val="none"/>
        </w:rPr>
        <w:t xml:space="preserve">na jezdnię przed jadącym pojazdem – 2, </w:t>
      </w:r>
      <w:r w:rsidR="00C425BA">
        <w:rPr>
          <w:rFonts w:ascii="Bookman Old Style" w:hAnsi="Bookman Old Style" w:cs="Bookman Old Style"/>
          <w:b w:val="0"/>
          <w:color w:val="000000" w:themeColor="text1"/>
          <w:sz w:val="24"/>
          <w:szCs w:val="24"/>
          <w:u w:val="none"/>
        </w:rPr>
        <w:t>pieszy przekraczał</w:t>
      </w:r>
      <w:r w:rsidRPr="009F3F87">
        <w:rPr>
          <w:rFonts w:ascii="Bookman Old Style" w:hAnsi="Bookman Old Style" w:cs="Bookman Old Style"/>
          <w:b w:val="0"/>
          <w:color w:val="000000" w:themeColor="text1"/>
          <w:sz w:val="24"/>
          <w:szCs w:val="24"/>
          <w:u w:val="none"/>
        </w:rPr>
        <w:t xml:space="preserve"> jed</w:t>
      </w:r>
      <w:r w:rsidR="00C425BA">
        <w:rPr>
          <w:rFonts w:ascii="Bookman Old Style" w:hAnsi="Bookman Old Style" w:cs="Bookman Old Style"/>
          <w:b w:val="0"/>
          <w:color w:val="000000" w:themeColor="text1"/>
          <w:sz w:val="24"/>
          <w:szCs w:val="24"/>
          <w:u w:val="none"/>
        </w:rPr>
        <w:t xml:space="preserve">nię </w:t>
      </w:r>
      <w:r>
        <w:rPr>
          <w:rFonts w:ascii="Bookman Old Style" w:hAnsi="Bookman Old Style" w:cs="Bookman Old Style"/>
          <w:b w:val="0"/>
          <w:color w:val="000000" w:themeColor="text1"/>
          <w:sz w:val="24"/>
          <w:szCs w:val="24"/>
          <w:u w:val="none"/>
        </w:rPr>
        <w:t>w miejscu niedozwolonym– 1.</w:t>
      </w:r>
    </w:p>
    <w:p w:rsidR="002E0D1F" w:rsidRDefault="002E0D1F" w:rsidP="002E0D1F">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p>
    <w:p w:rsidR="002E0D1F" w:rsidRDefault="002E0D1F" w:rsidP="002E0D1F">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Przeprowadzona analiza daje podstawy do wytypowania miejsc najbardziej zagrożonych pod względem wy</w:t>
      </w:r>
      <w:r w:rsidR="00073205">
        <w:rPr>
          <w:rFonts w:ascii="Bookman Old Style" w:hAnsi="Bookman Old Style" w:cs="Bookman Old Style"/>
          <w:b w:val="0"/>
          <w:color w:val="000000" w:themeColor="text1"/>
          <w:sz w:val="24"/>
          <w:szCs w:val="24"/>
          <w:u w:val="none"/>
        </w:rPr>
        <w:t>padków drogowych na terenie Powiatu I</w:t>
      </w:r>
      <w:r w:rsidRPr="009F3F87">
        <w:rPr>
          <w:rFonts w:ascii="Bookman Old Style" w:hAnsi="Bookman Old Style" w:cs="Bookman Old Style"/>
          <w:b w:val="0"/>
          <w:color w:val="000000" w:themeColor="text1"/>
          <w:sz w:val="24"/>
          <w:szCs w:val="24"/>
          <w:u w:val="none"/>
        </w:rPr>
        <w:t>nowrocławskiego. Dochodziło do nich w następujących miejscach:</w:t>
      </w:r>
    </w:p>
    <w:p w:rsidR="002E0D1F" w:rsidRPr="009F3F87" w:rsidRDefault="002E0D1F" w:rsidP="002E0D1F">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p>
    <w:p w:rsidR="002E0D1F" w:rsidRPr="00073205" w:rsidRDefault="002E0D1F" w:rsidP="00E44221">
      <w:pPr>
        <w:pStyle w:val="Tekstblokowy1"/>
        <w:numPr>
          <w:ilvl w:val="0"/>
          <w:numId w:val="35"/>
        </w:numPr>
        <w:spacing w:line="276" w:lineRule="auto"/>
        <w:ind w:right="0"/>
        <w:contextualSpacing/>
        <w:jc w:val="both"/>
        <w:rPr>
          <w:rFonts w:ascii="Bookman Old Style" w:hAnsi="Bookman Old Style" w:cs="Bookman Old Style"/>
          <w:b w:val="0"/>
          <w:color w:val="000000" w:themeColor="text1"/>
          <w:sz w:val="24"/>
          <w:szCs w:val="24"/>
          <w:u w:val="none"/>
        </w:rPr>
      </w:pPr>
      <w:r w:rsidRPr="00073205">
        <w:rPr>
          <w:rFonts w:ascii="Bookman Old Style" w:hAnsi="Bookman Old Style" w:cs="Bookman Old Style"/>
          <w:b w:val="0"/>
          <w:color w:val="000000" w:themeColor="text1"/>
          <w:sz w:val="24"/>
          <w:szCs w:val="24"/>
          <w:u w:val="none"/>
        </w:rPr>
        <w:t>na terenie miasta Inowrocław</w:t>
      </w:r>
      <w:r w:rsidR="00073205" w:rsidRPr="00073205">
        <w:rPr>
          <w:rFonts w:ascii="Bookman Old Style" w:hAnsi="Bookman Old Style" w:cs="Bookman Old Style"/>
          <w:b w:val="0"/>
          <w:color w:val="000000" w:themeColor="text1"/>
          <w:sz w:val="24"/>
          <w:szCs w:val="24"/>
          <w:u w:val="none"/>
        </w:rPr>
        <w:t>ia</w:t>
      </w:r>
      <w:r w:rsidRPr="00073205">
        <w:rPr>
          <w:rFonts w:ascii="Bookman Old Style" w:hAnsi="Bookman Old Style" w:cs="Bookman Old Style"/>
          <w:b w:val="0"/>
          <w:color w:val="000000" w:themeColor="text1"/>
          <w:sz w:val="24"/>
          <w:szCs w:val="24"/>
          <w:u w:val="none"/>
        </w:rPr>
        <w:t xml:space="preserve"> odnotowano 43 wypadki drogowe</w:t>
      </w:r>
      <w:r w:rsidR="00073205">
        <w:rPr>
          <w:rFonts w:ascii="Bookman Old Style" w:hAnsi="Bookman Old Style" w:cs="Bookman Old Style"/>
          <w:b w:val="0"/>
          <w:color w:val="000000" w:themeColor="text1"/>
          <w:sz w:val="24"/>
          <w:szCs w:val="24"/>
          <w:u w:val="none"/>
        </w:rPr>
        <w:t>,</w:t>
      </w:r>
      <w:r w:rsidRPr="00073205">
        <w:rPr>
          <w:rFonts w:ascii="Bookman Old Style" w:hAnsi="Bookman Old Style" w:cs="Bookman Old Style"/>
          <w:b w:val="0"/>
          <w:color w:val="000000" w:themeColor="text1"/>
          <w:sz w:val="24"/>
          <w:szCs w:val="24"/>
          <w:u w:val="none"/>
        </w:rPr>
        <w:t xml:space="preserve"> </w:t>
      </w:r>
    </w:p>
    <w:p w:rsidR="002E0D1F" w:rsidRPr="009F3F87" w:rsidRDefault="002E0D1F" w:rsidP="002E0D1F">
      <w:pPr>
        <w:pStyle w:val="Tekstblokowy1"/>
        <w:spacing w:line="276" w:lineRule="auto"/>
        <w:ind w:left="1414" w:right="0" w:hanging="705"/>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2)</w:t>
      </w:r>
      <w:r w:rsidRPr="009F3F87">
        <w:rPr>
          <w:rFonts w:ascii="Bookman Old Style" w:hAnsi="Bookman Old Style" w:cs="Bookman Old Style"/>
          <w:b w:val="0"/>
          <w:color w:val="000000" w:themeColor="text1"/>
          <w:sz w:val="24"/>
          <w:szCs w:val="24"/>
          <w:u w:val="none"/>
        </w:rPr>
        <w:tab/>
        <w:t>na terenie gminy In</w:t>
      </w:r>
      <w:r>
        <w:rPr>
          <w:rFonts w:ascii="Bookman Old Style" w:hAnsi="Bookman Old Style" w:cs="Bookman Old Style"/>
          <w:b w:val="0"/>
          <w:color w:val="000000" w:themeColor="text1"/>
          <w:sz w:val="24"/>
          <w:szCs w:val="24"/>
          <w:u w:val="none"/>
        </w:rPr>
        <w:t>owrocław odnotowano 20 wypadków drogowych, 2 osoby zginęły</w:t>
      </w:r>
      <w:r w:rsidRPr="009F3F87">
        <w:rPr>
          <w:rFonts w:ascii="Bookman Old Style" w:hAnsi="Bookman Old Style" w:cs="Bookman Old Style"/>
          <w:b w:val="0"/>
          <w:color w:val="000000" w:themeColor="text1"/>
          <w:sz w:val="24"/>
          <w:szCs w:val="24"/>
          <w:u w:val="none"/>
        </w:rPr>
        <w:t>,</w:t>
      </w:r>
    </w:p>
    <w:p w:rsidR="002E0D1F" w:rsidRPr="009F3F87" w:rsidRDefault="002E0D1F" w:rsidP="002E0D1F">
      <w:pPr>
        <w:pStyle w:val="Tekstblokowy1"/>
        <w:spacing w:line="276" w:lineRule="auto"/>
        <w:ind w:left="1414" w:right="0" w:hanging="705"/>
        <w:contextualSpacing/>
        <w:jc w:val="both"/>
        <w:rPr>
          <w:rFonts w:ascii="Bookman Old Style" w:hAnsi="Bookman Old Style" w:cs="Bookman Old Style"/>
          <w:b w:val="0"/>
          <w:color w:val="000000" w:themeColor="text1"/>
          <w:sz w:val="24"/>
          <w:szCs w:val="24"/>
          <w:u w:val="none"/>
        </w:rPr>
      </w:pPr>
      <w:r>
        <w:rPr>
          <w:rFonts w:ascii="Bookman Old Style" w:hAnsi="Bookman Old Style" w:cs="Bookman Old Style"/>
          <w:b w:val="0"/>
          <w:color w:val="000000" w:themeColor="text1"/>
          <w:sz w:val="24"/>
          <w:szCs w:val="24"/>
          <w:u w:val="none"/>
        </w:rPr>
        <w:t>3)</w:t>
      </w:r>
      <w:r>
        <w:rPr>
          <w:rFonts w:ascii="Bookman Old Style" w:hAnsi="Bookman Old Style" w:cs="Bookman Old Style"/>
          <w:b w:val="0"/>
          <w:color w:val="000000" w:themeColor="text1"/>
          <w:sz w:val="24"/>
          <w:szCs w:val="24"/>
          <w:u w:val="none"/>
        </w:rPr>
        <w:tab/>
        <w:t>na tereni</w:t>
      </w:r>
      <w:r w:rsidR="00073205">
        <w:rPr>
          <w:rFonts w:ascii="Bookman Old Style" w:hAnsi="Bookman Old Style" w:cs="Bookman Old Style"/>
          <w:b w:val="0"/>
          <w:color w:val="000000" w:themeColor="text1"/>
          <w:sz w:val="24"/>
          <w:szCs w:val="24"/>
          <w:u w:val="none"/>
        </w:rPr>
        <w:t>e Kruszwicy</w:t>
      </w:r>
      <w:r w:rsidRPr="009F3F87">
        <w:rPr>
          <w:rFonts w:ascii="Bookman Old Style" w:hAnsi="Bookman Old Style" w:cs="Bookman Old Style"/>
          <w:b w:val="0"/>
          <w:color w:val="000000" w:themeColor="text1"/>
          <w:sz w:val="24"/>
          <w:szCs w:val="24"/>
          <w:u w:val="none"/>
        </w:rPr>
        <w:t xml:space="preserve"> odnotowano 6 wypadków drogowych, </w:t>
      </w:r>
    </w:p>
    <w:p w:rsidR="002E0D1F" w:rsidRPr="009F3F87" w:rsidRDefault="002E0D1F" w:rsidP="002E0D1F">
      <w:pPr>
        <w:pStyle w:val="Tekstblokowy1"/>
        <w:spacing w:line="276" w:lineRule="auto"/>
        <w:ind w:left="1414" w:right="0" w:hanging="705"/>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4)</w:t>
      </w:r>
      <w:r w:rsidRPr="009F3F87">
        <w:rPr>
          <w:rFonts w:ascii="Bookman Old Style" w:hAnsi="Bookman Old Style" w:cs="Bookman Old Style"/>
          <w:b w:val="0"/>
          <w:color w:val="000000" w:themeColor="text1"/>
          <w:sz w:val="24"/>
          <w:szCs w:val="24"/>
          <w:u w:val="none"/>
        </w:rPr>
        <w:tab/>
        <w:t>na tere</w:t>
      </w:r>
      <w:r>
        <w:rPr>
          <w:rFonts w:ascii="Bookman Old Style" w:hAnsi="Bookman Old Style" w:cs="Bookman Old Style"/>
          <w:b w:val="0"/>
          <w:color w:val="000000" w:themeColor="text1"/>
          <w:sz w:val="24"/>
          <w:szCs w:val="24"/>
          <w:u w:val="none"/>
        </w:rPr>
        <w:t>nie gminy Kruszwica odnotowano 7</w:t>
      </w:r>
      <w:r w:rsidRPr="009F3F87">
        <w:rPr>
          <w:rFonts w:ascii="Bookman Old Style" w:hAnsi="Bookman Old Style" w:cs="Bookman Old Style"/>
          <w:b w:val="0"/>
          <w:color w:val="000000" w:themeColor="text1"/>
          <w:sz w:val="24"/>
          <w:szCs w:val="24"/>
          <w:u w:val="none"/>
        </w:rPr>
        <w:t xml:space="preserve"> wypadków drogowych, </w:t>
      </w:r>
      <w:r>
        <w:rPr>
          <w:rFonts w:ascii="Bookman Old Style" w:hAnsi="Bookman Old Style" w:cs="Bookman Old Style"/>
          <w:b w:val="0"/>
          <w:color w:val="000000" w:themeColor="text1"/>
          <w:sz w:val="24"/>
          <w:szCs w:val="24"/>
          <w:u w:val="none"/>
        </w:rPr>
        <w:t>1 osoba zginęła</w:t>
      </w:r>
      <w:r w:rsidRPr="009F3F87">
        <w:rPr>
          <w:rFonts w:ascii="Bookman Old Style" w:hAnsi="Bookman Old Style" w:cs="Bookman Old Style"/>
          <w:b w:val="0"/>
          <w:color w:val="000000" w:themeColor="text1"/>
          <w:sz w:val="24"/>
          <w:szCs w:val="24"/>
          <w:u w:val="none"/>
        </w:rPr>
        <w:t xml:space="preserve">, </w:t>
      </w:r>
    </w:p>
    <w:p w:rsidR="002E0D1F" w:rsidRPr="009F3F87" w:rsidRDefault="002E0D1F" w:rsidP="002E0D1F">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5)</w:t>
      </w:r>
      <w:r w:rsidRPr="009F3F87">
        <w:rPr>
          <w:rFonts w:ascii="Bookman Old Style" w:hAnsi="Bookman Old Style" w:cs="Bookman Old Style"/>
          <w:b w:val="0"/>
          <w:color w:val="000000" w:themeColor="text1"/>
          <w:sz w:val="24"/>
          <w:szCs w:val="24"/>
          <w:u w:val="none"/>
        </w:rPr>
        <w:tab/>
        <w:t>na te</w:t>
      </w:r>
      <w:r w:rsidR="00073205">
        <w:rPr>
          <w:rFonts w:ascii="Bookman Old Style" w:hAnsi="Bookman Old Style" w:cs="Bookman Old Style"/>
          <w:b w:val="0"/>
          <w:color w:val="000000" w:themeColor="text1"/>
          <w:sz w:val="24"/>
          <w:szCs w:val="24"/>
          <w:u w:val="none"/>
        </w:rPr>
        <w:t>renie Pakości</w:t>
      </w:r>
      <w:r>
        <w:rPr>
          <w:rFonts w:ascii="Bookman Old Style" w:hAnsi="Bookman Old Style" w:cs="Bookman Old Style"/>
          <w:b w:val="0"/>
          <w:color w:val="000000" w:themeColor="text1"/>
          <w:sz w:val="24"/>
          <w:szCs w:val="24"/>
          <w:u w:val="none"/>
        </w:rPr>
        <w:t xml:space="preserve"> odnotowano 4 wypadki</w:t>
      </w:r>
      <w:r w:rsidRPr="009F3F87">
        <w:rPr>
          <w:rFonts w:ascii="Bookman Old Style" w:hAnsi="Bookman Old Style" w:cs="Bookman Old Style"/>
          <w:b w:val="0"/>
          <w:color w:val="000000" w:themeColor="text1"/>
          <w:sz w:val="24"/>
          <w:szCs w:val="24"/>
          <w:u w:val="none"/>
        </w:rPr>
        <w:t xml:space="preserve"> drogow</w:t>
      </w:r>
      <w:r>
        <w:rPr>
          <w:rFonts w:ascii="Bookman Old Style" w:hAnsi="Bookman Old Style" w:cs="Bookman Old Style"/>
          <w:b w:val="0"/>
          <w:color w:val="000000" w:themeColor="text1"/>
          <w:sz w:val="24"/>
          <w:szCs w:val="24"/>
          <w:u w:val="none"/>
        </w:rPr>
        <w:t>e</w:t>
      </w:r>
      <w:r w:rsidRPr="009F3F87">
        <w:rPr>
          <w:rFonts w:ascii="Bookman Old Style" w:hAnsi="Bookman Old Style" w:cs="Bookman Old Style"/>
          <w:b w:val="0"/>
          <w:color w:val="000000" w:themeColor="text1"/>
          <w:sz w:val="24"/>
          <w:szCs w:val="24"/>
          <w:u w:val="none"/>
        </w:rPr>
        <w:t xml:space="preserve">, </w:t>
      </w:r>
    </w:p>
    <w:p w:rsidR="002E0D1F" w:rsidRPr="009F3F87" w:rsidRDefault="002E0D1F" w:rsidP="002E0D1F">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6)</w:t>
      </w:r>
      <w:r w:rsidRPr="009F3F87">
        <w:rPr>
          <w:rFonts w:ascii="Bookman Old Style" w:hAnsi="Bookman Old Style" w:cs="Bookman Old Style"/>
          <w:b w:val="0"/>
          <w:color w:val="000000" w:themeColor="text1"/>
          <w:sz w:val="24"/>
          <w:szCs w:val="24"/>
          <w:u w:val="none"/>
        </w:rPr>
        <w:tab/>
        <w:t>na t</w:t>
      </w:r>
      <w:r>
        <w:rPr>
          <w:rFonts w:ascii="Bookman Old Style" w:hAnsi="Bookman Old Style" w:cs="Bookman Old Style"/>
          <w:b w:val="0"/>
          <w:color w:val="000000" w:themeColor="text1"/>
          <w:sz w:val="24"/>
          <w:szCs w:val="24"/>
          <w:u w:val="none"/>
        </w:rPr>
        <w:t>erenie gminy Pakość odnotowano 7 wypadków drogowych</w:t>
      </w:r>
      <w:r w:rsidRPr="009F3F87">
        <w:rPr>
          <w:rFonts w:ascii="Bookman Old Style" w:hAnsi="Bookman Old Style" w:cs="Bookman Old Style"/>
          <w:b w:val="0"/>
          <w:color w:val="000000" w:themeColor="text1"/>
          <w:sz w:val="24"/>
          <w:szCs w:val="24"/>
          <w:u w:val="none"/>
        </w:rPr>
        <w:t xml:space="preserve">, </w:t>
      </w:r>
    </w:p>
    <w:p w:rsidR="002E0D1F" w:rsidRPr="009F3F87" w:rsidRDefault="002E0D1F" w:rsidP="002E0D1F">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7)</w:t>
      </w:r>
      <w:r w:rsidR="00073205">
        <w:rPr>
          <w:rFonts w:ascii="Bookman Old Style" w:hAnsi="Bookman Old Style" w:cs="Bookman Old Style"/>
          <w:b w:val="0"/>
          <w:color w:val="000000" w:themeColor="text1"/>
          <w:sz w:val="24"/>
          <w:szCs w:val="24"/>
          <w:u w:val="none"/>
        </w:rPr>
        <w:tab/>
        <w:t>na terenie Gniewkowa</w:t>
      </w:r>
      <w:r w:rsidRPr="009F3F87">
        <w:rPr>
          <w:rFonts w:ascii="Bookman Old Style" w:hAnsi="Bookman Old Style" w:cs="Bookman Old Style"/>
          <w:b w:val="0"/>
          <w:color w:val="000000" w:themeColor="text1"/>
          <w:sz w:val="24"/>
          <w:szCs w:val="24"/>
          <w:u w:val="none"/>
        </w:rPr>
        <w:t xml:space="preserve"> odnotowano 3 wypadki drogowe, </w:t>
      </w:r>
    </w:p>
    <w:p w:rsidR="002E0D1F" w:rsidRPr="009F3F87" w:rsidRDefault="002E0D1F" w:rsidP="002E0D1F">
      <w:pPr>
        <w:pStyle w:val="Tekstblokowy1"/>
        <w:spacing w:line="276" w:lineRule="auto"/>
        <w:ind w:left="1414" w:right="0" w:hanging="705"/>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8)</w:t>
      </w:r>
      <w:r w:rsidRPr="009F3F87">
        <w:rPr>
          <w:rFonts w:ascii="Bookman Old Style" w:hAnsi="Bookman Old Style" w:cs="Bookman Old Style"/>
          <w:b w:val="0"/>
          <w:color w:val="000000" w:themeColor="text1"/>
          <w:sz w:val="24"/>
          <w:szCs w:val="24"/>
          <w:u w:val="none"/>
        </w:rPr>
        <w:tab/>
        <w:t>na tere</w:t>
      </w:r>
      <w:r>
        <w:rPr>
          <w:rFonts w:ascii="Bookman Old Style" w:hAnsi="Bookman Old Style" w:cs="Bookman Old Style"/>
          <w:b w:val="0"/>
          <w:color w:val="000000" w:themeColor="text1"/>
          <w:sz w:val="24"/>
          <w:szCs w:val="24"/>
          <w:u w:val="none"/>
        </w:rPr>
        <w:t>nie gminy Gniewkowo odnotowano 4</w:t>
      </w:r>
      <w:r w:rsidRPr="009F3F87">
        <w:rPr>
          <w:rFonts w:ascii="Bookman Old Style" w:hAnsi="Bookman Old Style" w:cs="Bookman Old Style"/>
          <w:b w:val="0"/>
          <w:color w:val="000000" w:themeColor="text1"/>
          <w:sz w:val="24"/>
          <w:szCs w:val="24"/>
          <w:u w:val="none"/>
        </w:rPr>
        <w:t xml:space="preserve"> wypadki drogowe, </w:t>
      </w:r>
      <w:r>
        <w:rPr>
          <w:rFonts w:ascii="Bookman Old Style" w:hAnsi="Bookman Old Style" w:cs="Bookman Old Style"/>
          <w:b w:val="0"/>
          <w:color w:val="000000" w:themeColor="text1"/>
          <w:sz w:val="24"/>
          <w:szCs w:val="24"/>
          <w:u w:val="none"/>
        </w:rPr>
        <w:br/>
        <w:t>2 osoby zginęły,</w:t>
      </w:r>
    </w:p>
    <w:p w:rsidR="002E0D1F" w:rsidRPr="009F3F87" w:rsidRDefault="002E0D1F" w:rsidP="002E0D1F">
      <w:pPr>
        <w:pStyle w:val="Tekstblokowy1"/>
        <w:spacing w:line="276" w:lineRule="auto"/>
        <w:ind w:left="1414" w:right="0" w:hanging="705"/>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9)</w:t>
      </w:r>
      <w:r w:rsidRPr="009F3F87">
        <w:rPr>
          <w:rFonts w:ascii="Bookman Old Style" w:hAnsi="Bookman Old Style" w:cs="Bookman Old Style"/>
          <w:b w:val="0"/>
          <w:color w:val="000000" w:themeColor="text1"/>
          <w:sz w:val="24"/>
          <w:szCs w:val="24"/>
          <w:u w:val="none"/>
        </w:rPr>
        <w:tab/>
        <w:t>na terenie gminy</w:t>
      </w:r>
      <w:r>
        <w:rPr>
          <w:rFonts w:ascii="Bookman Old Style" w:hAnsi="Bookman Old Style" w:cs="Bookman Old Style"/>
          <w:b w:val="0"/>
          <w:color w:val="000000" w:themeColor="text1"/>
          <w:sz w:val="24"/>
          <w:szCs w:val="24"/>
          <w:u w:val="none"/>
        </w:rPr>
        <w:t xml:space="preserve"> Złotniki Kujawskie odnotowano 6 wypadków drogowych</w:t>
      </w:r>
      <w:r w:rsidRPr="009F3F87">
        <w:rPr>
          <w:rFonts w:ascii="Bookman Old Style" w:hAnsi="Bookman Old Style" w:cs="Bookman Old Style"/>
          <w:b w:val="0"/>
          <w:color w:val="000000" w:themeColor="text1"/>
          <w:sz w:val="24"/>
          <w:szCs w:val="24"/>
          <w:u w:val="none"/>
        </w:rPr>
        <w:t xml:space="preserve">, </w:t>
      </w:r>
    </w:p>
    <w:p w:rsidR="002E0D1F" w:rsidRPr="009F3F87" w:rsidRDefault="002E0D1F" w:rsidP="002E0D1F">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10)</w:t>
      </w:r>
      <w:r w:rsidRPr="009F3F87">
        <w:rPr>
          <w:rFonts w:ascii="Bookman Old Style" w:hAnsi="Bookman Old Style" w:cs="Bookman Old Style"/>
          <w:b w:val="0"/>
          <w:color w:val="000000" w:themeColor="text1"/>
          <w:sz w:val="24"/>
          <w:szCs w:val="24"/>
          <w:u w:val="none"/>
        </w:rPr>
        <w:tab/>
        <w:t>na tere</w:t>
      </w:r>
      <w:r w:rsidR="00073205">
        <w:rPr>
          <w:rFonts w:ascii="Bookman Old Style" w:hAnsi="Bookman Old Style" w:cs="Bookman Old Style"/>
          <w:b w:val="0"/>
          <w:color w:val="000000" w:themeColor="text1"/>
          <w:sz w:val="24"/>
          <w:szCs w:val="24"/>
          <w:u w:val="none"/>
        </w:rPr>
        <w:t>nie Janikowa</w:t>
      </w:r>
      <w:r>
        <w:rPr>
          <w:rFonts w:ascii="Bookman Old Style" w:hAnsi="Bookman Old Style" w:cs="Bookman Old Style"/>
          <w:b w:val="0"/>
          <w:color w:val="000000" w:themeColor="text1"/>
          <w:sz w:val="24"/>
          <w:szCs w:val="24"/>
          <w:u w:val="none"/>
        </w:rPr>
        <w:t xml:space="preserve"> odnotowano 2</w:t>
      </w:r>
      <w:r w:rsidRPr="009F3F87">
        <w:rPr>
          <w:rFonts w:ascii="Bookman Old Style" w:hAnsi="Bookman Old Style" w:cs="Bookman Old Style"/>
          <w:b w:val="0"/>
          <w:color w:val="000000" w:themeColor="text1"/>
          <w:sz w:val="24"/>
          <w:szCs w:val="24"/>
          <w:u w:val="none"/>
        </w:rPr>
        <w:t xml:space="preserve"> wypadk</w:t>
      </w:r>
      <w:r>
        <w:rPr>
          <w:rFonts w:ascii="Bookman Old Style" w:hAnsi="Bookman Old Style" w:cs="Bookman Old Style"/>
          <w:b w:val="0"/>
          <w:color w:val="000000" w:themeColor="text1"/>
          <w:sz w:val="24"/>
          <w:szCs w:val="24"/>
          <w:u w:val="none"/>
        </w:rPr>
        <w:t>i</w:t>
      </w:r>
      <w:r w:rsidRPr="009F3F87">
        <w:rPr>
          <w:rFonts w:ascii="Bookman Old Style" w:hAnsi="Bookman Old Style" w:cs="Bookman Old Style"/>
          <w:b w:val="0"/>
          <w:color w:val="000000" w:themeColor="text1"/>
          <w:sz w:val="24"/>
          <w:szCs w:val="24"/>
          <w:u w:val="none"/>
        </w:rPr>
        <w:t xml:space="preserve"> drogow</w:t>
      </w:r>
      <w:r>
        <w:rPr>
          <w:rFonts w:ascii="Bookman Old Style" w:hAnsi="Bookman Old Style" w:cs="Bookman Old Style"/>
          <w:b w:val="0"/>
          <w:color w:val="000000" w:themeColor="text1"/>
          <w:sz w:val="24"/>
          <w:szCs w:val="24"/>
          <w:u w:val="none"/>
        </w:rPr>
        <w:t>e</w:t>
      </w:r>
      <w:r w:rsidRPr="009F3F87">
        <w:rPr>
          <w:rFonts w:ascii="Bookman Old Style" w:hAnsi="Bookman Old Style" w:cs="Bookman Old Style"/>
          <w:b w:val="0"/>
          <w:color w:val="000000" w:themeColor="text1"/>
          <w:sz w:val="24"/>
          <w:szCs w:val="24"/>
          <w:u w:val="none"/>
        </w:rPr>
        <w:t xml:space="preserve">, </w:t>
      </w:r>
    </w:p>
    <w:p w:rsidR="002E0D1F" w:rsidRPr="009F3F87" w:rsidRDefault="002E0D1F" w:rsidP="002E0D1F">
      <w:pPr>
        <w:pStyle w:val="Tekstblokowy1"/>
        <w:spacing w:line="276" w:lineRule="auto"/>
        <w:ind w:left="0" w:right="0" w:firstLine="709"/>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11)</w:t>
      </w:r>
      <w:r w:rsidRPr="009F3F87">
        <w:rPr>
          <w:rFonts w:ascii="Bookman Old Style" w:hAnsi="Bookman Old Style" w:cs="Bookman Old Style"/>
          <w:b w:val="0"/>
          <w:color w:val="000000" w:themeColor="text1"/>
          <w:sz w:val="24"/>
          <w:szCs w:val="24"/>
          <w:u w:val="none"/>
        </w:rPr>
        <w:tab/>
        <w:t>na ter</w:t>
      </w:r>
      <w:r>
        <w:rPr>
          <w:rFonts w:ascii="Bookman Old Style" w:hAnsi="Bookman Old Style" w:cs="Bookman Old Style"/>
          <w:b w:val="0"/>
          <w:color w:val="000000" w:themeColor="text1"/>
          <w:sz w:val="24"/>
          <w:szCs w:val="24"/>
          <w:u w:val="none"/>
        </w:rPr>
        <w:t>enie gminy Janikowo odnotowano 4 wypadki</w:t>
      </w:r>
      <w:r w:rsidRPr="009F3F87">
        <w:rPr>
          <w:rFonts w:ascii="Bookman Old Style" w:hAnsi="Bookman Old Style" w:cs="Bookman Old Style"/>
          <w:b w:val="0"/>
          <w:color w:val="000000" w:themeColor="text1"/>
          <w:sz w:val="24"/>
          <w:szCs w:val="24"/>
          <w:u w:val="none"/>
        </w:rPr>
        <w:t xml:space="preserve"> drogow</w:t>
      </w:r>
      <w:r>
        <w:rPr>
          <w:rFonts w:ascii="Bookman Old Style" w:hAnsi="Bookman Old Style" w:cs="Bookman Old Style"/>
          <w:b w:val="0"/>
          <w:color w:val="000000" w:themeColor="text1"/>
          <w:sz w:val="24"/>
          <w:szCs w:val="24"/>
          <w:u w:val="none"/>
        </w:rPr>
        <w:t>e</w:t>
      </w:r>
      <w:r w:rsidRPr="009F3F87">
        <w:rPr>
          <w:rFonts w:ascii="Bookman Old Style" w:hAnsi="Bookman Old Style" w:cs="Bookman Old Style"/>
          <w:b w:val="0"/>
          <w:color w:val="000000" w:themeColor="text1"/>
          <w:sz w:val="24"/>
          <w:szCs w:val="24"/>
          <w:u w:val="none"/>
        </w:rPr>
        <w:t xml:space="preserve">, </w:t>
      </w:r>
    </w:p>
    <w:p w:rsidR="002E0D1F" w:rsidRPr="009F3F87" w:rsidRDefault="002E0D1F" w:rsidP="002E0D1F">
      <w:pPr>
        <w:pStyle w:val="Tekstblokowy1"/>
        <w:spacing w:line="276" w:lineRule="auto"/>
        <w:ind w:left="1414" w:right="0" w:hanging="705"/>
        <w:contextualSpacing/>
        <w:jc w:val="both"/>
        <w:rPr>
          <w:rFonts w:ascii="Bookman Old Style" w:hAnsi="Bookman Old Style" w:cs="Bookman Old Style"/>
          <w:b w:val="0"/>
          <w:color w:val="000000" w:themeColor="text1"/>
          <w:sz w:val="24"/>
          <w:szCs w:val="24"/>
          <w:u w:val="none"/>
        </w:rPr>
      </w:pPr>
      <w:r w:rsidRPr="009F3F87">
        <w:rPr>
          <w:rFonts w:ascii="Bookman Old Style" w:hAnsi="Bookman Old Style" w:cs="Bookman Old Style"/>
          <w:b w:val="0"/>
          <w:color w:val="000000" w:themeColor="text1"/>
          <w:sz w:val="24"/>
          <w:szCs w:val="24"/>
          <w:u w:val="none"/>
        </w:rPr>
        <w:t>12)</w:t>
      </w:r>
      <w:r w:rsidRPr="009F3F87">
        <w:rPr>
          <w:rFonts w:ascii="Bookman Old Style" w:hAnsi="Bookman Old Style" w:cs="Bookman Old Style"/>
          <w:b w:val="0"/>
          <w:color w:val="000000" w:themeColor="text1"/>
          <w:sz w:val="24"/>
          <w:szCs w:val="24"/>
          <w:u w:val="none"/>
        </w:rPr>
        <w:tab/>
        <w:t>na terenie gminy Dąbrowa Biskupia odn</w:t>
      </w:r>
      <w:r>
        <w:rPr>
          <w:rFonts w:ascii="Bookman Old Style" w:hAnsi="Bookman Old Style" w:cs="Bookman Old Style"/>
          <w:b w:val="0"/>
          <w:color w:val="000000" w:themeColor="text1"/>
          <w:sz w:val="24"/>
          <w:szCs w:val="24"/>
          <w:u w:val="none"/>
        </w:rPr>
        <w:t>otowano 5 wypadków drogowych</w:t>
      </w:r>
      <w:r w:rsidRPr="009F3F87">
        <w:rPr>
          <w:rFonts w:ascii="Bookman Old Style" w:hAnsi="Bookman Old Style" w:cs="Bookman Old Style"/>
          <w:b w:val="0"/>
          <w:color w:val="000000" w:themeColor="text1"/>
          <w:sz w:val="24"/>
          <w:szCs w:val="24"/>
          <w:u w:val="none"/>
        </w:rPr>
        <w:t>,</w:t>
      </w:r>
    </w:p>
    <w:p w:rsidR="002E0D1F" w:rsidRPr="009F3F87" w:rsidRDefault="002E0D1F" w:rsidP="002E0D1F">
      <w:pPr>
        <w:pStyle w:val="Tekstblokowy1"/>
        <w:spacing w:line="276" w:lineRule="auto"/>
        <w:ind w:left="1414" w:right="0" w:hanging="705"/>
        <w:contextualSpacing/>
        <w:jc w:val="both"/>
        <w:rPr>
          <w:b w:val="0"/>
          <w:color w:val="000000" w:themeColor="text1"/>
          <w:u w:val="none"/>
        </w:rPr>
      </w:pPr>
      <w:r w:rsidRPr="009F3F87">
        <w:rPr>
          <w:rFonts w:ascii="Bookman Old Style" w:hAnsi="Bookman Old Style" w:cs="Bookman Old Style"/>
          <w:b w:val="0"/>
          <w:color w:val="000000" w:themeColor="text1"/>
          <w:sz w:val="24"/>
          <w:szCs w:val="24"/>
          <w:u w:val="none"/>
        </w:rPr>
        <w:t>13)</w:t>
      </w:r>
      <w:r w:rsidRPr="009F3F87">
        <w:rPr>
          <w:rFonts w:ascii="Bookman Old Style" w:hAnsi="Bookman Old Style" w:cs="Bookman Old Style"/>
          <w:b w:val="0"/>
          <w:color w:val="000000" w:themeColor="text1"/>
          <w:sz w:val="24"/>
          <w:szCs w:val="24"/>
          <w:u w:val="none"/>
        </w:rPr>
        <w:tab/>
        <w:t>na t</w:t>
      </w:r>
      <w:r>
        <w:rPr>
          <w:rFonts w:ascii="Bookman Old Style" w:hAnsi="Bookman Old Style" w:cs="Bookman Old Style"/>
          <w:b w:val="0"/>
          <w:color w:val="000000" w:themeColor="text1"/>
          <w:sz w:val="24"/>
          <w:szCs w:val="24"/>
          <w:u w:val="none"/>
        </w:rPr>
        <w:t>erenie gminy Rojewo odnotowano 3 wypadki drogowe</w:t>
      </w:r>
      <w:r w:rsidRPr="009F3F87">
        <w:rPr>
          <w:rFonts w:ascii="Bookman Old Style" w:hAnsi="Bookman Old Style" w:cs="Bookman Old Style"/>
          <w:b w:val="0"/>
          <w:color w:val="000000" w:themeColor="text1"/>
          <w:sz w:val="24"/>
          <w:szCs w:val="24"/>
          <w:u w:val="none"/>
        </w:rPr>
        <w:t>.</w:t>
      </w:r>
    </w:p>
    <w:p w:rsidR="002E0D1F" w:rsidRDefault="002E0D1F" w:rsidP="002E0D1F">
      <w:pPr>
        <w:pStyle w:val="Tekstblokowy"/>
        <w:spacing w:line="276" w:lineRule="auto"/>
        <w:ind w:left="0" w:right="-44" w:firstLine="0"/>
        <w:jc w:val="center"/>
        <w:rPr>
          <w:rFonts w:ascii="Bookman Old Style" w:hAnsi="Bookman Old Style" w:cs="Bookman Old Style"/>
          <w:bCs/>
          <w:color w:val="000000" w:themeColor="text1"/>
          <w:sz w:val="24"/>
          <w:szCs w:val="24"/>
        </w:rPr>
      </w:pPr>
    </w:p>
    <w:p w:rsidR="002E0D1F" w:rsidRDefault="002E0D1F" w:rsidP="002E0D1F">
      <w:pPr>
        <w:pStyle w:val="DefaultText"/>
        <w:jc w:val="both"/>
      </w:pPr>
      <w:r>
        <w:t>Biorą</w:t>
      </w:r>
      <w:r w:rsidR="00D14A13">
        <w:t>c</w:t>
      </w:r>
      <w:r>
        <w:t xml:space="preserve"> pod uwagę kwalifikację prawną zdarzeń drogowych sytuacja przedstawia się następująco:</w:t>
      </w:r>
    </w:p>
    <w:p w:rsidR="002E0D1F" w:rsidRDefault="002E0D1F" w:rsidP="002E0D1F">
      <w:pPr>
        <w:pStyle w:val="DefaultText"/>
        <w:jc w:val="both"/>
      </w:pPr>
    </w:p>
    <w:tbl>
      <w:tblPr>
        <w:tblW w:w="8445" w:type="dxa"/>
        <w:tblInd w:w="-5" w:type="dxa"/>
        <w:tblLayout w:type="fixed"/>
        <w:tblCellMar>
          <w:top w:w="55" w:type="dxa"/>
          <w:left w:w="55" w:type="dxa"/>
          <w:bottom w:w="55" w:type="dxa"/>
          <w:right w:w="55" w:type="dxa"/>
        </w:tblCellMar>
        <w:tblLook w:val="04A0" w:firstRow="1" w:lastRow="0" w:firstColumn="1" w:lastColumn="0" w:noHBand="0" w:noVBand="1"/>
      </w:tblPr>
      <w:tblGrid>
        <w:gridCol w:w="1815"/>
        <w:gridCol w:w="1185"/>
        <w:gridCol w:w="1200"/>
        <w:gridCol w:w="1125"/>
        <w:gridCol w:w="1140"/>
        <w:gridCol w:w="1080"/>
        <w:gridCol w:w="900"/>
      </w:tblGrid>
      <w:tr w:rsidR="002E0D1F" w:rsidTr="00E44221">
        <w:tc>
          <w:tcPr>
            <w:tcW w:w="1815" w:type="dxa"/>
            <w:tcBorders>
              <w:top w:val="single" w:sz="4" w:space="0" w:color="000000"/>
              <w:left w:val="single" w:sz="4" w:space="0" w:color="000000"/>
              <w:bottom w:val="single" w:sz="4" w:space="0" w:color="000000"/>
            </w:tcBorders>
          </w:tcPr>
          <w:p w:rsidR="002E0D1F" w:rsidRDefault="00073205" w:rsidP="00E44221">
            <w:pPr>
              <w:jc w:val="center"/>
              <w:rPr>
                <w:b/>
                <w:bCs/>
                <w:sz w:val="20"/>
                <w:szCs w:val="20"/>
              </w:rPr>
            </w:pPr>
            <w:r>
              <w:rPr>
                <w:b/>
                <w:bCs/>
                <w:sz w:val="20"/>
                <w:szCs w:val="20"/>
              </w:rPr>
              <w:t>Kwalifikacja P</w:t>
            </w:r>
            <w:r w:rsidR="002E0D1F">
              <w:rPr>
                <w:b/>
                <w:bCs/>
                <w:sz w:val="20"/>
                <w:szCs w:val="20"/>
              </w:rPr>
              <w:t>rawna</w:t>
            </w:r>
          </w:p>
        </w:tc>
        <w:tc>
          <w:tcPr>
            <w:tcW w:w="1185" w:type="dxa"/>
            <w:tcBorders>
              <w:top w:val="single" w:sz="4" w:space="0" w:color="auto"/>
              <w:left w:val="single" w:sz="4" w:space="0" w:color="000000"/>
              <w:bottom w:val="single" w:sz="4" w:space="0" w:color="000000"/>
            </w:tcBorders>
          </w:tcPr>
          <w:p w:rsidR="002E0D1F" w:rsidRDefault="002E0D1F" w:rsidP="00E44221">
            <w:pPr>
              <w:pStyle w:val="Zawartotabeli"/>
              <w:jc w:val="center"/>
            </w:pPr>
            <w:r>
              <w:t xml:space="preserve">177 § 1 </w:t>
            </w:r>
            <w:proofErr w:type="spellStart"/>
            <w:r>
              <w:t>kk</w:t>
            </w:r>
            <w:proofErr w:type="spellEnd"/>
          </w:p>
        </w:tc>
        <w:tc>
          <w:tcPr>
            <w:tcW w:w="1200" w:type="dxa"/>
            <w:tcBorders>
              <w:top w:val="single" w:sz="4" w:space="0" w:color="auto"/>
              <w:left w:val="single" w:sz="4" w:space="0" w:color="000000"/>
              <w:bottom w:val="single" w:sz="4" w:space="0" w:color="000000"/>
            </w:tcBorders>
          </w:tcPr>
          <w:p w:rsidR="002E0D1F" w:rsidRDefault="002E0D1F" w:rsidP="00E44221">
            <w:pPr>
              <w:pStyle w:val="Zawartotabeli"/>
              <w:jc w:val="center"/>
            </w:pPr>
            <w:r>
              <w:t xml:space="preserve">177 § 2 </w:t>
            </w:r>
            <w:proofErr w:type="spellStart"/>
            <w:r>
              <w:t>kk</w:t>
            </w:r>
            <w:proofErr w:type="spellEnd"/>
          </w:p>
        </w:tc>
        <w:tc>
          <w:tcPr>
            <w:tcW w:w="1125" w:type="dxa"/>
            <w:tcBorders>
              <w:top w:val="single" w:sz="4" w:space="0" w:color="auto"/>
              <w:left w:val="single" w:sz="4" w:space="0" w:color="000000"/>
              <w:bottom w:val="single" w:sz="4" w:space="0" w:color="000000"/>
            </w:tcBorders>
          </w:tcPr>
          <w:p w:rsidR="002E0D1F" w:rsidRDefault="002E0D1F" w:rsidP="00E44221">
            <w:pPr>
              <w:pStyle w:val="Zawartotabeli"/>
              <w:jc w:val="center"/>
            </w:pPr>
            <w:r>
              <w:t>86§ 1 kw</w:t>
            </w:r>
          </w:p>
        </w:tc>
        <w:tc>
          <w:tcPr>
            <w:tcW w:w="1140" w:type="dxa"/>
            <w:tcBorders>
              <w:top w:val="single" w:sz="4" w:space="0" w:color="auto"/>
              <w:left w:val="single" w:sz="4" w:space="0" w:color="000000"/>
              <w:bottom w:val="single" w:sz="4" w:space="0" w:color="000000"/>
            </w:tcBorders>
          </w:tcPr>
          <w:p w:rsidR="002E0D1F" w:rsidRDefault="002E0D1F" w:rsidP="00E44221">
            <w:pPr>
              <w:pStyle w:val="Zawartotabeli"/>
              <w:jc w:val="center"/>
            </w:pPr>
            <w:r>
              <w:t>86§ 1a kw</w:t>
            </w:r>
          </w:p>
        </w:tc>
        <w:tc>
          <w:tcPr>
            <w:tcW w:w="1080" w:type="dxa"/>
            <w:tcBorders>
              <w:top w:val="single" w:sz="4" w:space="0" w:color="auto"/>
              <w:left w:val="single" w:sz="4" w:space="0" w:color="000000"/>
              <w:bottom w:val="single" w:sz="4" w:space="0" w:color="000000"/>
            </w:tcBorders>
          </w:tcPr>
          <w:p w:rsidR="002E0D1F" w:rsidRDefault="002E0D1F" w:rsidP="00E44221">
            <w:pPr>
              <w:pStyle w:val="Zawartotabeli"/>
              <w:jc w:val="center"/>
            </w:pPr>
            <w:r>
              <w:t>86§ 2 kw</w:t>
            </w:r>
          </w:p>
        </w:tc>
        <w:tc>
          <w:tcPr>
            <w:tcW w:w="900" w:type="dxa"/>
            <w:tcBorders>
              <w:top w:val="single" w:sz="4" w:space="0" w:color="auto"/>
              <w:left w:val="single" w:sz="4" w:space="0" w:color="000000"/>
              <w:bottom w:val="single" w:sz="4" w:space="0" w:color="000000"/>
              <w:right w:val="single" w:sz="4" w:space="0" w:color="000000"/>
            </w:tcBorders>
          </w:tcPr>
          <w:p w:rsidR="002E0D1F" w:rsidRDefault="002E0D1F" w:rsidP="00E44221">
            <w:pPr>
              <w:pStyle w:val="Zawartotabeli"/>
              <w:jc w:val="center"/>
            </w:pPr>
            <w:r>
              <w:t>97 kw</w:t>
            </w:r>
          </w:p>
        </w:tc>
      </w:tr>
      <w:tr w:rsidR="002E0D1F" w:rsidTr="00E44221">
        <w:tc>
          <w:tcPr>
            <w:tcW w:w="1815" w:type="dxa"/>
            <w:tcBorders>
              <w:left w:val="single" w:sz="4" w:space="0" w:color="000000"/>
              <w:bottom w:val="single" w:sz="4" w:space="0" w:color="000000"/>
            </w:tcBorders>
          </w:tcPr>
          <w:p w:rsidR="002E0D1F" w:rsidRDefault="002E0D1F" w:rsidP="00E44221">
            <w:pPr>
              <w:pStyle w:val="Zawartotabeli"/>
              <w:jc w:val="center"/>
            </w:pPr>
            <w:r>
              <w:t>2021</w:t>
            </w:r>
          </w:p>
        </w:tc>
        <w:tc>
          <w:tcPr>
            <w:tcW w:w="1185" w:type="dxa"/>
            <w:tcBorders>
              <w:left w:val="single" w:sz="4" w:space="0" w:color="000000"/>
              <w:bottom w:val="single" w:sz="4" w:space="0" w:color="000000"/>
            </w:tcBorders>
          </w:tcPr>
          <w:p w:rsidR="002E0D1F" w:rsidRDefault="002E0D1F" w:rsidP="00E44221">
            <w:pPr>
              <w:pStyle w:val="Zawartotabeli"/>
              <w:jc w:val="center"/>
            </w:pPr>
            <w:r>
              <w:t>32</w:t>
            </w:r>
          </w:p>
        </w:tc>
        <w:tc>
          <w:tcPr>
            <w:tcW w:w="1200" w:type="dxa"/>
            <w:tcBorders>
              <w:left w:val="single" w:sz="4" w:space="0" w:color="000000"/>
              <w:bottom w:val="single" w:sz="4" w:space="0" w:color="000000"/>
            </w:tcBorders>
          </w:tcPr>
          <w:p w:rsidR="002E0D1F" w:rsidRDefault="002E0D1F" w:rsidP="00E44221">
            <w:pPr>
              <w:pStyle w:val="Zawartotabeli"/>
              <w:jc w:val="center"/>
            </w:pPr>
            <w:r>
              <w:t>6</w:t>
            </w:r>
          </w:p>
        </w:tc>
        <w:tc>
          <w:tcPr>
            <w:tcW w:w="1125" w:type="dxa"/>
            <w:tcBorders>
              <w:left w:val="single" w:sz="4" w:space="0" w:color="000000"/>
              <w:bottom w:val="single" w:sz="4" w:space="0" w:color="000000"/>
            </w:tcBorders>
          </w:tcPr>
          <w:p w:rsidR="002E0D1F" w:rsidRDefault="002E0D1F" w:rsidP="00E44221">
            <w:pPr>
              <w:pStyle w:val="Zawartotabeli"/>
              <w:jc w:val="center"/>
            </w:pPr>
            <w:r>
              <w:t>42</w:t>
            </w:r>
          </w:p>
        </w:tc>
        <w:tc>
          <w:tcPr>
            <w:tcW w:w="1140" w:type="dxa"/>
            <w:tcBorders>
              <w:left w:val="single" w:sz="4" w:space="0" w:color="000000"/>
              <w:bottom w:val="single" w:sz="4" w:space="0" w:color="000000"/>
            </w:tcBorders>
          </w:tcPr>
          <w:p w:rsidR="002E0D1F" w:rsidRDefault="002E0D1F" w:rsidP="00E44221">
            <w:pPr>
              <w:pStyle w:val="Zawartotabeli"/>
              <w:jc w:val="center"/>
            </w:pPr>
            <w:r>
              <w:t>0</w:t>
            </w:r>
          </w:p>
        </w:tc>
        <w:tc>
          <w:tcPr>
            <w:tcW w:w="1080" w:type="dxa"/>
            <w:tcBorders>
              <w:left w:val="single" w:sz="4" w:space="0" w:color="000000"/>
              <w:bottom w:val="single" w:sz="4" w:space="0" w:color="000000"/>
            </w:tcBorders>
          </w:tcPr>
          <w:p w:rsidR="002E0D1F" w:rsidRDefault="002E0D1F" w:rsidP="00E44221">
            <w:pPr>
              <w:pStyle w:val="Zawartotabeli"/>
              <w:jc w:val="center"/>
            </w:pPr>
            <w:r>
              <w:t>0</w:t>
            </w:r>
          </w:p>
        </w:tc>
        <w:tc>
          <w:tcPr>
            <w:tcW w:w="900" w:type="dxa"/>
            <w:tcBorders>
              <w:left w:val="single" w:sz="4" w:space="0" w:color="000000"/>
              <w:bottom w:val="single" w:sz="4" w:space="0" w:color="000000"/>
              <w:right w:val="single" w:sz="4" w:space="0" w:color="000000"/>
            </w:tcBorders>
          </w:tcPr>
          <w:p w:rsidR="002E0D1F" w:rsidRDefault="002E0D1F" w:rsidP="00E44221">
            <w:pPr>
              <w:pStyle w:val="Zawartotabeli"/>
              <w:jc w:val="center"/>
            </w:pPr>
            <w:r>
              <w:t>5</w:t>
            </w:r>
          </w:p>
        </w:tc>
      </w:tr>
      <w:tr w:rsidR="002E0D1F" w:rsidTr="00E44221">
        <w:tc>
          <w:tcPr>
            <w:tcW w:w="1815" w:type="dxa"/>
            <w:tcBorders>
              <w:left w:val="single" w:sz="4" w:space="0" w:color="000000"/>
              <w:bottom w:val="single" w:sz="4" w:space="0" w:color="000000"/>
            </w:tcBorders>
          </w:tcPr>
          <w:p w:rsidR="002E0D1F" w:rsidRDefault="002E0D1F" w:rsidP="00E44221">
            <w:pPr>
              <w:pStyle w:val="Zawartotabeli"/>
              <w:jc w:val="center"/>
            </w:pPr>
            <w:r>
              <w:t>2022</w:t>
            </w:r>
          </w:p>
        </w:tc>
        <w:tc>
          <w:tcPr>
            <w:tcW w:w="1185" w:type="dxa"/>
            <w:tcBorders>
              <w:left w:val="single" w:sz="4" w:space="0" w:color="000000"/>
              <w:bottom w:val="single" w:sz="4" w:space="0" w:color="000000"/>
            </w:tcBorders>
          </w:tcPr>
          <w:p w:rsidR="002E0D1F" w:rsidRDefault="002E0D1F" w:rsidP="00E44221">
            <w:pPr>
              <w:pStyle w:val="Zawartotabeli"/>
              <w:jc w:val="center"/>
            </w:pPr>
            <w:r>
              <w:t>35</w:t>
            </w:r>
          </w:p>
        </w:tc>
        <w:tc>
          <w:tcPr>
            <w:tcW w:w="1200" w:type="dxa"/>
            <w:tcBorders>
              <w:left w:val="single" w:sz="4" w:space="0" w:color="000000"/>
              <w:bottom w:val="single" w:sz="4" w:space="0" w:color="000000"/>
            </w:tcBorders>
          </w:tcPr>
          <w:p w:rsidR="002E0D1F" w:rsidRDefault="002E0D1F" w:rsidP="00E44221">
            <w:pPr>
              <w:pStyle w:val="Zawartotabeli"/>
              <w:jc w:val="center"/>
            </w:pPr>
            <w:r>
              <w:t>6</w:t>
            </w:r>
          </w:p>
        </w:tc>
        <w:tc>
          <w:tcPr>
            <w:tcW w:w="1125" w:type="dxa"/>
            <w:tcBorders>
              <w:left w:val="single" w:sz="4" w:space="0" w:color="000000"/>
              <w:bottom w:val="single" w:sz="4" w:space="0" w:color="000000"/>
            </w:tcBorders>
          </w:tcPr>
          <w:p w:rsidR="002E0D1F" w:rsidRDefault="002E0D1F" w:rsidP="00E44221">
            <w:pPr>
              <w:pStyle w:val="Zawartotabeli"/>
              <w:jc w:val="center"/>
            </w:pPr>
            <w:r>
              <w:t>8</w:t>
            </w:r>
          </w:p>
        </w:tc>
        <w:tc>
          <w:tcPr>
            <w:tcW w:w="1140" w:type="dxa"/>
            <w:tcBorders>
              <w:left w:val="single" w:sz="4" w:space="0" w:color="000000"/>
              <w:bottom w:val="single" w:sz="4" w:space="0" w:color="000000"/>
            </w:tcBorders>
          </w:tcPr>
          <w:p w:rsidR="002E0D1F" w:rsidRDefault="002E0D1F" w:rsidP="00E44221">
            <w:pPr>
              <w:pStyle w:val="Zawartotabeli"/>
              <w:jc w:val="center"/>
            </w:pPr>
            <w:r>
              <w:t>54</w:t>
            </w:r>
          </w:p>
        </w:tc>
        <w:tc>
          <w:tcPr>
            <w:tcW w:w="1080" w:type="dxa"/>
            <w:tcBorders>
              <w:left w:val="single" w:sz="4" w:space="0" w:color="000000"/>
              <w:bottom w:val="single" w:sz="4" w:space="0" w:color="000000"/>
            </w:tcBorders>
          </w:tcPr>
          <w:p w:rsidR="002E0D1F" w:rsidRDefault="002E0D1F" w:rsidP="00E44221">
            <w:pPr>
              <w:pStyle w:val="Zawartotabeli"/>
              <w:jc w:val="center"/>
            </w:pPr>
            <w:r>
              <w:t>4</w:t>
            </w:r>
          </w:p>
        </w:tc>
        <w:tc>
          <w:tcPr>
            <w:tcW w:w="900" w:type="dxa"/>
            <w:tcBorders>
              <w:left w:val="single" w:sz="4" w:space="0" w:color="000000"/>
              <w:bottom w:val="single" w:sz="4" w:space="0" w:color="000000"/>
              <w:right w:val="single" w:sz="4" w:space="0" w:color="000000"/>
            </w:tcBorders>
          </w:tcPr>
          <w:p w:rsidR="002E0D1F" w:rsidRDefault="002E0D1F" w:rsidP="00E44221">
            <w:pPr>
              <w:pStyle w:val="Zawartotabeli"/>
              <w:jc w:val="center"/>
            </w:pPr>
            <w:r>
              <w:t>7</w:t>
            </w:r>
          </w:p>
        </w:tc>
      </w:tr>
    </w:tbl>
    <w:p w:rsidR="002E0D1F" w:rsidRDefault="002E0D1F" w:rsidP="002E0D1F">
      <w:pPr>
        <w:pStyle w:val="DefaultText"/>
        <w:rPr>
          <w:b/>
          <w:bCs/>
        </w:rPr>
      </w:pPr>
    </w:p>
    <w:p w:rsidR="002E0D1F" w:rsidRDefault="002E0D1F" w:rsidP="002E0D1F">
      <w:pPr>
        <w:pStyle w:val="DefaultText"/>
        <w:spacing w:line="276" w:lineRule="auto"/>
        <w:jc w:val="both"/>
        <w:rPr>
          <w:rFonts w:ascii="Bookman Old Style" w:hAnsi="Bookman Old Style"/>
        </w:rPr>
      </w:pPr>
      <w:r>
        <w:rPr>
          <w:b/>
          <w:bCs/>
        </w:rPr>
        <w:tab/>
      </w:r>
      <w:r w:rsidRPr="0062177B">
        <w:rPr>
          <w:rFonts w:ascii="Bookman Old Style" w:hAnsi="Bookman Old Style"/>
        </w:rPr>
        <w:t xml:space="preserve">Biorąc pod uwagę najcięższe zdarzenia drogowe (177 </w:t>
      </w:r>
      <w:r w:rsidRPr="0062177B">
        <w:rPr>
          <w:rFonts w:ascii="Bookman Old Style" w:eastAsia="Andale Sans UI" w:hAnsi="Bookman Old Style" w:cs="Tahoma"/>
        </w:rPr>
        <w:t>§</w:t>
      </w:r>
      <w:r w:rsidRPr="0062177B">
        <w:rPr>
          <w:rFonts w:ascii="Bookman Old Style" w:hAnsi="Bookman Old Style"/>
        </w:rPr>
        <w:t xml:space="preserve"> 1 i 2 kk) nastąpił wzrost o 3 wypadki tj. o 7,89% w porównaniu do 2021r. Zdarzenia kwalifikowane jako czyn z art. 86</w:t>
      </w:r>
      <w:r>
        <w:rPr>
          <w:rFonts w:ascii="Bookman Old Style" w:hAnsi="Bookman Old Style"/>
        </w:rPr>
        <w:t xml:space="preserve"> </w:t>
      </w:r>
      <w:r w:rsidRPr="0062177B">
        <w:rPr>
          <w:rFonts w:ascii="Bookman Old Style" w:eastAsia="Andale Sans UI" w:hAnsi="Bookman Old Style" w:cs="Tahoma"/>
        </w:rPr>
        <w:t>§</w:t>
      </w:r>
      <w:r w:rsidRPr="0062177B">
        <w:rPr>
          <w:rFonts w:ascii="Bookman Old Style" w:hAnsi="Bookman Old Style"/>
        </w:rPr>
        <w:t xml:space="preserve"> 1a </w:t>
      </w:r>
      <w:proofErr w:type="spellStart"/>
      <w:r w:rsidRPr="0062177B">
        <w:rPr>
          <w:rFonts w:ascii="Bookman Old Style" w:hAnsi="Bookman Old Style"/>
        </w:rPr>
        <w:t>kw</w:t>
      </w:r>
      <w:proofErr w:type="spellEnd"/>
      <w:r w:rsidRPr="0062177B">
        <w:rPr>
          <w:rFonts w:ascii="Bookman Old Style" w:hAnsi="Bookman Old Style"/>
        </w:rPr>
        <w:t xml:space="preserve"> dotyczył aż 54 zdarzeń co stanowiło 47,37% wszystkich zdarzeń drogowych w 2022 r.</w:t>
      </w:r>
    </w:p>
    <w:p w:rsidR="002E0D1F" w:rsidRDefault="002E0D1F" w:rsidP="002E0D1F">
      <w:pPr>
        <w:pStyle w:val="DefaultText"/>
        <w:spacing w:line="276" w:lineRule="auto"/>
        <w:jc w:val="both"/>
        <w:rPr>
          <w:rFonts w:ascii="Bookman Old Style" w:hAnsi="Bookman Old Style"/>
        </w:rPr>
      </w:pPr>
    </w:p>
    <w:p w:rsidR="002E0D1F" w:rsidRDefault="002E0D1F" w:rsidP="002E0D1F">
      <w:pPr>
        <w:pStyle w:val="DefaultText"/>
        <w:spacing w:line="276" w:lineRule="auto"/>
        <w:jc w:val="both"/>
        <w:rPr>
          <w:rFonts w:ascii="Bookman Old Style" w:hAnsi="Bookman Old Style"/>
        </w:rPr>
      </w:pPr>
    </w:p>
    <w:p w:rsidR="002E0D1F" w:rsidRDefault="002E0D1F" w:rsidP="002E0D1F">
      <w:pPr>
        <w:pStyle w:val="DefaultText"/>
        <w:spacing w:line="276" w:lineRule="auto"/>
        <w:jc w:val="both"/>
        <w:rPr>
          <w:rFonts w:ascii="Bookman Old Style" w:hAnsi="Bookman Old Style"/>
        </w:rPr>
      </w:pPr>
    </w:p>
    <w:p w:rsidR="002E0D1F" w:rsidRPr="00D67EC6" w:rsidRDefault="002E0D1F" w:rsidP="002E0D1F">
      <w:pPr>
        <w:pStyle w:val="DefaultText"/>
        <w:spacing w:line="276" w:lineRule="auto"/>
        <w:jc w:val="both"/>
        <w:rPr>
          <w:rFonts w:ascii="Bookman Old Style" w:hAnsi="Bookman Old Style"/>
          <w:b/>
          <w:bCs/>
        </w:rPr>
      </w:pPr>
    </w:p>
    <w:p w:rsidR="002E0D1F" w:rsidRPr="00CA2F63" w:rsidRDefault="002E0D1F" w:rsidP="002E0D1F">
      <w:pPr>
        <w:pStyle w:val="Tekstblokowy"/>
        <w:spacing w:line="276" w:lineRule="auto"/>
        <w:ind w:left="0" w:right="-44" w:firstLine="0"/>
        <w:jc w:val="center"/>
        <w:rPr>
          <w:rFonts w:ascii="Bookman Old Style" w:hAnsi="Bookman Old Style" w:cs="Bookman Old Style"/>
          <w:bCs/>
          <w:color w:val="000000" w:themeColor="text1"/>
          <w:sz w:val="24"/>
          <w:szCs w:val="24"/>
        </w:rPr>
      </w:pPr>
      <w:r w:rsidRPr="00CA2F63">
        <w:rPr>
          <w:rFonts w:ascii="Bookman Old Style" w:hAnsi="Bookman Old Style" w:cs="Bookman Old Style"/>
          <w:bCs/>
          <w:color w:val="000000" w:themeColor="text1"/>
          <w:sz w:val="24"/>
          <w:szCs w:val="24"/>
        </w:rPr>
        <w:t>Rozkład ilościowy kolizji drogowych na terenie poszczególnych jednostek</w:t>
      </w:r>
    </w:p>
    <w:p w:rsidR="002E0D1F" w:rsidRPr="00CA2F63" w:rsidRDefault="00073205" w:rsidP="002E0D1F">
      <w:pPr>
        <w:pStyle w:val="Tekstblokowy"/>
        <w:spacing w:line="276" w:lineRule="auto"/>
        <w:ind w:left="0" w:right="-44" w:firstLine="0"/>
        <w:jc w:val="center"/>
        <w:rPr>
          <w:rFonts w:ascii="Bookman Old Style" w:hAnsi="Bookman Old Style" w:cs="Bookman Old Style"/>
          <w:bCs/>
          <w:color w:val="000000" w:themeColor="text1"/>
          <w:sz w:val="24"/>
          <w:szCs w:val="24"/>
        </w:rPr>
      </w:pPr>
      <w:r>
        <w:rPr>
          <w:rFonts w:ascii="Bookman Old Style" w:hAnsi="Bookman Old Style" w:cs="Bookman Old Style"/>
          <w:bCs/>
          <w:color w:val="000000" w:themeColor="text1"/>
          <w:sz w:val="24"/>
          <w:szCs w:val="24"/>
        </w:rPr>
        <w:t>Powiatu I</w:t>
      </w:r>
      <w:r w:rsidR="002E0D1F" w:rsidRPr="00CA2F63">
        <w:rPr>
          <w:rFonts w:ascii="Bookman Old Style" w:hAnsi="Bookman Old Style" w:cs="Bookman Old Style"/>
          <w:bCs/>
          <w:color w:val="000000" w:themeColor="text1"/>
          <w:sz w:val="24"/>
          <w:szCs w:val="24"/>
        </w:rPr>
        <w:t>nowrocławskiego przedstawia się następująco:</w:t>
      </w:r>
    </w:p>
    <w:p w:rsidR="002E0D1F" w:rsidRPr="00CA2F63" w:rsidRDefault="002E0D1F" w:rsidP="002E0D1F">
      <w:pPr>
        <w:pStyle w:val="Tekstblokowy"/>
        <w:spacing w:line="276" w:lineRule="auto"/>
        <w:ind w:left="0" w:right="-44" w:firstLine="0"/>
        <w:rPr>
          <w:rFonts w:ascii="Bookman Old Style" w:hAnsi="Bookman Old Style" w:cs="Bookman Old Style"/>
          <w:bCs/>
          <w:color w:val="000000" w:themeColor="text1"/>
          <w:sz w:val="24"/>
          <w:szCs w:val="24"/>
        </w:rPr>
      </w:pPr>
    </w:p>
    <w:tbl>
      <w:tblPr>
        <w:tblW w:w="7853" w:type="dxa"/>
        <w:tblInd w:w="836" w:type="dxa"/>
        <w:tblLayout w:type="fixed"/>
        <w:tblCellMar>
          <w:left w:w="10" w:type="dxa"/>
          <w:right w:w="10" w:type="dxa"/>
        </w:tblCellMar>
        <w:tblLook w:val="0000" w:firstRow="0" w:lastRow="0" w:firstColumn="0" w:lastColumn="0" w:noHBand="0" w:noVBand="0"/>
      </w:tblPr>
      <w:tblGrid>
        <w:gridCol w:w="2871"/>
        <w:gridCol w:w="1701"/>
        <w:gridCol w:w="1560"/>
        <w:gridCol w:w="1721"/>
      </w:tblGrid>
      <w:tr w:rsidR="002E0D1F" w:rsidRPr="00CA2F63" w:rsidTr="00E44221">
        <w:trPr>
          <w:cantSplit/>
          <w:trHeight w:hRule="exact" w:val="288"/>
        </w:trPr>
        <w:tc>
          <w:tcPr>
            <w:tcW w:w="287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2E0D1F" w:rsidRPr="00073205" w:rsidRDefault="00073205" w:rsidP="00E44221">
            <w:pPr>
              <w:pStyle w:val="Standard"/>
              <w:snapToGrid w:val="0"/>
              <w:ind w:right="-828"/>
              <w:jc w:val="both"/>
              <w:rPr>
                <w:b/>
                <w:bCs/>
                <w:color w:val="000000" w:themeColor="text1"/>
                <w:lang w:eastAsia="ar-SA"/>
              </w:rPr>
            </w:pPr>
            <w:r w:rsidRPr="00073205">
              <w:rPr>
                <w:b/>
                <w:bCs/>
                <w:color w:val="000000" w:themeColor="text1"/>
                <w:lang w:eastAsia="ar-SA"/>
              </w:rPr>
              <w:t>Ilość Kolizji D</w:t>
            </w:r>
            <w:r w:rsidR="002E0D1F" w:rsidRPr="00073205">
              <w:rPr>
                <w:b/>
                <w:bCs/>
                <w:color w:val="000000" w:themeColor="text1"/>
                <w:lang w:eastAsia="ar-SA"/>
              </w:rPr>
              <w:t>rogowych wg</w:t>
            </w:r>
          </w:p>
          <w:p w:rsidR="002E0D1F" w:rsidRPr="00073205" w:rsidRDefault="00073205" w:rsidP="00E44221">
            <w:pPr>
              <w:pStyle w:val="Standard"/>
              <w:ind w:right="-828"/>
              <w:jc w:val="both"/>
              <w:rPr>
                <w:b/>
                <w:bCs/>
                <w:color w:val="000000" w:themeColor="text1"/>
                <w:lang w:eastAsia="ar-SA"/>
              </w:rPr>
            </w:pPr>
            <w:r w:rsidRPr="00073205">
              <w:rPr>
                <w:b/>
                <w:bCs/>
                <w:color w:val="000000" w:themeColor="text1"/>
                <w:lang w:eastAsia="ar-SA"/>
              </w:rPr>
              <w:t>Jednostek Policji i M</w:t>
            </w:r>
            <w:r w:rsidR="002E0D1F" w:rsidRPr="00073205">
              <w:rPr>
                <w:b/>
                <w:bCs/>
                <w:color w:val="000000" w:themeColor="text1"/>
                <w:lang w:eastAsia="ar-SA"/>
              </w:rPr>
              <w:t>iejsca</w:t>
            </w:r>
          </w:p>
          <w:p w:rsidR="002E0D1F" w:rsidRPr="00CA2F63" w:rsidRDefault="00073205" w:rsidP="00073205">
            <w:pPr>
              <w:pStyle w:val="Standard"/>
              <w:ind w:right="-828"/>
              <w:jc w:val="both"/>
              <w:rPr>
                <w:bCs/>
                <w:color w:val="000000" w:themeColor="text1"/>
                <w:lang w:eastAsia="ar-SA"/>
              </w:rPr>
            </w:pPr>
            <w:r w:rsidRPr="00073205">
              <w:rPr>
                <w:b/>
                <w:bCs/>
                <w:color w:val="000000" w:themeColor="text1"/>
                <w:lang w:eastAsia="ar-SA"/>
              </w:rPr>
              <w:t>Z</w:t>
            </w:r>
            <w:r w:rsidR="002E0D1F" w:rsidRPr="00073205">
              <w:rPr>
                <w:b/>
                <w:bCs/>
                <w:color w:val="000000" w:themeColor="text1"/>
                <w:lang w:eastAsia="ar-SA"/>
              </w:rPr>
              <w:t>aistnienia</w:t>
            </w:r>
          </w:p>
        </w:tc>
        <w:tc>
          <w:tcPr>
            <w:tcW w:w="4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Pr="00073205" w:rsidRDefault="002E0D1F" w:rsidP="00E44221">
            <w:pPr>
              <w:pStyle w:val="Standard"/>
              <w:snapToGrid w:val="0"/>
              <w:ind w:right="-828"/>
              <w:jc w:val="left"/>
              <w:rPr>
                <w:b/>
                <w:bCs/>
                <w:color w:val="000000" w:themeColor="text1"/>
                <w:lang w:eastAsia="ar-SA"/>
              </w:rPr>
            </w:pPr>
            <w:r w:rsidRPr="00073205">
              <w:rPr>
                <w:b/>
                <w:bCs/>
                <w:color w:val="000000" w:themeColor="text1"/>
                <w:lang w:eastAsia="ar-SA"/>
              </w:rPr>
              <w:t xml:space="preserve"> </w:t>
            </w:r>
            <w:r w:rsidR="00073205" w:rsidRPr="00073205">
              <w:rPr>
                <w:b/>
                <w:bCs/>
                <w:color w:val="000000" w:themeColor="text1"/>
                <w:lang w:eastAsia="ar-SA"/>
              </w:rPr>
              <w:t xml:space="preserve">                       Kolizje D</w:t>
            </w:r>
            <w:r w:rsidRPr="00073205">
              <w:rPr>
                <w:b/>
                <w:bCs/>
                <w:color w:val="000000" w:themeColor="text1"/>
                <w:lang w:eastAsia="ar-SA"/>
              </w:rPr>
              <w:t>rogowe</w:t>
            </w:r>
          </w:p>
        </w:tc>
      </w:tr>
      <w:tr w:rsidR="002E0D1F" w:rsidRPr="00CA2F63" w:rsidTr="00E44221">
        <w:trPr>
          <w:cantSplit/>
          <w:trHeight w:hRule="exact" w:val="436"/>
        </w:trPr>
        <w:tc>
          <w:tcPr>
            <w:tcW w:w="287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2E0D1F" w:rsidP="00E44221">
            <w:pPr>
              <w:rPr>
                <w:color w:val="000000" w:themeColor="text1"/>
              </w:rPr>
            </w:pPr>
          </w:p>
        </w:tc>
        <w:tc>
          <w:tcPr>
            <w:tcW w:w="1701" w:type="dxa"/>
            <w:tcBorders>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4010C3" w:rsidP="00E44221">
            <w:pPr>
              <w:pStyle w:val="Standard"/>
              <w:snapToGrid w:val="0"/>
              <w:ind w:right="-828"/>
              <w:rPr>
                <w:b/>
                <w:bCs/>
                <w:color w:val="000000" w:themeColor="text1"/>
                <w:lang w:eastAsia="ar-SA"/>
              </w:rPr>
            </w:pPr>
            <w:r>
              <w:rPr>
                <w:b/>
                <w:bCs/>
                <w:color w:val="000000" w:themeColor="text1"/>
                <w:lang w:eastAsia="ar-SA"/>
              </w:rPr>
              <w:t>O</w:t>
            </w:r>
            <w:r w:rsidR="002E0D1F" w:rsidRPr="00CA2F63">
              <w:rPr>
                <w:b/>
                <w:bCs/>
                <w:color w:val="000000" w:themeColor="text1"/>
                <w:lang w:eastAsia="ar-SA"/>
              </w:rPr>
              <w:t>gółem</w:t>
            </w:r>
          </w:p>
        </w:tc>
        <w:tc>
          <w:tcPr>
            <w:tcW w:w="1560" w:type="dxa"/>
            <w:tcBorders>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4010C3" w:rsidP="00E44221">
            <w:pPr>
              <w:pStyle w:val="Standard"/>
              <w:snapToGrid w:val="0"/>
              <w:ind w:right="-828"/>
              <w:rPr>
                <w:b/>
                <w:bCs/>
                <w:color w:val="000000" w:themeColor="text1"/>
                <w:lang w:eastAsia="ar-SA"/>
              </w:rPr>
            </w:pPr>
            <w:r>
              <w:rPr>
                <w:b/>
                <w:bCs/>
                <w:color w:val="000000" w:themeColor="text1"/>
                <w:lang w:eastAsia="ar-SA"/>
              </w:rPr>
              <w:t>O</w:t>
            </w:r>
            <w:r w:rsidR="002E0D1F" w:rsidRPr="00CA2F63">
              <w:rPr>
                <w:b/>
                <w:bCs/>
                <w:color w:val="000000" w:themeColor="text1"/>
                <w:lang w:eastAsia="ar-SA"/>
              </w:rPr>
              <w:t>gółem</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Pr="00CA2F63" w:rsidRDefault="004010C3" w:rsidP="00E44221">
            <w:pPr>
              <w:pStyle w:val="Standard"/>
              <w:snapToGrid w:val="0"/>
              <w:ind w:right="-828"/>
              <w:rPr>
                <w:b/>
                <w:bCs/>
                <w:color w:val="000000" w:themeColor="text1"/>
                <w:lang w:eastAsia="ar-SA"/>
              </w:rPr>
            </w:pPr>
            <w:r>
              <w:rPr>
                <w:b/>
                <w:bCs/>
                <w:color w:val="000000" w:themeColor="text1"/>
                <w:lang w:eastAsia="ar-SA"/>
              </w:rPr>
              <w:t>O</w:t>
            </w:r>
            <w:r w:rsidR="002E0D1F" w:rsidRPr="00CA2F63">
              <w:rPr>
                <w:b/>
                <w:bCs/>
                <w:color w:val="000000" w:themeColor="text1"/>
                <w:lang w:eastAsia="ar-SA"/>
              </w:rPr>
              <w:t>gółem</w:t>
            </w:r>
          </w:p>
        </w:tc>
      </w:tr>
      <w:tr w:rsidR="002E0D1F" w:rsidRPr="00CA2F63" w:rsidTr="00E44221">
        <w:trPr>
          <w:cantSplit/>
          <w:trHeight w:val="152"/>
        </w:trPr>
        <w:tc>
          <w:tcPr>
            <w:tcW w:w="287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2E0D1F" w:rsidP="00E44221">
            <w:pPr>
              <w:rPr>
                <w:color w:val="000000" w:themeColor="text1"/>
              </w:rPr>
            </w:pP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rPr>
                <w:b/>
                <w:bCs/>
              </w:rPr>
            </w:pPr>
            <w:r>
              <w:rPr>
                <w:b/>
                <w:bCs/>
              </w:rPr>
              <w:t>2020</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rPr>
                <w:b/>
                <w:bCs/>
              </w:rPr>
            </w:pPr>
            <w:r>
              <w:rPr>
                <w:b/>
                <w:bCs/>
              </w:rPr>
              <w:t>2021</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rPr>
                <w:b/>
                <w:bCs/>
              </w:rPr>
            </w:pPr>
            <w:r>
              <w:rPr>
                <w:b/>
                <w:bCs/>
              </w:rPr>
              <w:t>2022</w:t>
            </w:r>
          </w:p>
        </w:tc>
      </w:tr>
      <w:tr w:rsidR="002E0D1F" w:rsidRPr="00CA2F63" w:rsidTr="00E44221">
        <w:trPr>
          <w:trHeight w:val="303"/>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2E0D1F" w:rsidP="00E44221">
            <w:pPr>
              <w:pStyle w:val="Standard"/>
              <w:snapToGrid w:val="0"/>
              <w:ind w:right="-828"/>
              <w:jc w:val="both"/>
              <w:rPr>
                <w:bCs/>
                <w:color w:val="000000" w:themeColor="text1"/>
                <w:lang w:eastAsia="ar-SA"/>
              </w:rPr>
            </w:pPr>
            <w:r w:rsidRPr="00CA2F63">
              <w:rPr>
                <w:bCs/>
                <w:color w:val="000000" w:themeColor="text1"/>
                <w:lang w:eastAsia="ar-SA"/>
              </w:rPr>
              <w:t>Inowrocław</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1174</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1289</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1076</w:t>
            </w:r>
          </w:p>
        </w:tc>
      </w:tr>
      <w:tr w:rsidR="002E0D1F" w:rsidRPr="00CA2F63" w:rsidTr="00E44221">
        <w:trPr>
          <w:trHeight w:val="289"/>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2E0D1F" w:rsidP="00E44221">
            <w:pPr>
              <w:pStyle w:val="Standard"/>
              <w:snapToGrid w:val="0"/>
              <w:ind w:right="-828"/>
              <w:jc w:val="both"/>
              <w:rPr>
                <w:bCs/>
                <w:color w:val="000000" w:themeColor="text1"/>
                <w:lang w:eastAsia="ar-SA"/>
              </w:rPr>
            </w:pPr>
            <w:r w:rsidRPr="00CA2F63">
              <w:rPr>
                <w:bCs/>
                <w:color w:val="000000" w:themeColor="text1"/>
                <w:lang w:eastAsia="ar-SA"/>
              </w:rPr>
              <w:t>Pakość</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123</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112</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85</w:t>
            </w:r>
          </w:p>
        </w:tc>
      </w:tr>
      <w:tr w:rsidR="002E0D1F" w:rsidRPr="00CA2F63" w:rsidTr="00E44221">
        <w:trPr>
          <w:trHeight w:val="303"/>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2E0D1F" w:rsidP="00E44221">
            <w:pPr>
              <w:pStyle w:val="Standard"/>
              <w:snapToGrid w:val="0"/>
              <w:ind w:right="-828"/>
              <w:jc w:val="both"/>
              <w:rPr>
                <w:bCs/>
                <w:color w:val="000000" w:themeColor="text1"/>
                <w:lang w:eastAsia="ar-SA"/>
              </w:rPr>
            </w:pPr>
            <w:r w:rsidRPr="00CA2F63">
              <w:rPr>
                <w:bCs/>
                <w:color w:val="000000" w:themeColor="text1"/>
                <w:lang w:eastAsia="ar-SA"/>
              </w:rPr>
              <w:t>Kruszwica</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203</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221</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212</w:t>
            </w:r>
          </w:p>
        </w:tc>
      </w:tr>
      <w:tr w:rsidR="002E0D1F" w:rsidRPr="00CA2F63" w:rsidTr="00E44221">
        <w:trPr>
          <w:trHeight w:val="303"/>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2E0D1F" w:rsidP="00E44221">
            <w:pPr>
              <w:pStyle w:val="Standard"/>
              <w:snapToGrid w:val="0"/>
              <w:ind w:right="-828"/>
              <w:jc w:val="both"/>
              <w:rPr>
                <w:bCs/>
                <w:color w:val="000000" w:themeColor="text1"/>
                <w:lang w:eastAsia="ar-SA"/>
              </w:rPr>
            </w:pPr>
            <w:r w:rsidRPr="00CA2F63">
              <w:rPr>
                <w:bCs/>
                <w:color w:val="000000" w:themeColor="text1"/>
                <w:lang w:eastAsia="ar-SA"/>
              </w:rPr>
              <w:t>Janikowo</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79</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90</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95</w:t>
            </w:r>
          </w:p>
        </w:tc>
      </w:tr>
      <w:tr w:rsidR="002E0D1F" w:rsidRPr="00CA2F63" w:rsidTr="00E44221">
        <w:trPr>
          <w:trHeight w:val="330"/>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2E0D1F" w:rsidP="00E44221">
            <w:pPr>
              <w:pStyle w:val="Standard"/>
              <w:snapToGrid w:val="0"/>
              <w:ind w:right="-828"/>
              <w:jc w:val="both"/>
              <w:rPr>
                <w:bCs/>
                <w:color w:val="000000" w:themeColor="text1"/>
                <w:lang w:eastAsia="ar-SA"/>
              </w:rPr>
            </w:pPr>
            <w:r w:rsidRPr="00CA2F63">
              <w:rPr>
                <w:bCs/>
                <w:color w:val="000000" w:themeColor="text1"/>
                <w:lang w:eastAsia="ar-SA"/>
              </w:rPr>
              <w:t>Gniewkowo</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161</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165</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125</w:t>
            </w:r>
          </w:p>
        </w:tc>
      </w:tr>
      <w:tr w:rsidR="002E0D1F" w:rsidRPr="00CA2F63" w:rsidTr="00E44221">
        <w:trPr>
          <w:trHeight w:val="292"/>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2E0D1F" w:rsidP="00E44221">
            <w:pPr>
              <w:pStyle w:val="Standard"/>
              <w:snapToGrid w:val="0"/>
              <w:ind w:right="-828"/>
              <w:jc w:val="both"/>
              <w:rPr>
                <w:bCs/>
                <w:color w:val="000000" w:themeColor="text1"/>
                <w:lang w:eastAsia="ar-SA"/>
              </w:rPr>
            </w:pPr>
            <w:r w:rsidRPr="00CA2F63">
              <w:rPr>
                <w:bCs/>
                <w:color w:val="000000" w:themeColor="text1"/>
                <w:lang w:eastAsia="ar-SA"/>
              </w:rPr>
              <w:t>Złotniki Kuj.</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83</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99</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87</w:t>
            </w:r>
          </w:p>
        </w:tc>
      </w:tr>
      <w:tr w:rsidR="002E0D1F" w:rsidRPr="00CA2F63" w:rsidTr="00E44221">
        <w:trPr>
          <w:trHeight w:val="292"/>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2E0D1F" w:rsidP="00E44221">
            <w:pPr>
              <w:pStyle w:val="Standard"/>
              <w:snapToGrid w:val="0"/>
              <w:ind w:right="-828"/>
              <w:jc w:val="both"/>
              <w:rPr>
                <w:bCs/>
                <w:color w:val="000000" w:themeColor="text1"/>
                <w:lang w:eastAsia="ar-SA"/>
              </w:rPr>
            </w:pPr>
            <w:r w:rsidRPr="00CA2F63">
              <w:rPr>
                <w:bCs/>
                <w:color w:val="000000" w:themeColor="text1"/>
                <w:lang w:eastAsia="ar-SA"/>
              </w:rPr>
              <w:t>Rojewo</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36</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35</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40</w:t>
            </w:r>
          </w:p>
        </w:tc>
      </w:tr>
      <w:tr w:rsidR="002E0D1F" w:rsidRPr="00CA2F63" w:rsidTr="00E44221">
        <w:trPr>
          <w:trHeight w:val="292"/>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E0D1F" w:rsidRPr="00CA2F63" w:rsidRDefault="002E0D1F" w:rsidP="00E44221">
            <w:pPr>
              <w:pStyle w:val="Standard"/>
              <w:snapToGrid w:val="0"/>
              <w:ind w:right="-828"/>
              <w:jc w:val="both"/>
              <w:rPr>
                <w:bCs/>
                <w:color w:val="000000" w:themeColor="text1"/>
                <w:lang w:eastAsia="ar-SA"/>
              </w:rPr>
            </w:pPr>
            <w:r w:rsidRPr="00CA2F63">
              <w:rPr>
                <w:bCs/>
                <w:color w:val="000000" w:themeColor="text1"/>
                <w:lang w:eastAsia="ar-SA"/>
              </w:rPr>
              <w:t xml:space="preserve">Dąbrowa Biskupia                </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42</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52</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Default="002E0D1F" w:rsidP="00E44221">
            <w:pPr>
              <w:pStyle w:val="Zawartotabeli"/>
              <w:jc w:val="both"/>
            </w:pPr>
            <w:r>
              <w:t>53</w:t>
            </w:r>
          </w:p>
        </w:tc>
      </w:tr>
      <w:tr w:rsidR="002E0D1F" w:rsidRPr="000F2F2F" w:rsidTr="00E44221">
        <w:trPr>
          <w:trHeight w:val="292"/>
        </w:trPr>
        <w:tc>
          <w:tcPr>
            <w:tcW w:w="2871" w:type="dxa"/>
            <w:tcBorders>
              <w:left w:val="single" w:sz="4" w:space="0" w:color="000000"/>
              <w:bottom w:val="single" w:sz="4" w:space="0" w:color="000000"/>
            </w:tcBorders>
            <w:shd w:val="clear" w:color="auto" w:fill="auto"/>
            <w:tcMar>
              <w:top w:w="0" w:type="dxa"/>
              <w:left w:w="70" w:type="dxa"/>
              <w:bottom w:w="0" w:type="dxa"/>
              <w:right w:w="70" w:type="dxa"/>
            </w:tcMar>
          </w:tcPr>
          <w:p w:rsidR="002E0D1F" w:rsidRPr="000F2F2F" w:rsidRDefault="002E0D1F" w:rsidP="00E44221">
            <w:pPr>
              <w:pStyle w:val="Standard"/>
              <w:snapToGrid w:val="0"/>
              <w:ind w:right="-828"/>
              <w:jc w:val="both"/>
              <w:rPr>
                <w:b/>
                <w:bCs/>
                <w:i/>
                <w:color w:val="000000" w:themeColor="text1"/>
                <w:lang w:eastAsia="ar-SA"/>
              </w:rPr>
            </w:pPr>
            <w:r w:rsidRPr="000F2F2F">
              <w:rPr>
                <w:b/>
                <w:bCs/>
                <w:i/>
                <w:color w:val="000000" w:themeColor="text1"/>
                <w:lang w:eastAsia="ar-SA"/>
              </w:rPr>
              <w:t>Ogółem</w:t>
            </w:r>
          </w:p>
        </w:tc>
        <w:tc>
          <w:tcPr>
            <w:tcW w:w="170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Pr="000F2F2F" w:rsidRDefault="002E0D1F" w:rsidP="00E44221">
            <w:pPr>
              <w:pStyle w:val="Zawartotabeli"/>
              <w:jc w:val="both"/>
              <w:rPr>
                <w:b/>
                <w:i/>
              </w:rPr>
            </w:pPr>
            <w:r w:rsidRPr="000F2F2F">
              <w:rPr>
                <w:b/>
                <w:i/>
              </w:rPr>
              <w:t>1901</w:t>
            </w:r>
          </w:p>
        </w:tc>
        <w:tc>
          <w:tcPr>
            <w:tcW w:w="15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Pr="000F2F2F" w:rsidRDefault="002E0D1F" w:rsidP="00E44221">
            <w:pPr>
              <w:pStyle w:val="Zawartotabeli"/>
              <w:jc w:val="both"/>
              <w:rPr>
                <w:b/>
                <w:i/>
              </w:rPr>
            </w:pPr>
            <w:r w:rsidRPr="000F2F2F">
              <w:rPr>
                <w:b/>
                <w:i/>
              </w:rPr>
              <w:t>2064</w:t>
            </w:r>
          </w:p>
        </w:tc>
        <w:tc>
          <w:tcPr>
            <w:tcW w:w="172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E0D1F" w:rsidRPr="000F2F2F" w:rsidRDefault="002E0D1F" w:rsidP="00E44221">
            <w:pPr>
              <w:pStyle w:val="Zawartotabeli"/>
              <w:jc w:val="both"/>
              <w:rPr>
                <w:b/>
                <w:i/>
              </w:rPr>
            </w:pPr>
            <w:r w:rsidRPr="000F2F2F">
              <w:rPr>
                <w:b/>
                <w:i/>
              </w:rPr>
              <w:t>1773</w:t>
            </w:r>
          </w:p>
        </w:tc>
      </w:tr>
    </w:tbl>
    <w:p w:rsidR="002E0D1F" w:rsidRDefault="002E0D1F" w:rsidP="002E0D1F">
      <w:pPr>
        <w:pStyle w:val="Tekstblokowy"/>
        <w:spacing w:line="276" w:lineRule="auto"/>
        <w:ind w:left="0" w:right="-45" w:firstLine="0"/>
        <w:rPr>
          <w:rFonts w:ascii="Bookman Old Style" w:hAnsi="Bookman Old Style" w:cs="Bookman Old Style"/>
          <w:color w:val="000000" w:themeColor="text1"/>
          <w:sz w:val="24"/>
          <w:szCs w:val="24"/>
          <w:lang w:eastAsia="ar-SA"/>
        </w:rPr>
      </w:pPr>
    </w:p>
    <w:p w:rsidR="002E0D1F" w:rsidRDefault="002E0D1F" w:rsidP="002E0D1F">
      <w:pPr>
        <w:pStyle w:val="Tekstblokowy"/>
        <w:spacing w:line="276" w:lineRule="auto"/>
        <w:ind w:left="0" w:right="-45" w:firstLine="708"/>
        <w:rPr>
          <w:rFonts w:ascii="Bookman Old Style" w:hAnsi="Bookman Old Style" w:cs="Bookman Old Style"/>
          <w:color w:val="000000" w:themeColor="text1"/>
          <w:sz w:val="24"/>
          <w:szCs w:val="24"/>
          <w:lang w:eastAsia="ar-SA"/>
        </w:rPr>
      </w:pPr>
      <w:r w:rsidRPr="00737B3A">
        <w:rPr>
          <w:rFonts w:ascii="Bookman Old Style" w:hAnsi="Bookman Old Style" w:cs="Bookman Old Style"/>
          <w:color w:val="000000" w:themeColor="text1"/>
          <w:sz w:val="24"/>
          <w:szCs w:val="24"/>
          <w:lang w:eastAsia="ar-SA"/>
        </w:rPr>
        <w:t>Powyższe zestawienie daje podstawy do stwierdzenia,</w:t>
      </w:r>
      <w:r w:rsidR="004010C3">
        <w:rPr>
          <w:rFonts w:ascii="Bookman Old Style" w:hAnsi="Bookman Old Style" w:cs="Bookman Old Style"/>
          <w:color w:val="000000" w:themeColor="text1"/>
          <w:sz w:val="24"/>
          <w:szCs w:val="24"/>
          <w:lang w:eastAsia="ar-SA"/>
        </w:rPr>
        <w:t xml:space="preserve"> </w:t>
      </w:r>
      <w:r w:rsidRPr="00737B3A">
        <w:rPr>
          <w:rFonts w:ascii="Bookman Old Style" w:hAnsi="Bookman Old Style" w:cs="Bookman Old Style"/>
          <w:color w:val="000000" w:themeColor="text1"/>
          <w:sz w:val="24"/>
          <w:szCs w:val="24"/>
          <w:lang w:eastAsia="ar-SA"/>
        </w:rPr>
        <w:t>że największe zagrożenie kolizjami drogowymi tak jak w latach poprzed</w:t>
      </w:r>
      <w:r>
        <w:rPr>
          <w:rFonts w:ascii="Bookman Old Style" w:hAnsi="Bookman Old Style" w:cs="Bookman Old Style"/>
          <w:color w:val="000000" w:themeColor="text1"/>
          <w:sz w:val="24"/>
          <w:szCs w:val="24"/>
          <w:lang w:eastAsia="ar-SA"/>
        </w:rPr>
        <w:t xml:space="preserve">nich występuje                </w:t>
      </w:r>
      <w:r w:rsidRPr="00737B3A">
        <w:rPr>
          <w:rFonts w:ascii="Bookman Old Style" w:hAnsi="Bookman Old Style" w:cs="Bookman Old Style"/>
          <w:color w:val="000000" w:themeColor="text1"/>
          <w:sz w:val="24"/>
          <w:szCs w:val="24"/>
          <w:lang w:eastAsia="ar-SA"/>
        </w:rPr>
        <w:t>na terenie mi</w:t>
      </w:r>
      <w:r>
        <w:rPr>
          <w:rFonts w:ascii="Bookman Old Style" w:hAnsi="Bookman Old Style" w:cs="Bookman Old Style"/>
          <w:color w:val="000000" w:themeColor="text1"/>
          <w:sz w:val="24"/>
          <w:szCs w:val="24"/>
          <w:lang w:eastAsia="ar-SA"/>
        </w:rPr>
        <w:t>asta i gminy Inowrocław, gdyż 60,68</w:t>
      </w:r>
      <w:r w:rsidRPr="00737B3A">
        <w:rPr>
          <w:rFonts w:ascii="Bookman Old Style" w:hAnsi="Bookman Old Style" w:cs="Bookman Old Style"/>
          <w:color w:val="000000" w:themeColor="text1"/>
          <w:sz w:val="24"/>
          <w:szCs w:val="24"/>
          <w:lang w:eastAsia="ar-SA"/>
        </w:rPr>
        <w:t xml:space="preserve">% tych zdarzeń zaistniało </w:t>
      </w:r>
      <w:r>
        <w:rPr>
          <w:rFonts w:ascii="Bookman Old Style" w:hAnsi="Bookman Old Style" w:cs="Bookman Old Style"/>
          <w:color w:val="000000" w:themeColor="text1"/>
          <w:sz w:val="24"/>
          <w:szCs w:val="24"/>
          <w:lang w:eastAsia="ar-SA"/>
        </w:rPr>
        <w:t xml:space="preserve">          </w:t>
      </w:r>
      <w:r w:rsidRPr="00737B3A">
        <w:rPr>
          <w:rFonts w:ascii="Bookman Old Style" w:hAnsi="Bookman Old Style" w:cs="Bookman Old Style"/>
          <w:color w:val="000000" w:themeColor="text1"/>
          <w:sz w:val="24"/>
          <w:szCs w:val="24"/>
          <w:lang w:eastAsia="ar-SA"/>
        </w:rPr>
        <w:t>na tym terenie. Podobnie sytuacja wyglądała w ubiegłym roku.</w:t>
      </w:r>
    </w:p>
    <w:p w:rsidR="002E0D1F" w:rsidRDefault="002E0D1F" w:rsidP="002E0D1F">
      <w:pPr>
        <w:pStyle w:val="Tekstblokowy"/>
        <w:spacing w:line="276" w:lineRule="auto"/>
        <w:ind w:left="0" w:right="-45" w:firstLine="708"/>
        <w:rPr>
          <w:rFonts w:ascii="Bookman Old Style" w:hAnsi="Bookman Old Style" w:cs="Bookman Old Style"/>
          <w:color w:val="000000" w:themeColor="text1"/>
          <w:sz w:val="24"/>
          <w:szCs w:val="24"/>
          <w:lang w:eastAsia="ar-SA"/>
        </w:rPr>
      </w:pPr>
    </w:p>
    <w:p w:rsidR="002E0D1F" w:rsidRDefault="002E0D1F" w:rsidP="002E0D1F">
      <w:pPr>
        <w:pStyle w:val="Tekstblokowy"/>
        <w:spacing w:line="276" w:lineRule="auto"/>
        <w:ind w:left="0" w:right="-44" w:firstLine="709"/>
        <w:rPr>
          <w:rFonts w:ascii="Bookman Old Style" w:hAnsi="Bookman Old Style" w:cs="Bookman Old Style"/>
          <w:color w:val="000000" w:themeColor="text1"/>
          <w:sz w:val="24"/>
          <w:szCs w:val="24"/>
        </w:rPr>
      </w:pPr>
      <w:r w:rsidRPr="00CA2F63">
        <w:rPr>
          <w:rFonts w:ascii="Bookman Old Style" w:hAnsi="Bookman Old Style" w:cs="Bookman Old Style"/>
          <w:color w:val="000000" w:themeColor="text1"/>
          <w:sz w:val="24"/>
          <w:szCs w:val="24"/>
        </w:rPr>
        <w:t xml:space="preserve">W zakresie rozkładu wystąpienia kolizji drogowych na terenie </w:t>
      </w:r>
      <w:r>
        <w:rPr>
          <w:rFonts w:ascii="Bookman Old Style" w:hAnsi="Bookman Old Style" w:cs="Bookman Old Style"/>
          <w:color w:val="000000" w:themeColor="text1"/>
          <w:sz w:val="24"/>
          <w:szCs w:val="24"/>
        </w:rPr>
        <w:br/>
      </w:r>
      <w:r w:rsidRPr="00CA2F63">
        <w:rPr>
          <w:rFonts w:ascii="Bookman Old Style" w:hAnsi="Bookman Old Style" w:cs="Bookman Old Style"/>
          <w:color w:val="000000" w:themeColor="text1"/>
          <w:sz w:val="24"/>
          <w:szCs w:val="24"/>
        </w:rPr>
        <w:t>KPP w Inowrocław, według dnia tygodnia, problematyka ta przedstawia się następująco:</w:t>
      </w:r>
    </w:p>
    <w:p w:rsidR="002E0D1F" w:rsidRDefault="002E0D1F" w:rsidP="002E0D1F">
      <w:pPr>
        <w:pStyle w:val="DefaultText"/>
        <w:jc w:val="both"/>
      </w:pPr>
    </w:p>
    <w:tbl>
      <w:tblPr>
        <w:tblW w:w="5267" w:type="dxa"/>
        <w:tblInd w:w="2529" w:type="dxa"/>
        <w:tblLayout w:type="fixed"/>
        <w:tblCellMar>
          <w:top w:w="55" w:type="dxa"/>
          <w:left w:w="55" w:type="dxa"/>
          <w:bottom w:w="55" w:type="dxa"/>
          <w:right w:w="55" w:type="dxa"/>
        </w:tblCellMar>
        <w:tblLook w:val="0000" w:firstRow="0" w:lastRow="0" w:firstColumn="0" w:lastColumn="0" w:noHBand="0" w:noVBand="0"/>
      </w:tblPr>
      <w:tblGrid>
        <w:gridCol w:w="2410"/>
        <w:gridCol w:w="991"/>
        <w:gridCol w:w="961"/>
        <w:gridCol w:w="905"/>
      </w:tblGrid>
      <w:tr w:rsidR="002E0D1F" w:rsidTr="00E44221">
        <w:tc>
          <w:tcPr>
            <w:tcW w:w="2410" w:type="dxa"/>
            <w:vMerge w:val="restart"/>
            <w:tcBorders>
              <w:top w:val="single" w:sz="2" w:space="0" w:color="000000"/>
              <w:left w:val="single" w:sz="2" w:space="0" w:color="000000"/>
              <w:bottom w:val="single" w:sz="2" w:space="0" w:color="000000"/>
            </w:tcBorders>
            <w:shd w:val="clear" w:color="auto" w:fill="auto"/>
          </w:tcPr>
          <w:p w:rsidR="002E0D1F" w:rsidRDefault="002E0D1F" w:rsidP="00E44221">
            <w:pPr>
              <w:pStyle w:val="Zawartotabeli"/>
              <w:jc w:val="both"/>
              <w:rPr>
                <w:b/>
                <w:bCs/>
              </w:rPr>
            </w:pPr>
            <w:proofErr w:type="spellStart"/>
            <w:r>
              <w:rPr>
                <w:b/>
                <w:bCs/>
              </w:rPr>
              <w:t>Dni</w:t>
            </w:r>
            <w:proofErr w:type="spellEnd"/>
            <w:r>
              <w:rPr>
                <w:b/>
                <w:bCs/>
              </w:rPr>
              <w:t xml:space="preserve"> </w:t>
            </w:r>
            <w:proofErr w:type="spellStart"/>
            <w:r>
              <w:rPr>
                <w:b/>
                <w:bCs/>
              </w:rPr>
              <w:t>tygodnia</w:t>
            </w:r>
            <w:proofErr w:type="spellEnd"/>
          </w:p>
        </w:tc>
        <w:tc>
          <w:tcPr>
            <w:tcW w:w="2857" w:type="dxa"/>
            <w:gridSpan w:val="3"/>
            <w:tcBorders>
              <w:top w:val="single" w:sz="2" w:space="0" w:color="000000"/>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proofErr w:type="spellStart"/>
            <w:r>
              <w:rPr>
                <w:b/>
                <w:bCs/>
              </w:rPr>
              <w:t>Kolizje</w:t>
            </w:r>
            <w:proofErr w:type="spellEnd"/>
          </w:p>
        </w:tc>
      </w:tr>
      <w:tr w:rsidR="002E0D1F" w:rsidTr="00E44221">
        <w:tc>
          <w:tcPr>
            <w:tcW w:w="2410" w:type="dxa"/>
            <w:vMerge/>
            <w:tcBorders>
              <w:top w:val="single" w:sz="2" w:space="0" w:color="000000"/>
              <w:left w:val="single" w:sz="2" w:space="0" w:color="000000"/>
              <w:bottom w:val="single" w:sz="2" w:space="0" w:color="000000"/>
            </w:tcBorders>
            <w:shd w:val="clear" w:color="auto" w:fill="auto"/>
          </w:tcPr>
          <w:p w:rsidR="002E0D1F" w:rsidRDefault="002E0D1F" w:rsidP="00E44221">
            <w:pPr>
              <w:suppressAutoHyphens w:val="0"/>
            </w:pPr>
          </w:p>
        </w:tc>
        <w:tc>
          <w:tcPr>
            <w:tcW w:w="991" w:type="dxa"/>
            <w:tcBorders>
              <w:left w:val="single" w:sz="2" w:space="0" w:color="000000"/>
              <w:bottom w:val="single" w:sz="2" w:space="0" w:color="000000"/>
            </w:tcBorders>
            <w:shd w:val="clear" w:color="auto" w:fill="auto"/>
          </w:tcPr>
          <w:p w:rsidR="002E0D1F" w:rsidRDefault="002E0D1F" w:rsidP="00E44221">
            <w:pPr>
              <w:pStyle w:val="Zawartotabeli"/>
              <w:jc w:val="center"/>
              <w:rPr>
                <w:b/>
                <w:bCs/>
              </w:rPr>
            </w:pPr>
            <w:r>
              <w:rPr>
                <w:b/>
                <w:bCs/>
              </w:rPr>
              <w:t>2020</w:t>
            </w:r>
          </w:p>
        </w:tc>
        <w:tc>
          <w:tcPr>
            <w:tcW w:w="961"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2021</w:t>
            </w:r>
          </w:p>
        </w:tc>
        <w:tc>
          <w:tcPr>
            <w:tcW w:w="905"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2022</w:t>
            </w:r>
          </w:p>
        </w:tc>
      </w:tr>
      <w:tr w:rsidR="002E0D1F" w:rsidTr="00E44221">
        <w:tc>
          <w:tcPr>
            <w:tcW w:w="2410" w:type="dxa"/>
            <w:tcBorders>
              <w:left w:val="single" w:sz="2" w:space="0" w:color="000000"/>
              <w:bottom w:val="single" w:sz="2" w:space="0" w:color="000000"/>
            </w:tcBorders>
            <w:shd w:val="clear" w:color="auto" w:fill="auto"/>
          </w:tcPr>
          <w:p w:rsidR="002E0D1F" w:rsidRDefault="002E0D1F" w:rsidP="00E44221">
            <w:pPr>
              <w:pStyle w:val="Zawartotabeli"/>
              <w:jc w:val="both"/>
            </w:pPr>
            <w:proofErr w:type="spellStart"/>
            <w:r>
              <w:t>Poniedziałek</w:t>
            </w:r>
            <w:proofErr w:type="spellEnd"/>
          </w:p>
        </w:tc>
        <w:tc>
          <w:tcPr>
            <w:tcW w:w="991" w:type="dxa"/>
            <w:tcBorders>
              <w:left w:val="single" w:sz="2" w:space="0" w:color="000000"/>
              <w:bottom w:val="single" w:sz="2" w:space="0" w:color="000000"/>
            </w:tcBorders>
            <w:shd w:val="clear" w:color="auto" w:fill="auto"/>
          </w:tcPr>
          <w:p w:rsidR="002E0D1F" w:rsidRDefault="002E0D1F" w:rsidP="00E44221">
            <w:pPr>
              <w:pStyle w:val="Zawartotabeli"/>
              <w:jc w:val="center"/>
            </w:pPr>
            <w:r>
              <w:rPr>
                <w:b/>
                <w:bCs/>
              </w:rPr>
              <w:t>297</w:t>
            </w:r>
          </w:p>
        </w:tc>
        <w:tc>
          <w:tcPr>
            <w:tcW w:w="961"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308</w:t>
            </w:r>
          </w:p>
        </w:tc>
        <w:tc>
          <w:tcPr>
            <w:tcW w:w="905"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315</w:t>
            </w:r>
          </w:p>
        </w:tc>
      </w:tr>
      <w:tr w:rsidR="002E0D1F" w:rsidTr="00E44221">
        <w:tc>
          <w:tcPr>
            <w:tcW w:w="2410" w:type="dxa"/>
            <w:tcBorders>
              <w:left w:val="single" w:sz="2" w:space="0" w:color="000000"/>
              <w:bottom w:val="single" w:sz="2" w:space="0" w:color="000000"/>
            </w:tcBorders>
            <w:shd w:val="clear" w:color="auto" w:fill="auto"/>
          </w:tcPr>
          <w:p w:rsidR="002E0D1F" w:rsidRDefault="002E0D1F" w:rsidP="00E44221">
            <w:pPr>
              <w:pStyle w:val="Zawartotabeli"/>
              <w:jc w:val="both"/>
            </w:pPr>
            <w:proofErr w:type="spellStart"/>
            <w:r>
              <w:t>Wtorek</w:t>
            </w:r>
            <w:proofErr w:type="spellEnd"/>
          </w:p>
        </w:tc>
        <w:tc>
          <w:tcPr>
            <w:tcW w:w="991" w:type="dxa"/>
            <w:tcBorders>
              <w:left w:val="single" w:sz="2" w:space="0" w:color="000000"/>
              <w:bottom w:val="single" w:sz="2" w:space="0" w:color="000000"/>
            </w:tcBorders>
            <w:shd w:val="clear" w:color="auto" w:fill="auto"/>
          </w:tcPr>
          <w:p w:rsidR="002E0D1F" w:rsidRDefault="002E0D1F" w:rsidP="00E44221">
            <w:pPr>
              <w:pStyle w:val="Zawartotabeli"/>
              <w:jc w:val="center"/>
              <w:rPr>
                <w:b/>
                <w:bCs/>
              </w:rPr>
            </w:pPr>
            <w:r>
              <w:rPr>
                <w:b/>
                <w:bCs/>
              </w:rPr>
              <w:t>296</w:t>
            </w:r>
          </w:p>
        </w:tc>
        <w:tc>
          <w:tcPr>
            <w:tcW w:w="961"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308</w:t>
            </w:r>
          </w:p>
        </w:tc>
        <w:tc>
          <w:tcPr>
            <w:tcW w:w="905"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pPr>
            <w:r>
              <w:t>236</w:t>
            </w:r>
          </w:p>
        </w:tc>
      </w:tr>
      <w:tr w:rsidR="002E0D1F" w:rsidTr="00E44221">
        <w:tc>
          <w:tcPr>
            <w:tcW w:w="2410" w:type="dxa"/>
            <w:tcBorders>
              <w:left w:val="single" w:sz="2" w:space="0" w:color="000000"/>
              <w:bottom w:val="single" w:sz="2" w:space="0" w:color="000000"/>
            </w:tcBorders>
            <w:shd w:val="clear" w:color="auto" w:fill="auto"/>
          </w:tcPr>
          <w:p w:rsidR="002E0D1F" w:rsidRDefault="002E0D1F" w:rsidP="00E44221">
            <w:pPr>
              <w:pStyle w:val="Zawartotabeli"/>
              <w:jc w:val="both"/>
            </w:pPr>
            <w:proofErr w:type="spellStart"/>
            <w:r>
              <w:t>Środa</w:t>
            </w:r>
            <w:proofErr w:type="spellEnd"/>
          </w:p>
        </w:tc>
        <w:tc>
          <w:tcPr>
            <w:tcW w:w="991" w:type="dxa"/>
            <w:tcBorders>
              <w:left w:val="single" w:sz="2" w:space="0" w:color="000000"/>
              <w:bottom w:val="single" w:sz="2" w:space="0" w:color="000000"/>
            </w:tcBorders>
            <w:shd w:val="clear" w:color="auto" w:fill="auto"/>
          </w:tcPr>
          <w:p w:rsidR="002E0D1F" w:rsidRDefault="002E0D1F" w:rsidP="00E44221">
            <w:pPr>
              <w:pStyle w:val="Zawartotabeli"/>
              <w:jc w:val="center"/>
            </w:pPr>
            <w:r>
              <w:t>272</w:t>
            </w:r>
          </w:p>
        </w:tc>
        <w:tc>
          <w:tcPr>
            <w:tcW w:w="961"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pPr>
            <w:r>
              <w:t>326</w:t>
            </w:r>
          </w:p>
        </w:tc>
        <w:tc>
          <w:tcPr>
            <w:tcW w:w="905"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296</w:t>
            </w:r>
          </w:p>
        </w:tc>
      </w:tr>
      <w:tr w:rsidR="002E0D1F" w:rsidTr="00E44221">
        <w:tc>
          <w:tcPr>
            <w:tcW w:w="2410" w:type="dxa"/>
            <w:tcBorders>
              <w:left w:val="single" w:sz="2" w:space="0" w:color="000000"/>
              <w:bottom w:val="single" w:sz="2" w:space="0" w:color="000000"/>
            </w:tcBorders>
            <w:shd w:val="clear" w:color="auto" w:fill="auto"/>
          </w:tcPr>
          <w:p w:rsidR="002E0D1F" w:rsidRDefault="002E0D1F" w:rsidP="00E44221">
            <w:pPr>
              <w:pStyle w:val="Zawartotabeli"/>
              <w:jc w:val="both"/>
            </w:pPr>
            <w:proofErr w:type="spellStart"/>
            <w:r>
              <w:t>Czwartek</w:t>
            </w:r>
            <w:proofErr w:type="spellEnd"/>
          </w:p>
        </w:tc>
        <w:tc>
          <w:tcPr>
            <w:tcW w:w="991" w:type="dxa"/>
            <w:tcBorders>
              <w:left w:val="single" w:sz="2" w:space="0" w:color="000000"/>
              <w:bottom w:val="single" w:sz="2" w:space="0" w:color="000000"/>
            </w:tcBorders>
            <w:shd w:val="clear" w:color="auto" w:fill="auto"/>
          </w:tcPr>
          <w:p w:rsidR="002E0D1F" w:rsidRDefault="002E0D1F" w:rsidP="00E44221">
            <w:pPr>
              <w:pStyle w:val="Zawartotabeli"/>
              <w:jc w:val="center"/>
            </w:pPr>
            <w:r>
              <w:rPr>
                <w:b/>
                <w:bCs/>
              </w:rPr>
              <w:t>324</w:t>
            </w:r>
          </w:p>
        </w:tc>
        <w:tc>
          <w:tcPr>
            <w:tcW w:w="961"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300</w:t>
            </w:r>
          </w:p>
        </w:tc>
        <w:tc>
          <w:tcPr>
            <w:tcW w:w="905"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276</w:t>
            </w:r>
          </w:p>
        </w:tc>
      </w:tr>
      <w:tr w:rsidR="002E0D1F" w:rsidTr="00E44221">
        <w:tc>
          <w:tcPr>
            <w:tcW w:w="2410" w:type="dxa"/>
            <w:tcBorders>
              <w:left w:val="single" w:sz="2" w:space="0" w:color="000000"/>
              <w:bottom w:val="single" w:sz="2" w:space="0" w:color="000000"/>
            </w:tcBorders>
            <w:shd w:val="clear" w:color="auto" w:fill="auto"/>
          </w:tcPr>
          <w:p w:rsidR="002E0D1F" w:rsidRDefault="002E0D1F" w:rsidP="00E44221">
            <w:pPr>
              <w:pStyle w:val="Zawartotabeli"/>
              <w:jc w:val="both"/>
            </w:pPr>
            <w:proofErr w:type="spellStart"/>
            <w:r>
              <w:t>Piątek</w:t>
            </w:r>
            <w:proofErr w:type="spellEnd"/>
          </w:p>
        </w:tc>
        <w:tc>
          <w:tcPr>
            <w:tcW w:w="991" w:type="dxa"/>
            <w:tcBorders>
              <w:left w:val="single" w:sz="2" w:space="0" w:color="000000"/>
              <w:bottom w:val="single" w:sz="2" w:space="0" w:color="000000"/>
            </w:tcBorders>
            <w:shd w:val="clear" w:color="auto" w:fill="auto"/>
          </w:tcPr>
          <w:p w:rsidR="002E0D1F" w:rsidRDefault="002E0D1F" w:rsidP="00E44221">
            <w:pPr>
              <w:pStyle w:val="Zawartotabeli"/>
              <w:jc w:val="center"/>
            </w:pPr>
            <w:r>
              <w:rPr>
                <w:b/>
                <w:bCs/>
              </w:rPr>
              <w:t>336</w:t>
            </w:r>
          </w:p>
        </w:tc>
        <w:tc>
          <w:tcPr>
            <w:tcW w:w="961"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366</w:t>
            </w:r>
          </w:p>
        </w:tc>
        <w:tc>
          <w:tcPr>
            <w:tcW w:w="905"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303</w:t>
            </w:r>
          </w:p>
        </w:tc>
      </w:tr>
      <w:tr w:rsidR="002E0D1F" w:rsidTr="00E44221">
        <w:tc>
          <w:tcPr>
            <w:tcW w:w="2410" w:type="dxa"/>
            <w:tcBorders>
              <w:left w:val="single" w:sz="2" w:space="0" w:color="000000"/>
              <w:bottom w:val="single" w:sz="2" w:space="0" w:color="000000"/>
            </w:tcBorders>
            <w:shd w:val="clear" w:color="auto" w:fill="auto"/>
          </w:tcPr>
          <w:p w:rsidR="002E0D1F" w:rsidRDefault="002E0D1F" w:rsidP="00E44221">
            <w:pPr>
              <w:pStyle w:val="Zawartotabeli"/>
              <w:jc w:val="both"/>
            </w:pPr>
            <w:proofErr w:type="spellStart"/>
            <w:r>
              <w:t>Sobota</w:t>
            </w:r>
            <w:proofErr w:type="spellEnd"/>
          </w:p>
        </w:tc>
        <w:tc>
          <w:tcPr>
            <w:tcW w:w="991" w:type="dxa"/>
            <w:tcBorders>
              <w:left w:val="single" w:sz="2" w:space="0" w:color="000000"/>
              <w:bottom w:val="single" w:sz="2" w:space="0" w:color="000000"/>
            </w:tcBorders>
            <w:shd w:val="clear" w:color="auto" w:fill="auto"/>
          </w:tcPr>
          <w:p w:rsidR="002E0D1F" w:rsidRDefault="002E0D1F" w:rsidP="00E44221">
            <w:pPr>
              <w:pStyle w:val="Zawartotabeli"/>
              <w:jc w:val="center"/>
            </w:pPr>
            <w:r>
              <w:t>226</w:t>
            </w:r>
          </w:p>
        </w:tc>
        <w:tc>
          <w:tcPr>
            <w:tcW w:w="961"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pPr>
            <w:r>
              <w:t>285</w:t>
            </w:r>
          </w:p>
        </w:tc>
        <w:tc>
          <w:tcPr>
            <w:tcW w:w="905"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pPr>
            <w:r>
              <w:t>216</w:t>
            </w:r>
          </w:p>
        </w:tc>
      </w:tr>
      <w:tr w:rsidR="002E0D1F" w:rsidTr="00E44221">
        <w:tc>
          <w:tcPr>
            <w:tcW w:w="2410" w:type="dxa"/>
            <w:tcBorders>
              <w:left w:val="single" w:sz="2" w:space="0" w:color="000000"/>
              <w:bottom w:val="single" w:sz="2" w:space="0" w:color="000000"/>
            </w:tcBorders>
            <w:shd w:val="clear" w:color="auto" w:fill="auto"/>
          </w:tcPr>
          <w:p w:rsidR="002E0D1F" w:rsidRDefault="002E0D1F" w:rsidP="00E44221">
            <w:pPr>
              <w:pStyle w:val="Zawartotabeli"/>
              <w:jc w:val="both"/>
            </w:pPr>
            <w:proofErr w:type="spellStart"/>
            <w:r>
              <w:t>Niedziela</w:t>
            </w:r>
            <w:proofErr w:type="spellEnd"/>
          </w:p>
        </w:tc>
        <w:tc>
          <w:tcPr>
            <w:tcW w:w="991" w:type="dxa"/>
            <w:tcBorders>
              <w:left w:val="single" w:sz="2" w:space="0" w:color="000000"/>
              <w:bottom w:val="single" w:sz="2" w:space="0" w:color="000000"/>
            </w:tcBorders>
            <w:shd w:val="clear" w:color="auto" w:fill="auto"/>
          </w:tcPr>
          <w:p w:rsidR="002E0D1F" w:rsidRDefault="002E0D1F" w:rsidP="00E44221">
            <w:pPr>
              <w:pStyle w:val="Zawartotabeli"/>
              <w:jc w:val="center"/>
            </w:pPr>
            <w:r>
              <w:t>150</w:t>
            </w:r>
          </w:p>
        </w:tc>
        <w:tc>
          <w:tcPr>
            <w:tcW w:w="961"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pPr>
            <w:r>
              <w:t>171</w:t>
            </w:r>
          </w:p>
        </w:tc>
        <w:tc>
          <w:tcPr>
            <w:tcW w:w="905"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pPr>
            <w:r>
              <w:t>131</w:t>
            </w:r>
          </w:p>
        </w:tc>
      </w:tr>
      <w:tr w:rsidR="002E0D1F" w:rsidTr="00E44221">
        <w:tc>
          <w:tcPr>
            <w:tcW w:w="2410" w:type="dxa"/>
            <w:tcBorders>
              <w:left w:val="single" w:sz="2" w:space="0" w:color="000000"/>
              <w:bottom w:val="single" w:sz="2" w:space="0" w:color="000000"/>
            </w:tcBorders>
            <w:shd w:val="clear" w:color="auto" w:fill="auto"/>
          </w:tcPr>
          <w:p w:rsidR="002E0D1F" w:rsidRDefault="002E0D1F" w:rsidP="00E44221">
            <w:pPr>
              <w:pStyle w:val="Zawartotabeli"/>
              <w:jc w:val="both"/>
              <w:rPr>
                <w:b/>
                <w:bCs/>
              </w:rPr>
            </w:pPr>
            <w:proofErr w:type="spellStart"/>
            <w:r>
              <w:rPr>
                <w:b/>
                <w:bCs/>
              </w:rPr>
              <w:t>Ogółem</w:t>
            </w:r>
            <w:proofErr w:type="spellEnd"/>
          </w:p>
        </w:tc>
        <w:tc>
          <w:tcPr>
            <w:tcW w:w="991" w:type="dxa"/>
            <w:tcBorders>
              <w:left w:val="single" w:sz="2" w:space="0" w:color="000000"/>
              <w:bottom w:val="single" w:sz="2" w:space="0" w:color="000000"/>
            </w:tcBorders>
            <w:shd w:val="clear" w:color="auto" w:fill="auto"/>
          </w:tcPr>
          <w:p w:rsidR="002E0D1F" w:rsidRDefault="002E0D1F" w:rsidP="00E44221">
            <w:pPr>
              <w:pStyle w:val="Zawartotabeli"/>
              <w:jc w:val="center"/>
            </w:pPr>
            <w:r>
              <w:rPr>
                <w:b/>
                <w:bCs/>
              </w:rPr>
              <w:t>1901</w:t>
            </w:r>
          </w:p>
        </w:tc>
        <w:tc>
          <w:tcPr>
            <w:tcW w:w="961"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2064</w:t>
            </w:r>
          </w:p>
        </w:tc>
        <w:tc>
          <w:tcPr>
            <w:tcW w:w="905" w:type="dxa"/>
            <w:tcBorders>
              <w:left w:val="single" w:sz="2" w:space="0" w:color="000000"/>
              <w:bottom w:val="single" w:sz="2" w:space="0" w:color="000000"/>
              <w:right w:val="single" w:sz="2" w:space="0" w:color="000000"/>
            </w:tcBorders>
            <w:shd w:val="clear" w:color="auto" w:fill="auto"/>
          </w:tcPr>
          <w:p w:rsidR="002E0D1F" w:rsidRDefault="002E0D1F" w:rsidP="00E44221">
            <w:pPr>
              <w:pStyle w:val="Zawartotabeli"/>
              <w:jc w:val="center"/>
              <w:rPr>
                <w:b/>
                <w:bCs/>
              </w:rPr>
            </w:pPr>
            <w:r>
              <w:rPr>
                <w:b/>
                <w:bCs/>
              </w:rPr>
              <w:t>1773</w:t>
            </w:r>
          </w:p>
        </w:tc>
      </w:tr>
    </w:tbl>
    <w:p w:rsidR="002E0D1F" w:rsidRPr="00A67C30" w:rsidRDefault="002E0D1F" w:rsidP="002E0D1F">
      <w:pPr>
        <w:pStyle w:val="Standard"/>
        <w:spacing w:line="276" w:lineRule="auto"/>
        <w:ind w:right="140"/>
        <w:jc w:val="both"/>
        <w:rPr>
          <w:rFonts w:ascii="Bookman Old Style" w:hAnsi="Bookman Old Style" w:cs="Bookman Old Style"/>
          <w:color w:val="000000" w:themeColor="text1"/>
          <w:lang w:eastAsia="ar-SA"/>
        </w:rPr>
      </w:pPr>
    </w:p>
    <w:p w:rsidR="002E0D1F" w:rsidRPr="00A67C30" w:rsidRDefault="002E0D1F" w:rsidP="002E0D1F">
      <w:pPr>
        <w:pStyle w:val="Standard"/>
        <w:spacing w:line="276" w:lineRule="auto"/>
        <w:ind w:right="140" w:firstLine="708"/>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lastRenderedPageBreak/>
        <w:t xml:space="preserve">Według tego zestawienia należy uznać, że najbardziej zagrożonymi dniami tygodnia w analizowanym okresie czasu jest </w:t>
      </w:r>
      <w:r>
        <w:rPr>
          <w:rFonts w:ascii="Bookman Old Style" w:hAnsi="Bookman Old Style" w:cs="Bookman Old Style"/>
          <w:color w:val="000000" w:themeColor="text1"/>
          <w:lang w:eastAsia="ar-SA"/>
        </w:rPr>
        <w:t xml:space="preserve">poniedziałek i piątek. </w:t>
      </w:r>
      <w:r>
        <w:rPr>
          <w:rFonts w:ascii="Bookman Old Style" w:hAnsi="Bookman Old Style" w:cs="Bookman Old Style"/>
          <w:color w:val="000000" w:themeColor="text1"/>
          <w:lang w:eastAsia="ar-SA"/>
        </w:rPr>
        <w:br/>
        <w:t>W 2022</w:t>
      </w:r>
      <w:r w:rsidRPr="00A67C30">
        <w:rPr>
          <w:rFonts w:ascii="Bookman Old Style" w:hAnsi="Bookman Old Style" w:cs="Bookman Old Style"/>
          <w:color w:val="000000" w:themeColor="text1"/>
          <w:lang w:eastAsia="ar-SA"/>
        </w:rPr>
        <w:t>r. d</w:t>
      </w:r>
      <w:r>
        <w:rPr>
          <w:rFonts w:ascii="Bookman Old Style" w:hAnsi="Bookman Old Style" w:cs="Bookman Old Style"/>
          <w:color w:val="000000" w:themeColor="text1"/>
          <w:lang w:eastAsia="ar-SA"/>
        </w:rPr>
        <w:t xml:space="preserve">o większości kolizji dochodziło </w:t>
      </w:r>
      <w:r w:rsidRPr="00A67C30">
        <w:rPr>
          <w:rFonts w:ascii="Bookman Old Style" w:hAnsi="Bookman Old Style" w:cs="Bookman Old Style"/>
          <w:color w:val="000000" w:themeColor="text1"/>
          <w:lang w:eastAsia="ar-SA"/>
        </w:rPr>
        <w:t>w obszarze zabudowanym – 1</w:t>
      </w:r>
      <w:r>
        <w:rPr>
          <w:rFonts w:ascii="Bookman Old Style" w:hAnsi="Bookman Old Style" w:cs="Bookman Old Style"/>
          <w:color w:val="000000" w:themeColor="text1"/>
          <w:lang w:eastAsia="ar-SA"/>
        </w:rPr>
        <w:t>288</w:t>
      </w:r>
      <w:r w:rsidRPr="00A67C30">
        <w:rPr>
          <w:rFonts w:ascii="Bookman Old Style" w:hAnsi="Bookman Old Style" w:cs="Bookman Old Style"/>
          <w:color w:val="000000" w:themeColor="text1"/>
          <w:lang w:eastAsia="ar-SA"/>
        </w:rPr>
        <w:t>.</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p>
    <w:p w:rsidR="002E0D1F" w:rsidRPr="00A67C30" w:rsidRDefault="002E0D1F" w:rsidP="002E0D1F">
      <w:pPr>
        <w:pStyle w:val="Standard"/>
        <w:spacing w:line="276" w:lineRule="auto"/>
        <w:ind w:right="140" w:firstLine="708"/>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Do miejsc najbardziej zagrożonych zdarzeniami drogowymi </w:t>
      </w:r>
      <w:r>
        <w:rPr>
          <w:rFonts w:ascii="Bookman Old Style" w:hAnsi="Bookman Old Style" w:cs="Bookman Old Style"/>
          <w:color w:val="000000" w:themeColor="text1"/>
          <w:lang w:eastAsia="ar-SA"/>
        </w:rPr>
        <w:br/>
      </w:r>
      <w:r w:rsidRPr="00A67C30">
        <w:rPr>
          <w:rFonts w:ascii="Bookman Old Style" w:hAnsi="Bookman Old Style" w:cs="Bookman Old Style"/>
          <w:color w:val="000000" w:themeColor="text1"/>
          <w:lang w:eastAsia="ar-SA"/>
        </w:rPr>
        <w:t>(kolizjami i wypadkami) należy zaliczyć następujące ulice miasta Inowrocławia:</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r>
        <w:rPr>
          <w:rFonts w:ascii="Bookman Old Style" w:hAnsi="Bookman Old Style" w:cs="Bookman Old Style"/>
          <w:color w:val="000000" w:themeColor="text1"/>
          <w:lang w:eastAsia="ar-SA"/>
        </w:rPr>
        <w:t>- ul. Wojska Polskiego</w:t>
      </w:r>
      <w:r>
        <w:rPr>
          <w:rFonts w:ascii="Bookman Old Style" w:hAnsi="Bookman Old Style" w:cs="Bookman Old Style"/>
          <w:color w:val="000000" w:themeColor="text1"/>
          <w:lang w:eastAsia="ar-SA"/>
        </w:rPr>
        <w:tab/>
        <w:t>- 108</w:t>
      </w:r>
      <w:r w:rsidRPr="00A67C30">
        <w:rPr>
          <w:rFonts w:ascii="Bookman Old Style" w:hAnsi="Bookman Old Style" w:cs="Bookman Old Style"/>
          <w:color w:val="000000" w:themeColor="text1"/>
          <w:lang w:eastAsia="ar-SA"/>
        </w:rPr>
        <w:t>,</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r>
        <w:rPr>
          <w:rFonts w:ascii="Bookman Old Style" w:hAnsi="Bookman Old Style" w:cs="Bookman Old Style"/>
          <w:color w:val="000000" w:themeColor="text1"/>
          <w:lang w:eastAsia="ar-SA"/>
        </w:rPr>
        <w:t xml:space="preserve">- ul. Poznańska </w:t>
      </w:r>
      <w:r>
        <w:rPr>
          <w:rFonts w:ascii="Bookman Old Style" w:hAnsi="Bookman Old Style" w:cs="Bookman Old Style"/>
          <w:color w:val="000000" w:themeColor="text1"/>
          <w:lang w:eastAsia="ar-SA"/>
        </w:rPr>
        <w:tab/>
      </w:r>
      <w:r>
        <w:rPr>
          <w:rFonts w:ascii="Bookman Old Style" w:hAnsi="Bookman Old Style" w:cs="Bookman Old Style"/>
          <w:color w:val="000000" w:themeColor="text1"/>
          <w:lang w:eastAsia="ar-SA"/>
        </w:rPr>
        <w:tab/>
        <w:t>- 94</w:t>
      </w:r>
      <w:r w:rsidRPr="00A67C30">
        <w:rPr>
          <w:rFonts w:ascii="Bookman Old Style" w:hAnsi="Bookman Old Style" w:cs="Bookman Old Style"/>
          <w:color w:val="000000" w:themeColor="text1"/>
          <w:lang w:eastAsia="ar-SA"/>
        </w:rPr>
        <w:t xml:space="preserve">,                      </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u</w:t>
      </w:r>
      <w:r>
        <w:rPr>
          <w:rFonts w:ascii="Bookman Old Style" w:hAnsi="Bookman Old Style" w:cs="Bookman Old Style"/>
          <w:color w:val="000000" w:themeColor="text1"/>
          <w:lang w:eastAsia="ar-SA"/>
        </w:rPr>
        <w:t xml:space="preserve">l. Niepodległości    </w:t>
      </w:r>
      <w:r>
        <w:rPr>
          <w:rFonts w:ascii="Bookman Old Style" w:hAnsi="Bookman Old Style" w:cs="Bookman Old Style"/>
          <w:color w:val="000000" w:themeColor="text1"/>
          <w:lang w:eastAsia="ar-SA"/>
        </w:rPr>
        <w:tab/>
        <w:t>- 53</w:t>
      </w:r>
      <w:r w:rsidRPr="00A67C30">
        <w:rPr>
          <w:rFonts w:ascii="Bookman Old Style" w:hAnsi="Bookman Old Style" w:cs="Bookman Old Style"/>
          <w:color w:val="000000" w:themeColor="text1"/>
          <w:lang w:eastAsia="ar-SA"/>
        </w:rPr>
        <w:t>,</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r>
        <w:rPr>
          <w:rFonts w:ascii="Bookman Old Style" w:hAnsi="Bookman Old Style" w:cs="Bookman Old Style"/>
          <w:color w:val="000000" w:themeColor="text1"/>
          <w:lang w:eastAsia="ar-SA"/>
        </w:rPr>
        <w:t>- ul. Dworcowa</w:t>
      </w:r>
      <w:r>
        <w:rPr>
          <w:rFonts w:ascii="Bookman Old Style" w:hAnsi="Bookman Old Style" w:cs="Bookman Old Style"/>
          <w:color w:val="000000" w:themeColor="text1"/>
          <w:lang w:eastAsia="ar-SA"/>
        </w:rPr>
        <w:tab/>
      </w:r>
      <w:r>
        <w:rPr>
          <w:rFonts w:ascii="Bookman Old Style" w:hAnsi="Bookman Old Style" w:cs="Bookman Old Style"/>
          <w:color w:val="000000" w:themeColor="text1"/>
          <w:lang w:eastAsia="ar-SA"/>
        </w:rPr>
        <w:tab/>
        <w:t>- 40</w:t>
      </w:r>
      <w:r w:rsidRPr="00A67C30">
        <w:rPr>
          <w:rFonts w:ascii="Bookman Old Style" w:hAnsi="Bookman Old Style" w:cs="Bookman Old Style"/>
          <w:color w:val="000000" w:themeColor="text1"/>
          <w:lang w:eastAsia="ar-SA"/>
        </w:rPr>
        <w:t xml:space="preserve">,              </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r>
        <w:rPr>
          <w:rFonts w:ascii="Bookman Old Style" w:hAnsi="Bookman Old Style" w:cs="Bookman Old Style"/>
          <w:color w:val="000000" w:themeColor="text1"/>
          <w:lang w:eastAsia="ar-SA"/>
        </w:rPr>
        <w:t xml:space="preserve">- ul. </w:t>
      </w:r>
      <w:proofErr w:type="spellStart"/>
      <w:r>
        <w:rPr>
          <w:rFonts w:ascii="Bookman Old Style" w:hAnsi="Bookman Old Style" w:cs="Bookman Old Style"/>
          <w:color w:val="000000" w:themeColor="text1"/>
          <w:lang w:eastAsia="ar-SA"/>
        </w:rPr>
        <w:t>Jacewska</w:t>
      </w:r>
      <w:proofErr w:type="spellEnd"/>
      <w:r>
        <w:rPr>
          <w:rFonts w:ascii="Bookman Old Style" w:hAnsi="Bookman Old Style" w:cs="Bookman Old Style"/>
          <w:color w:val="000000" w:themeColor="text1"/>
          <w:lang w:eastAsia="ar-SA"/>
        </w:rPr>
        <w:tab/>
      </w:r>
      <w:r>
        <w:rPr>
          <w:rFonts w:ascii="Bookman Old Style" w:hAnsi="Bookman Old Style" w:cs="Bookman Old Style"/>
          <w:color w:val="000000" w:themeColor="text1"/>
          <w:lang w:eastAsia="ar-SA"/>
        </w:rPr>
        <w:tab/>
        <w:t>- 25</w:t>
      </w:r>
      <w:r w:rsidRPr="00A67C30">
        <w:rPr>
          <w:rFonts w:ascii="Bookman Old Style" w:hAnsi="Bookman Old Style" w:cs="Bookman Old Style"/>
          <w:color w:val="000000" w:themeColor="text1"/>
          <w:lang w:eastAsia="ar-SA"/>
        </w:rPr>
        <w:t xml:space="preserve">,     </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r>
        <w:rPr>
          <w:rFonts w:ascii="Bookman Old Style" w:hAnsi="Bookman Old Style" w:cs="Bookman Old Style"/>
          <w:color w:val="000000" w:themeColor="text1"/>
          <w:lang w:eastAsia="ar-SA"/>
        </w:rPr>
        <w:t xml:space="preserve">- ul. </w:t>
      </w:r>
      <w:proofErr w:type="spellStart"/>
      <w:r>
        <w:rPr>
          <w:rFonts w:ascii="Bookman Old Style" w:hAnsi="Bookman Old Style" w:cs="Bookman Old Style"/>
          <w:color w:val="000000" w:themeColor="text1"/>
          <w:lang w:eastAsia="ar-SA"/>
        </w:rPr>
        <w:t>Laubitza</w:t>
      </w:r>
      <w:proofErr w:type="spellEnd"/>
      <w:r>
        <w:rPr>
          <w:rFonts w:ascii="Bookman Old Style" w:hAnsi="Bookman Old Style" w:cs="Bookman Old Style"/>
          <w:color w:val="000000" w:themeColor="text1"/>
          <w:lang w:eastAsia="ar-SA"/>
        </w:rPr>
        <w:t xml:space="preserve">   </w:t>
      </w:r>
      <w:r>
        <w:rPr>
          <w:rFonts w:ascii="Bookman Old Style" w:hAnsi="Bookman Old Style" w:cs="Bookman Old Style"/>
          <w:color w:val="000000" w:themeColor="text1"/>
          <w:lang w:eastAsia="ar-SA"/>
        </w:rPr>
        <w:tab/>
      </w:r>
      <w:r>
        <w:rPr>
          <w:rFonts w:ascii="Bookman Old Style" w:hAnsi="Bookman Old Style" w:cs="Bookman Old Style"/>
          <w:color w:val="000000" w:themeColor="text1"/>
          <w:lang w:eastAsia="ar-SA"/>
        </w:rPr>
        <w:tab/>
        <w:t>- 20</w:t>
      </w:r>
      <w:r w:rsidRPr="00A67C30">
        <w:rPr>
          <w:rFonts w:ascii="Bookman Old Style" w:hAnsi="Bookman Old Style" w:cs="Bookman Old Style"/>
          <w:color w:val="000000" w:themeColor="text1"/>
          <w:lang w:eastAsia="ar-SA"/>
        </w:rPr>
        <w:t>,</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r>
        <w:rPr>
          <w:rFonts w:ascii="Bookman Old Style" w:hAnsi="Bookman Old Style" w:cs="Bookman Old Style"/>
          <w:color w:val="000000" w:themeColor="text1"/>
          <w:lang w:eastAsia="ar-SA"/>
        </w:rPr>
        <w:t>- ul. Św. Ducha</w:t>
      </w:r>
      <w:r>
        <w:rPr>
          <w:rFonts w:ascii="Bookman Old Style" w:hAnsi="Bookman Old Style" w:cs="Bookman Old Style"/>
          <w:color w:val="000000" w:themeColor="text1"/>
          <w:lang w:eastAsia="ar-SA"/>
        </w:rPr>
        <w:tab/>
      </w:r>
      <w:r>
        <w:rPr>
          <w:rFonts w:ascii="Bookman Old Style" w:hAnsi="Bookman Old Style" w:cs="Bookman Old Style"/>
          <w:color w:val="000000" w:themeColor="text1"/>
          <w:lang w:eastAsia="ar-SA"/>
        </w:rPr>
        <w:tab/>
        <w:t>- 40</w:t>
      </w:r>
      <w:r w:rsidRPr="00A67C30">
        <w:rPr>
          <w:rFonts w:ascii="Bookman Old Style" w:hAnsi="Bookman Old Style" w:cs="Bookman Old Style"/>
          <w:color w:val="000000" w:themeColor="text1"/>
          <w:lang w:eastAsia="ar-SA"/>
        </w:rPr>
        <w:t>,</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r>
        <w:rPr>
          <w:rFonts w:ascii="Bookman Old Style" w:hAnsi="Bookman Old Style" w:cs="Bookman Old Style"/>
          <w:color w:val="000000" w:themeColor="text1"/>
          <w:lang w:eastAsia="ar-SA"/>
        </w:rPr>
        <w:t xml:space="preserve">- ul. Staszica       </w:t>
      </w:r>
      <w:r>
        <w:rPr>
          <w:rFonts w:ascii="Bookman Old Style" w:hAnsi="Bookman Old Style" w:cs="Bookman Old Style"/>
          <w:color w:val="000000" w:themeColor="text1"/>
          <w:lang w:eastAsia="ar-SA"/>
        </w:rPr>
        <w:tab/>
        <w:t>- 18</w:t>
      </w:r>
      <w:r w:rsidRPr="00A67C30">
        <w:rPr>
          <w:rFonts w:ascii="Bookman Old Style" w:hAnsi="Bookman Old Style" w:cs="Bookman Old Style"/>
          <w:color w:val="000000" w:themeColor="text1"/>
          <w:lang w:eastAsia="ar-SA"/>
        </w:rPr>
        <w:t xml:space="preserve">,                             </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r>
        <w:rPr>
          <w:rFonts w:ascii="Bookman Old Style" w:hAnsi="Bookman Old Style" w:cs="Bookman Old Style"/>
          <w:color w:val="000000" w:themeColor="text1"/>
          <w:lang w:eastAsia="ar-SA"/>
        </w:rPr>
        <w:t xml:space="preserve">- ul. Ratuszowa </w:t>
      </w:r>
      <w:r>
        <w:rPr>
          <w:rFonts w:ascii="Bookman Old Style" w:hAnsi="Bookman Old Style" w:cs="Bookman Old Style"/>
          <w:color w:val="000000" w:themeColor="text1"/>
          <w:lang w:eastAsia="ar-SA"/>
        </w:rPr>
        <w:tab/>
      </w:r>
      <w:r>
        <w:rPr>
          <w:rFonts w:ascii="Bookman Old Style" w:hAnsi="Bookman Old Style" w:cs="Bookman Old Style"/>
          <w:color w:val="000000" w:themeColor="text1"/>
          <w:lang w:eastAsia="ar-SA"/>
        </w:rPr>
        <w:tab/>
        <w:t>- 19</w:t>
      </w:r>
      <w:r w:rsidRPr="00A67C30">
        <w:rPr>
          <w:rFonts w:ascii="Bookman Old Style" w:hAnsi="Bookman Old Style" w:cs="Bookman Old Style"/>
          <w:color w:val="000000" w:themeColor="text1"/>
          <w:lang w:eastAsia="ar-SA"/>
        </w:rPr>
        <w:t xml:space="preserve">,            </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 ul. Toruńska        </w:t>
      </w:r>
      <w:r w:rsidRPr="00A67C30">
        <w:rPr>
          <w:rFonts w:ascii="Bookman Old Style" w:hAnsi="Bookman Old Style" w:cs="Bookman Old Style"/>
          <w:color w:val="000000" w:themeColor="text1"/>
          <w:lang w:eastAsia="ar-SA"/>
        </w:rPr>
        <w:tab/>
        <w:t>-</w:t>
      </w:r>
      <w:r>
        <w:rPr>
          <w:rFonts w:ascii="Bookman Old Style" w:hAnsi="Bookman Old Style" w:cs="Bookman Old Style"/>
          <w:color w:val="000000" w:themeColor="text1"/>
          <w:lang w:eastAsia="ar-SA"/>
        </w:rPr>
        <w:t xml:space="preserve"> 31</w:t>
      </w:r>
      <w:r w:rsidRPr="00A67C30">
        <w:rPr>
          <w:rFonts w:ascii="Bookman Old Style" w:hAnsi="Bookman Old Style" w:cs="Bookman Old Style"/>
          <w:color w:val="000000" w:themeColor="text1"/>
          <w:lang w:eastAsia="ar-SA"/>
        </w:rPr>
        <w:t xml:space="preserve">,   </w:t>
      </w:r>
    </w:p>
    <w:p w:rsidR="002E0D1F" w:rsidRPr="00A67C30" w:rsidRDefault="002E0D1F" w:rsidP="002E0D1F">
      <w:pPr>
        <w:pStyle w:val="Standard"/>
        <w:spacing w:line="276" w:lineRule="auto"/>
        <w:ind w:left="900" w:right="140"/>
        <w:jc w:val="both"/>
        <w:rPr>
          <w:rFonts w:ascii="Bookman Old Style" w:hAnsi="Bookman Old Style" w:cs="Bookman Old Style"/>
          <w:color w:val="000000" w:themeColor="text1"/>
          <w:lang w:eastAsia="ar-SA"/>
        </w:rPr>
      </w:pPr>
      <w:r>
        <w:rPr>
          <w:rFonts w:ascii="Bookman Old Style" w:hAnsi="Bookman Old Style" w:cs="Bookman Old Style"/>
          <w:color w:val="000000" w:themeColor="text1"/>
          <w:lang w:eastAsia="ar-SA"/>
        </w:rPr>
        <w:t xml:space="preserve">- ul. Łokietka </w:t>
      </w:r>
      <w:r>
        <w:rPr>
          <w:rFonts w:ascii="Bookman Old Style" w:hAnsi="Bookman Old Style" w:cs="Bookman Old Style"/>
          <w:color w:val="000000" w:themeColor="text1"/>
          <w:lang w:eastAsia="ar-SA"/>
        </w:rPr>
        <w:tab/>
      </w:r>
      <w:r>
        <w:rPr>
          <w:rFonts w:ascii="Bookman Old Style" w:hAnsi="Bookman Old Style" w:cs="Bookman Old Style"/>
          <w:color w:val="000000" w:themeColor="text1"/>
          <w:lang w:eastAsia="ar-SA"/>
        </w:rPr>
        <w:tab/>
        <w:t>- 9</w:t>
      </w:r>
      <w:r w:rsidRPr="00A67C30">
        <w:rPr>
          <w:rFonts w:ascii="Bookman Old Style" w:hAnsi="Bookman Old Style" w:cs="Bookman Old Style"/>
          <w:color w:val="000000" w:themeColor="text1"/>
          <w:lang w:eastAsia="ar-SA"/>
        </w:rPr>
        <w:t>,</w:t>
      </w:r>
    </w:p>
    <w:p w:rsidR="002E0D1F" w:rsidRDefault="002E0D1F" w:rsidP="0008775F">
      <w:pPr>
        <w:pStyle w:val="Standard"/>
        <w:spacing w:line="276" w:lineRule="auto"/>
        <w:ind w:left="900" w:right="140"/>
        <w:jc w:val="both"/>
        <w:rPr>
          <w:rFonts w:ascii="Bookman Old Style" w:hAnsi="Bookman Old Style" w:cs="Bookman Old Style"/>
          <w:color w:val="000000" w:themeColor="text1"/>
          <w:lang w:eastAsia="ar-SA"/>
        </w:rPr>
      </w:pPr>
      <w:r w:rsidRPr="00A67C30">
        <w:rPr>
          <w:rFonts w:ascii="Bookman Old Style" w:hAnsi="Bookman Old Style" w:cs="Bookman Old Style"/>
          <w:color w:val="000000" w:themeColor="text1"/>
          <w:lang w:eastAsia="ar-SA"/>
        </w:rPr>
        <w:t xml:space="preserve">- ul. Szosa Bydgoska </w:t>
      </w:r>
      <w:r w:rsidRPr="00A67C30">
        <w:rPr>
          <w:rFonts w:ascii="Bookman Old Style" w:hAnsi="Bookman Old Style" w:cs="Bookman Old Style"/>
          <w:color w:val="000000" w:themeColor="text1"/>
          <w:lang w:eastAsia="ar-SA"/>
        </w:rPr>
        <w:tab/>
        <w:t>- 7.</w:t>
      </w:r>
      <w:r w:rsidRPr="00A67C30">
        <w:rPr>
          <w:rFonts w:ascii="Bookman Old Style" w:hAnsi="Bookman Old Style" w:cs="Bookman Old Style"/>
          <w:color w:val="000000" w:themeColor="text1"/>
          <w:lang w:eastAsia="ar-SA"/>
        </w:rPr>
        <w:tab/>
      </w:r>
      <w:r w:rsidRPr="00CA2F63">
        <w:rPr>
          <w:rFonts w:ascii="Bookman Old Style" w:hAnsi="Bookman Old Style" w:cs="Bookman Old Style"/>
          <w:color w:val="000000" w:themeColor="text1"/>
          <w:lang w:eastAsia="ar-SA"/>
        </w:rPr>
        <w:t xml:space="preserve">              </w:t>
      </w:r>
    </w:p>
    <w:p w:rsidR="0008775F" w:rsidRPr="0008775F" w:rsidRDefault="0008775F" w:rsidP="0008775F">
      <w:pPr>
        <w:pStyle w:val="Standard"/>
        <w:spacing w:line="276" w:lineRule="auto"/>
        <w:ind w:left="900" w:right="140"/>
        <w:jc w:val="both"/>
        <w:rPr>
          <w:rFonts w:ascii="Bookman Old Style" w:hAnsi="Bookman Old Style" w:cs="Bookman Old Style"/>
          <w:color w:val="000000" w:themeColor="text1"/>
          <w:lang w:eastAsia="ar-SA"/>
        </w:rPr>
      </w:pPr>
    </w:p>
    <w:p w:rsidR="000F1365" w:rsidRPr="005E5B19" w:rsidRDefault="00A57636">
      <w:pPr>
        <w:pStyle w:val="Nagwek5"/>
        <w:ind w:left="142"/>
        <w:rPr>
          <w:rFonts w:ascii="Bookman Old Style" w:hAnsi="Bookman Old Style" w:cs="Bookman Old Style"/>
          <w:b/>
          <w:bCs/>
          <w:color w:val="000000" w:themeColor="text1"/>
          <w:w w:val="100"/>
          <w:sz w:val="24"/>
          <w:szCs w:val="24"/>
        </w:rPr>
      </w:pPr>
      <w:r w:rsidRPr="005E5B19">
        <w:rPr>
          <w:rFonts w:ascii="Bookman Old Style" w:hAnsi="Bookman Old Style" w:cs="Bookman Old Style"/>
          <w:b/>
          <w:bCs/>
          <w:color w:val="000000" w:themeColor="text1"/>
          <w:w w:val="100"/>
          <w:sz w:val="24"/>
          <w:szCs w:val="24"/>
        </w:rPr>
        <w:t>II</w:t>
      </w:r>
      <w:r w:rsidR="0008775F">
        <w:rPr>
          <w:rFonts w:ascii="Bookman Old Style" w:hAnsi="Bookman Old Style" w:cs="Bookman Old Style"/>
          <w:b/>
          <w:bCs/>
          <w:color w:val="000000" w:themeColor="text1"/>
          <w:w w:val="100"/>
          <w:sz w:val="24"/>
          <w:szCs w:val="24"/>
        </w:rPr>
        <w:t>I</w:t>
      </w:r>
      <w:r w:rsidRPr="005E5B19">
        <w:rPr>
          <w:rFonts w:ascii="Bookman Old Style" w:hAnsi="Bookman Old Style" w:cs="Bookman Old Style"/>
          <w:b/>
          <w:bCs/>
          <w:color w:val="000000" w:themeColor="text1"/>
          <w:w w:val="100"/>
          <w:sz w:val="24"/>
          <w:szCs w:val="24"/>
        </w:rPr>
        <w:t>.  Działalność prewencyjna Policji</w:t>
      </w:r>
    </w:p>
    <w:p w:rsidR="000F1365" w:rsidRPr="005E5B19" w:rsidRDefault="000F1365">
      <w:pPr>
        <w:pStyle w:val="Standard"/>
        <w:spacing w:line="276" w:lineRule="auto"/>
        <w:rPr>
          <w:rFonts w:ascii="Bookman Old Style" w:hAnsi="Bookman Old Style" w:cs="Bookman Old Style"/>
          <w:b/>
          <w:bCs/>
          <w:color w:val="000000" w:themeColor="text1"/>
        </w:rPr>
      </w:pPr>
    </w:p>
    <w:p w:rsidR="000F1365" w:rsidRPr="005E5B19" w:rsidRDefault="00A57636">
      <w:pPr>
        <w:pStyle w:val="Tekstpodstawowy3"/>
        <w:spacing w:line="276" w:lineRule="auto"/>
        <w:ind w:firstLine="720"/>
        <w:jc w:val="both"/>
        <w:rPr>
          <w:rFonts w:ascii="Bookman Old Style" w:hAnsi="Bookman Old Style" w:cs="Bookman Old Style"/>
          <w:b/>
          <w:i/>
          <w:color w:val="000000" w:themeColor="text1"/>
          <w:sz w:val="24"/>
          <w:szCs w:val="24"/>
        </w:rPr>
      </w:pPr>
      <w:r w:rsidRPr="005E5B19">
        <w:rPr>
          <w:rFonts w:ascii="Bookman Old Style" w:hAnsi="Bookman Old Style" w:cs="Bookman Old Style"/>
          <w:color w:val="000000" w:themeColor="text1"/>
          <w:sz w:val="24"/>
          <w:szCs w:val="24"/>
        </w:rPr>
        <w:t>Przeciwdziałając przestępczości oraz w celu zapewnienia ła</w:t>
      </w:r>
      <w:r w:rsidR="00934BF8" w:rsidRPr="005E5B19">
        <w:rPr>
          <w:rFonts w:ascii="Bookman Old Style" w:hAnsi="Bookman Old Style" w:cs="Bookman Old Style"/>
          <w:color w:val="000000" w:themeColor="text1"/>
          <w:sz w:val="24"/>
          <w:szCs w:val="24"/>
        </w:rPr>
        <w:t xml:space="preserve">du </w:t>
      </w:r>
      <w:r w:rsidR="00192D1E" w:rsidRPr="005E5B19">
        <w:rPr>
          <w:rFonts w:ascii="Bookman Old Style" w:hAnsi="Bookman Old Style" w:cs="Bookman Old Style"/>
          <w:color w:val="000000" w:themeColor="text1"/>
          <w:sz w:val="24"/>
          <w:szCs w:val="24"/>
        </w:rPr>
        <w:br/>
      </w:r>
      <w:r w:rsidR="007C77F4" w:rsidRPr="005E5B19">
        <w:rPr>
          <w:rFonts w:ascii="Bookman Old Style" w:hAnsi="Bookman Old Style" w:cs="Bookman Old Style"/>
          <w:color w:val="000000" w:themeColor="text1"/>
          <w:sz w:val="24"/>
          <w:szCs w:val="24"/>
        </w:rPr>
        <w:t>i porządku publicznego w 2022</w:t>
      </w:r>
      <w:r w:rsidRPr="005E5B19">
        <w:rPr>
          <w:rFonts w:ascii="Bookman Old Style" w:hAnsi="Bookman Old Style" w:cs="Bookman Old Style"/>
          <w:color w:val="000000" w:themeColor="text1"/>
          <w:sz w:val="24"/>
          <w:szCs w:val="24"/>
        </w:rPr>
        <w:t xml:space="preserve"> roku funkcjonariusze Komendy Pow</w:t>
      </w:r>
      <w:r w:rsidR="008C329E">
        <w:rPr>
          <w:rFonts w:ascii="Bookman Old Style" w:hAnsi="Bookman Old Style" w:cs="Bookman Old Style"/>
          <w:color w:val="000000" w:themeColor="text1"/>
          <w:sz w:val="24"/>
          <w:szCs w:val="24"/>
        </w:rPr>
        <w:t xml:space="preserve">iatowej Policji w Inowrocławiu </w:t>
      </w:r>
      <w:r w:rsidR="008C329E">
        <w:rPr>
          <w:rFonts w:ascii="Bookman Old Style" w:hAnsi="Bookman Old Style" w:cs="Bookman Old Style"/>
          <w:b/>
          <w:i/>
          <w:color w:val="000000" w:themeColor="text1"/>
          <w:sz w:val="24"/>
          <w:szCs w:val="24"/>
        </w:rPr>
        <w:t>na terenie Powiatu I</w:t>
      </w:r>
      <w:r w:rsidRPr="005E5B19">
        <w:rPr>
          <w:rFonts w:ascii="Bookman Old Style" w:hAnsi="Bookman Old Style" w:cs="Bookman Old Style"/>
          <w:b/>
          <w:i/>
          <w:color w:val="000000" w:themeColor="text1"/>
          <w:sz w:val="24"/>
          <w:szCs w:val="24"/>
        </w:rPr>
        <w:t>nowrocławskiego</w:t>
      </w:r>
      <w:r w:rsidR="008C329E">
        <w:rPr>
          <w:rFonts w:ascii="Bookman Old Style" w:hAnsi="Bookman Old Style" w:cs="Bookman Old Style"/>
          <w:b/>
          <w:i/>
          <w:color w:val="000000" w:themeColor="text1"/>
          <w:sz w:val="24"/>
          <w:szCs w:val="24"/>
        </w:rPr>
        <w:t xml:space="preserve">: </w:t>
      </w:r>
    </w:p>
    <w:p w:rsidR="000F1365" w:rsidRPr="005E5B19" w:rsidRDefault="00A57636">
      <w:pPr>
        <w:pStyle w:val="Tekstpodstawowy3"/>
        <w:numPr>
          <w:ilvl w:val="0"/>
          <w:numId w:val="19"/>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nałożyl</w:t>
      </w:r>
      <w:r w:rsidR="001F4B1F" w:rsidRPr="005E5B19">
        <w:rPr>
          <w:rFonts w:ascii="Bookman Old Style" w:hAnsi="Bookman Old Style" w:cs="Bookman Old Style"/>
          <w:color w:val="000000" w:themeColor="text1"/>
          <w:sz w:val="24"/>
          <w:szCs w:val="24"/>
        </w:rPr>
        <w:t xml:space="preserve">i łącznie </w:t>
      </w:r>
      <w:r w:rsidR="00226C7E" w:rsidRPr="005E5B19">
        <w:rPr>
          <w:rFonts w:ascii="Bookman Old Style" w:hAnsi="Bookman Old Style" w:cs="Bookman Old Style"/>
          <w:color w:val="000000" w:themeColor="text1"/>
          <w:sz w:val="24"/>
          <w:szCs w:val="24"/>
        </w:rPr>
        <w:t xml:space="preserve">20 </w:t>
      </w:r>
      <w:r w:rsidR="00233535" w:rsidRPr="005E5B19">
        <w:rPr>
          <w:rFonts w:ascii="Bookman Old Style" w:hAnsi="Bookman Old Style" w:cs="Bookman Old Style"/>
          <w:color w:val="000000" w:themeColor="text1"/>
          <w:sz w:val="24"/>
          <w:szCs w:val="24"/>
        </w:rPr>
        <w:t>136</w:t>
      </w:r>
      <w:r w:rsidR="001F4B1F" w:rsidRPr="005E5B19">
        <w:rPr>
          <w:rFonts w:ascii="Bookman Old Style" w:hAnsi="Bookman Old Style" w:cs="Bookman Old Style"/>
          <w:color w:val="000000" w:themeColor="text1"/>
          <w:sz w:val="24"/>
          <w:szCs w:val="24"/>
        </w:rPr>
        <w:t xml:space="preserve"> mandat</w:t>
      </w:r>
      <w:r w:rsidR="00756010" w:rsidRPr="005E5B19">
        <w:rPr>
          <w:rFonts w:ascii="Bookman Old Style" w:hAnsi="Bookman Old Style" w:cs="Bookman Old Style"/>
          <w:color w:val="000000" w:themeColor="text1"/>
          <w:sz w:val="24"/>
          <w:szCs w:val="24"/>
        </w:rPr>
        <w:t>ów</w:t>
      </w:r>
      <w:r w:rsidR="007A2068" w:rsidRPr="005E5B19">
        <w:rPr>
          <w:rFonts w:ascii="Bookman Old Style" w:hAnsi="Bookman Old Style" w:cs="Bookman Old Style"/>
          <w:color w:val="000000" w:themeColor="text1"/>
          <w:sz w:val="24"/>
          <w:szCs w:val="24"/>
        </w:rPr>
        <w:t xml:space="preserve"> </w:t>
      </w:r>
      <w:r w:rsidR="00233535" w:rsidRPr="005E5B19">
        <w:rPr>
          <w:rFonts w:ascii="Bookman Old Style" w:hAnsi="Bookman Old Style" w:cs="Bookman Old Style"/>
          <w:color w:val="000000" w:themeColor="text1"/>
          <w:sz w:val="24"/>
          <w:szCs w:val="24"/>
        </w:rPr>
        <w:t>(w 2021</w:t>
      </w:r>
      <w:r w:rsidRPr="005E5B19">
        <w:rPr>
          <w:rFonts w:ascii="Bookman Old Style" w:hAnsi="Bookman Old Style" w:cs="Bookman Old Style"/>
          <w:color w:val="000000" w:themeColor="text1"/>
          <w:sz w:val="24"/>
          <w:szCs w:val="24"/>
        </w:rPr>
        <w:t xml:space="preserve">r. </w:t>
      </w:r>
      <w:r w:rsidR="00756010" w:rsidRPr="005E5B19">
        <w:rPr>
          <w:rFonts w:ascii="Bookman Old Style" w:hAnsi="Bookman Old Style" w:cs="Bookman Old Style"/>
          <w:color w:val="000000" w:themeColor="text1"/>
          <w:sz w:val="24"/>
          <w:szCs w:val="24"/>
        </w:rPr>
        <w:t xml:space="preserve">– </w:t>
      </w:r>
      <w:r w:rsidR="00233535" w:rsidRPr="005E5B19">
        <w:rPr>
          <w:rFonts w:ascii="Bookman Old Style" w:hAnsi="Bookman Old Style" w:cs="Bookman Old Style"/>
          <w:color w:val="000000" w:themeColor="text1"/>
          <w:sz w:val="24"/>
          <w:szCs w:val="24"/>
        </w:rPr>
        <w:t>23 627</w:t>
      </w:r>
      <w:r w:rsidR="00930442" w:rsidRPr="005E5B19">
        <w:rPr>
          <w:rFonts w:ascii="Bookman Old Style" w:hAnsi="Bookman Old Style" w:cs="Bookman Old Style"/>
          <w:color w:val="000000" w:themeColor="text1"/>
          <w:sz w:val="24"/>
          <w:szCs w:val="24"/>
        </w:rPr>
        <w:t xml:space="preserve"> MK</w:t>
      </w:r>
      <w:r w:rsidRPr="005E5B19">
        <w:rPr>
          <w:rFonts w:ascii="Bookman Old Style" w:hAnsi="Bookman Old Style" w:cs="Bookman Old Style"/>
          <w:color w:val="000000" w:themeColor="text1"/>
          <w:sz w:val="24"/>
          <w:szCs w:val="24"/>
        </w:rPr>
        <w:t>),</w:t>
      </w:r>
      <w:r w:rsidR="0072268B" w:rsidRPr="005E5B19">
        <w:rPr>
          <w:rFonts w:ascii="Bookman Old Style" w:hAnsi="Bookman Old Style" w:cs="Bookman Old Style"/>
          <w:color w:val="000000" w:themeColor="text1"/>
          <w:sz w:val="24"/>
          <w:szCs w:val="24"/>
        </w:rPr>
        <w:t xml:space="preserve"> </w:t>
      </w:r>
      <w:r w:rsidR="003E12D9" w:rsidRPr="005E5B19">
        <w:rPr>
          <w:rFonts w:ascii="Bookman Old Style" w:hAnsi="Bookman Old Style" w:cs="Bookman Old Style"/>
          <w:color w:val="000000" w:themeColor="text1"/>
          <w:sz w:val="24"/>
          <w:szCs w:val="24"/>
        </w:rPr>
        <w:br/>
      </w:r>
      <w:r w:rsidR="0072268B" w:rsidRPr="005E5B19">
        <w:rPr>
          <w:rFonts w:ascii="Bookman Old Style" w:hAnsi="Bookman Old Style" w:cs="Bookman Old Style"/>
          <w:color w:val="000000" w:themeColor="text1"/>
          <w:sz w:val="24"/>
          <w:szCs w:val="24"/>
        </w:rPr>
        <w:t>źródło: R</w:t>
      </w:r>
      <w:r w:rsidR="009878CD" w:rsidRPr="005E5B19">
        <w:rPr>
          <w:rFonts w:ascii="Bookman Old Style" w:hAnsi="Bookman Old Style" w:cs="Bookman Old Style"/>
          <w:color w:val="000000" w:themeColor="text1"/>
          <w:sz w:val="24"/>
          <w:szCs w:val="24"/>
        </w:rPr>
        <w:t>M - R</w:t>
      </w:r>
      <w:r w:rsidR="00A853F3" w:rsidRPr="005E5B19">
        <w:rPr>
          <w:rFonts w:ascii="Bookman Old Style" w:hAnsi="Bookman Old Style" w:cs="Bookman Old Style"/>
          <w:color w:val="000000" w:themeColor="text1"/>
          <w:sz w:val="24"/>
          <w:szCs w:val="24"/>
        </w:rPr>
        <w:t>ejestr</w:t>
      </w:r>
      <w:r w:rsidR="0072268B" w:rsidRPr="005E5B19">
        <w:rPr>
          <w:rFonts w:ascii="Bookman Old Style" w:hAnsi="Bookman Old Style" w:cs="Bookman Old Style"/>
          <w:color w:val="000000" w:themeColor="text1"/>
          <w:sz w:val="24"/>
          <w:szCs w:val="24"/>
        </w:rPr>
        <w:t xml:space="preserve"> Mandatów, </w:t>
      </w:r>
      <w:r w:rsidR="00A853F3" w:rsidRPr="005E5B19">
        <w:rPr>
          <w:rFonts w:ascii="Bookman Old Style" w:hAnsi="Bookman Old Style" w:cs="Bookman Old Style"/>
          <w:color w:val="000000" w:themeColor="text1"/>
          <w:sz w:val="24"/>
          <w:szCs w:val="24"/>
        </w:rPr>
        <w:t>PUE- Portal Usług Elektronicznych,</w:t>
      </w:r>
    </w:p>
    <w:p w:rsidR="00840F37" w:rsidRPr="005E5B19" w:rsidRDefault="00840F37" w:rsidP="00C95E0E">
      <w:pPr>
        <w:pStyle w:val="Tekstpodstawowy3"/>
        <w:numPr>
          <w:ilvl w:val="0"/>
          <w:numId w:val="19"/>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do Sądu w Inowrocławiu skierowali</w:t>
      </w:r>
      <w:r w:rsidR="00756010" w:rsidRPr="005E5B19">
        <w:rPr>
          <w:rFonts w:ascii="Bookman Old Style" w:hAnsi="Bookman Old Style" w:cs="Bookman Old Style"/>
          <w:color w:val="000000" w:themeColor="text1"/>
          <w:sz w:val="24"/>
          <w:szCs w:val="24"/>
        </w:rPr>
        <w:t xml:space="preserve"> </w:t>
      </w:r>
      <w:r w:rsidR="00524C5C" w:rsidRPr="005E5B19">
        <w:rPr>
          <w:rFonts w:ascii="Bookman Old Style" w:hAnsi="Bookman Old Style" w:cs="Bookman Old Style"/>
          <w:color w:val="000000" w:themeColor="text1"/>
          <w:sz w:val="24"/>
          <w:szCs w:val="24"/>
        </w:rPr>
        <w:t xml:space="preserve">2 182 </w:t>
      </w:r>
      <w:r w:rsidRPr="005E5B19">
        <w:rPr>
          <w:rFonts w:ascii="Bookman Old Style" w:hAnsi="Bookman Old Style" w:cs="Bookman Old Style"/>
          <w:color w:val="000000" w:themeColor="text1"/>
          <w:sz w:val="24"/>
          <w:szCs w:val="24"/>
        </w:rPr>
        <w:t>wniosk</w:t>
      </w:r>
      <w:r w:rsidR="00C90CF9" w:rsidRPr="005E5B19">
        <w:rPr>
          <w:rFonts w:ascii="Bookman Old Style" w:hAnsi="Bookman Old Style" w:cs="Bookman Old Style"/>
          <w:color w:val="000000" w:themeColor="text1"/>
          <w:sz w:val="24"/>
          <w:szCs w:val="24"/>
        </w:rPr>
        <w:t>ów</w:t>
      </w:r>
      <w:r w:rsidR="003F1E15" w:rsidRPr="005E5B19">
        <w:rPr>
          <w:rFonts w:ascii="Bookman Old Style" w:hAnsi="Bookman Old Style" w:cs="Bookman Old Style"/>
          <w:color w:val="000000" w:themeColor="text1"/>
          <w:sz w:val="24"/>
          <w:szCs w:val="24"/>
        </w:rPr>
        <w:t xml:space="preserve"> o ukaranie</w:t>
      </w:r>
      <w:r w:rsidR="00524C5C" w:rsidRPr="005E5B19">
        <w:rPr>
          <w:rFonts w:ascii="Bookman Old Style" w:hAnsi="Bookman Old Style" w:cs="Bookman Old Style"/>
          <w:color w:val="000000" w:themeColor="text1"/>
          <w:sz w:val="24"/>
          <w:szCs w:val="24"/>
        </w:rPr>
        <w:t xml:space="preserve"> (w 2021</w:t>
      </w:r>
      <w:r w:rsidRPr="005E5B19">
        <w:rPr>
          <w:rFonts w:ascii="Bookman Old Style" w:hAnsi="Bookman Old Style" w:cs="Bookman Old Style"/>
          <w:color w:val="000000" w:themeColor="text1"/>
          <w:sz w:val="24"/>
          <w:szCs w:val="24"/>
        </w:rPr>
        <w:t xml:space="preserve"> – </w:t>
      </w:r>
      <w:r w:rsidR="00524C5C" w:rsidRPr="005E5B19">
        <w:rPr>
          <w:rFonts w:ascii="Bookman Old Style" w:hAnsi="Bookman Old Style" w:cs="Bookman Old Style"/>
          <w:color w:val="000000" w:themeColor="text1"/>
          <w:sz w:val="24"/>
          <w:szCs w:val="24"/>
        </w:rPr>
        <w:t>2174</w:t>
      </w:r>
      <w:r w:rsidRPr="005E5B19">
        <w:rPr>
          <w:rFonts w:ascii="Bookman Old Style" w:hAnsi="Bookman Old Style" w:cs="Bookman Old Style"/>
          <w:color w:val="000000" w:themeColor="text1"/>
          <w:sz w:val="24"/>
          <w:szCs w:val="24"/>
        </w:rPr>
        <w:t>)</w:t>
      </w:r>
      <w:r w:rsidR="003F1E15" w:rsidRPr="005E5B19">
        <w:rPr>
          <w:rFonts w:ascii="Bookman Old Style" w:hAnsi="Bookman Old Style" w:cs="Bookman Old Style"/>
          <w:color w:val="000000" w:themeColor="text1"/>
          <w:sz w:val="24"/>
          <w:szCs w:val="24"/>
        </w:rPr>
        <w:t>,</w:t>
      </w:r>
      <w:r w:rsidR="00934BF8" w:rsidRPr="005E5B19">
        <w:rPr>
          <w:rFonts w:ascii="Bookman Old Style" w:hAnsi="Bookman Old Style" w:cs="Bookman Old Style"/>
          <w:color w:val="000000" w:themeColor="text1"/>
          <w:sz w:val="24"/>
          <w:szCs w:val="24"/>
        </w:rPr>
        <w:t xml:space="preserve"> źródło</w:t>
      </w:r>
      <w:r w:rsidR="0072268B" w:rsidRPr="005E5B19">
        <w:rPr>
          <w:rFonts w:ascii="Bookman Old Style" w:hAnsi="Bookman Old Style" w:cs="Bookman Old Style"/>
          <w:color w:val="000000" w:themeColor="text1"/>
          <w:sz w:val="24"/>
          <w:szCs w:val="24"/>
        </w:rPr>
        <w:t>:</w:t>
      </w:r>
      <w:r w:rsidR="00934BF8" w:rsidRPr="005E5B19">
        <w:rPr>
          <w:rFonts w:ascii="Bookman Old Style" w:hAnsi="Bookman Old Style" w:cs="Bookman Old Style"/>
          <w:color w:val="000000" w:themeColor="text1"/>
          <w:sz w:val="24"/>
          <w:szCs w:val="24"/>
        </w:rPr>
        <w:t xml:space="preserve"> </w:t>
      </w:r>
      <w:r w:rsidR="009878CD" w:rsidRPr="005E5B19">
        <w:rPr>
          <w:rFonts w:ascii="Bookman Old Style" w:hAnsi="Bookman Old Style" w:cs="Bookman Old Style"/>
          <w:color w:val="000000" w:themeColor="text1"/>
          <w:sz w:val="24"/>
          <w:szCs w:val="24"/>
        </w:rPr>
        <w:t>E</w:t>
      </w:r>
      <w:r w:rsidR="00A853F3" w:rsidRPr="005E5B19">
        <w:rPr>
          <w:rFonts w:ascii="Bookman Old Style" w:hAnsi="Bookman Old Style" w:cs="Bookman Old Style"/>
          <w:color w:val="000000" w:themeColor="text1"/>
          <w:sz w:val="24"/>
          <w:szCs w:val="24"/>
        </w:rPr>
        <w:t xml:space="preserve">RSOW - </w:t>
      </w:r>
      <w:r w:rsidR="00934BF8" w:rsidRPr="005E5B19">
        <w:rPr>
          <w:rFonts w:ascii="Bookman Old Style" w:hAnsi="Bookman Old Style" w:cs="Bookman Old Style"/>
          <w:color w:val="000000" w:themeColor="text1"/>
          <w:sz w:val="24"/>
          <w:szCs w:val="24"/>
        </w:rPr>
        <w:t xml:space="preserve">Elektroniczny Rejestr </w:t>
      </w:r>
      <w:r w:rsidR="00A853F3" w:rsidRPr="005E5B19">
        <w:rPr>
          <w:rFonts w:ascii="Bookman Old Style" w:hAnsi="Bookman Old Style" w:cs="Bookman Old Style"/>
          <w:color w:val="000000" w:themeColor="text1"/>
          <w:sz w:val="24"/>
          <w:szCs w:val="24"/>
        </w:rPr>
        <w:t>Spraw o Wykroczenia</w:t>
      </w:r>
      <w:r w:rsidR="00C90CF9" w:rsidRPr="005E5B19">
        <w:rPr>
          <w:rFonts w:ascii="Bookman Old Style" w:hAnsi="Bookman Old Style" w:cs="Bookman Old Style"/>
          <w:color w:val="000000" w:themeColor="text1"/>
          <w:sz w:val="24"/>
          <w:szCs w:val="24"/>
        </w:rPr>
        <w:t>,</w:t>
      </w:r>
    </w:p>
    <w:p w:rsidR="000F1365" w:rsidRPr="005E5B19" w:rsidRDefault="00A57636">
      <w:pPr>
        <w:pStyle w:val="Tekstpodstawowy3"/>
        <w:numPr>
          <w:ilvl w:val="0"/>
          <w:numId w:val="10"/>
        </w:numPr>
        <w:spacing w:line="276" w:lineRule="auto"/>
        <w:ind w:left="709"/>
        <w:jc w:val="both"/>
        <w:rPr>
          <w:rFonts w:ascii="Bookman Old Style" w:hAnsi="Bookman Old Style" w:cs="Bookman Old Style"/>
          <w:color w:val="000000" w:themeColor="text1"/>
          <w:sz w:val="24"/>
          <w:szCs w:val="24"/>
        </w:rPr>
      </w:pPr>
      <w:r w:rsidRPr="005E5B19">
        <w:rPr>
          <w:rFonts w:ascii="Bookman Old Style" w:hAnsi="Bookman Old Style" w:cs="Bookman Old Style"/>
          <w:color w:val="000000" w:themeColor="text1"/>
          <w:sz w:val="24"/>
          <w:szCs w:val="24"/>
        </w:rPr>
        <w:t>ogółem przeprowadz</w:t>
      </w:r>
      <w:r w:rsidR="001D3962" w:rsidRPr="005E5B19">
        <w:rPr>
          <w:rFonts w:ascii="Bookman Old Style" w:hAnsi="Bookman Old Style" w:cs="Bookman Old Style"/>
          <w:color w:val="000000" w:themeColor="text1"/>
          <w:sz w:val="24"/>
          <w:szCs w:val="24"/>
        </w:rPr>
        <w:t xml:space="preserve">ili </w:t>
      </w:r>
      <w:r w:rsidR="001E05F3" w:rsidRPr="005E5B19">
        <w:rPr>
          <w:rFonts w:ascii="Bookman Old Style" w:hAnsi="Bookman Old Style" w:cs="Bookman Old Style"/>
          <w:color w:val="000000" w:themeColor="text1"/>
          <w:sz w:val="24"/>
          <w:szCs w:val="24"/>
        </w:rPr>
        <w:t>interwencj</w:t>
      </w:r>
      <w:r w:rsidR="003F1E15" w:rsidRPr="005E5B19">
        <w:rPr>
          <w:rFonts w:ascii="Bookman Old Style" w:hAnsi="Bookman Old Style" w:cs="Bookman Old Style"/>
          <w:color w:val="000000" w:themeColor="text1"/>
          <w:sz w:val="24"/>
          <w:szCs w:val="24"/>
        </w:rPr>
        <w:t>i</w:t>
      </w:r>
      <w:r w:rsidR="00524C5C" w:rsidRPr="005E5B19">
        <w:rPr>
          <w:rFonts w:ascii="Bookman Old Style" w:hAnsi="Bookman Old Style" w:cs="Bookman Old Style"/>
          <w:color w:val="000000" w:themeColor="text1"/>
          <w:sz w:val="24"/>
          <w:szCs w:val="24"/>
        </w:rPr>
        <w:t xml:space="preserve"> 16 179 (w 2021</w:t>
      </w:r>
      <w:r w:rsidRPr="005E5B19">
        <w:rPr>
          <w:rFonts w:ascii="Bookman Old Style" w:hAnsi="Bookman Old Style" w:cs="Bookman Old Style"/>
          <w:color w:val="000000" w:themeColor="text1"/>
          <w:sz w:val="24"/>
          <w:szCs w:val="24"/>
        </w:rPr>
        <w:t xml:space="preserve">r. – </w:t>
      </w:r>
      <w:r w:rsidR="00524C5C" w:rsidRPr="005E5B19">
        <w:rPr>
          <w:rFonts w:ascii="Bookman Old Style" w:hAnsi="Bookman Old Style" w:cs="Bookman Old Style"/>
          <w:color w:val="000000" w:themeColor="text1"/>
          <w:sz w:val="24"/>
          <w:szCs w:val="24"/>
        </w:rPr>
        <w:t>17 334</w:t>
      </w:r>
      <w:r w:rsidR="00C90CF9" w:rsidRPr="005E5B19">
        <w:rPr>
          <w:rFonts w:ascii="Bookman Old Style" w:hAnsi="Bookman Old Style" w:cs="Bookman Old Style"/>
          <w:color w:val="000000" w:themeColor="text1"/>
          <w:sz w:val="24"/>
          <w:szCs w:val="24"/>
        </w:rPr>
        <w:t xml:space="preserve">), </w:t>
      </w:r>
      <w:r w:rsidR="003E12D9" w:rsidRPr="005E5B19">
        <w:rPr>
          <w:rFonts w:ascii="Bookman Old Style" w:hAnsi="Bookman Old Style" w:cs="Bookman Old Style"/>
          <w:color w:val="000000" w:themeColor="text1"/>
          <w:sz w:val="24"/>
          <w:szCs w:val="24"/>
        </w:rPr>
        <w:br/>
      </w:r>
      <w:r w:rsidR="00C0185B" w:rsidRPr="005E5B19">
        <w:rPr>
          <w:rFonts w:ascii="Bookman Old Style" w:hAnsi="Bookman Old Style" w:cs="Bookman Old Style"/>
          <w:color w:val="000000" w:themeColor="text1"/>
          <w:sz w:val="24"/>
          <w:szCs w:val="24"/>
        </w:rPr>
        <w:t>źródło SWD- System Wspomagania Dowodzenia</w:t>
      </w:r>
      <w:r w:rsidR="00FA69D2" w:rsidRPr="005E5B19">
        <w:rPr>
          <w:rFonts w:ascii="Bookman Old Style" w:hAnsi="Bookman Old Style" w:cs="Bookman Old Style"/>
          <w:color w:val="000000" w:themeColor="text1"/>
          <w:sz w:val="24"/>
          <w:szCs w:val="24"/>
        </w:rPr>
        <w:t>.</w:t>
      </w:r>
    </w:p>
    <w:p w:rsidR="000F1365" w:rsidRPr="005E5B19" w:rsidRDefault="000F1365">
      <w:pPr>
        <w:pStyle w:val="Tekstpodstawowy3"/>
        <w:spacing w:line="276" w:lineRule="auto"/>
        <w:ind w:left="709"/>
        <w:jc w:val="both"/>
        <w:rPr>
          <w:rFonts w:ascii="Bookman Old Style" w:eastAsia="Bookman Old Style" w:hAnsi="Bookman Old Style" w:cs="Bookman Old Style"/>
          <w:color w:val="000000" w:themeColor="text1"/>
          <w:sz w:val="24"/>
          <w:szCs w:val="24"/>
        </w:rPr>
      </w:pPr>
    </w:p>
    <w:p w:rsidR="00582D18" w:rsidRPr="00E0672A" w:rsidRDefault="00A07B20" w:rsidP="00A2103E">
      <w:pPr>
        <w:pStyle w:val="Tekstpodstawowy3"/>
        <w:spacing w:line="276" w:lineRule="auto"/>
        <w:ind w:firstLine="708"/>
        <w:jc w:val="both"/>
        <w:rPr>
          <w:rFonts w:ascii="Bookman Old Style" w:hAnsi="Bookman Old Style" w:cs="Bookman Old Style"/>
          <w:sz w:val="24"/>
          <w:szCs w:val="24"/>
        </w:rPr>
      </w:pPr>
      <w:r>
        <w:rPr>
          <w:rFonts w:ascii="Bookman Old Style" w:hAnsi="Bookman Old Style" w:cs="Bookman Old Style"/>
          <w:sz w:val="24"/>
          <w:szCs w:val="24"/>
        </w:rPr>
        <w:t>W analizowanym okresie p</w:t>
      </w:r>
      <w:r w:rsidR="00176F76">
        <w:rPr>
          <w:rFonts w:ascii="Bookman Old Style" w:hAnsi="Bookman Old Style" w:cs="Bookman Old Style"/>
          <w:sz w:val="24"/>
          <w:szCs w:val="24"/>
        </w:rPr>
        <w:t>olicjanci k</w:t>
      </w:r>
      <w:r w:rsidR="00A57636" w:rsidRPr="00E0672A">
        <w:rPr>
          <w:rFonts w:ascii="Bookman Old Style" w:hAnsi="Bookman Old Style" w:cs="Bookman Old Style"/>
          <w:sz w:val="24"/>
          <w:szCs w:val="24"/>
        </w:rPr>
        <w:t>ontynuowali</w:t>
      </w:r>
      <w:r w:rsidR="00035F16">
        <w:rPr>
          <w:rFonts w:ascii="Bookman Old Style" w:hAnsi="Bookman Old Style" w:cs="Bookman Old Style"/>
          <w:sz w:val="24"/>
          <w:szCs w:val="24"/>
        </w:rPr>
        <w:t xml:space="preserve"> też współpracę </w:t>
      </w:r>
      <w:r w:rsidR="009A65AB">
        <w:rPr>
          <w:rFonts w:ascii="Bookman Old Style" w:hAnsi="Bookman Old Style" w:cs="Bookman Old Style"/>
          <w:sz w:val="24"/>
          <w:szCs w:val="24"/>
        </w:rPr>
        <w:br/>
      </w:r>
      <w:r w:rsidR="00A57636" w:rsidRPr="00E0672A">
        <w:rPr>
          <w:rFonts w:ascii="Bookman Old Style" w:hAnsi="Bookman Old Style" w:cs="Bookman Old Style"/>
          <w:sz w:val="24"/>
          <w:szCs w:val="24"/>
        </w:rPr>
        <w:t>ze Strażą Miejską, Służbą Ochrony Kole</w:t>
      </w:r>
      <w:r w:rsidR="00747454">
        <w:rPr>
          <w:rFonts w:ascii="Bookman Old Style" w:hAnsi="Bookman Old Style" w:cs="Bookman Old Style"/>
          <w:sz w:val="24"/>
          <w:szCs w:val="24"/>
        </w:rPr>
        <w:t xml:space="preserve">i, </w:t>
      </w:r>
      <w:r w:rsidR="00D6536A">
        <w:rPr>
          <w:rFonts w:ascii="Bookman Old Style" w:hAnsi="Bookman Old Style" w:cs="Bookman Old Style"/>
          <w:sz w:val="24"/>
          <w:szCs w:val="24"/>
        </w:rPr>
        <w:t xml:space="preserve">Żandarmerią Wojskową i </w:t>
      </w:r>
      <w:r w:rsidR="00A57636" w:rsidRPr="00E0672A">
        <w:rPr>
          <w:rFonts w:ascii="Bookman Old Style" w:hAnsi="Bookman Old Style" w:cs="Bookman Old Style"/>
          <w:sz w:val="24"/>
          <w:szCs w:val="24"/>
        </w:rPr>
        <w:t xml:space="preserve">na podstawie Planu </w:t>
      </w:r>
      <w:r w:rsidR="00A57636" w:rsidRPr="00E0672A">
        <w:rPr>
          <w:rFonts w:ascii="Bookman Old Style" w:hAnsi="Bookman Old Style" w:cs="Bookman Old Style"/>
          <w:bCs/>
          <w:sz w:val="24"/>
          <w:szCs w:val="24"/>
        </w:rPr>
        <w:t xml:space="preserve">Współdziałania Policji Województwa Kujawsko-Pomorskiego </w:t>
      </w:r>
      <w:r w:rsidR="00176F76">
        <w:rPr>
          <w:rFonts w:ascii="Bookman Old Style" w:hAnsi="Bookman Old Style" w:cs="Bookman Old Style"/>
          <w:bCs/>
          <w:sz w:val="24"/>
          <w:szCs w:val="24"/>
        </w:rPr>
        <w:t xml:space="preserve">- </w:t>
      </w:r>
      <w:r w:rsidR="00A57636" w:rsidRPr="00E0672A">
        <w:rPr>
          <w:rFonts w:ascii="Bookman Old Style" w:hAnsi="Bookman Old Style" w:cs="Bookman Old Style"/>
          <w:bCs/>
          <w:sz w:val="24"/>
          <w:szCs w:val="24"/>
        </w:rPr>
        <w:t>z Państwową Straż</w:t>
      </w:r>
      <w:r w:rsidR="001D3962">
        <w:rPr>
          <w:rFonts w:ascii="Bookman Old Style" w:hAnsi="Bookman Old Style" w:cs="Bookman Old Style"/>
          <w:bCs/>
          <w:sz w:val="24"/>
          <w:szCs w:val="24"/>
        </w:rPr>
        <w:t>ą Rybacką Województwa Kujawsko–</w:t>
      </w:r>
      <w:r w:rsidR="00A57636" w:rsidRPr="00E0672A">
        <w:rPr>
          <w:rFonts w:ascii="Bookman Old Style" w:hAnsi="Bookman Old Style" w:cs="Bookman Old Style"/>
          <w:bCs/>
          <w:sz w:val="24"/>
          <w:szCs w:val="24"/>
        </w:rPr>
        <w:t xml:space="preserve">Pomorskiego. </w:t>
      </w:r>
      <w:r w:rsidR="009A65AB">
        <w:rPr>
          <w:rFonts w:ascii="Bookman Old Style" w:hAnsi="Bookman Old Style" w:cs="Bookman Old Style"/>
          <w:sz w:val="24"/>
          <w:szCs w:val="24"/>
        </w:rPr>
        <w:t xml:space="preserve">Służby odbywały się na wodach i </w:t>
      </w:r>
      <w:r w:rsidR="00297AEB" w:rsidRPr="00E0672A">
        <w:rPr>
          <w:rFonts w:ascii="Bookman Old Style" w:hAnsi="Bookman Old Style" w:cs="Bookman Old Style"/>
          <w:sz w:val="24"/>
          <w:szCs w:val="24"/>
        </w:rPr>
        <w:t xml:space="preserve">terenach przywodnych. Celem </w:t>
      </w:r>
      <w:r w:rsidR="00D6536A">
        <w:rPr>
          <w:rFonts w:ascii="Bookman Old Style" w:hAnsi="Bookman Old Style" w:cs="Bookman Old Style"/>
          <w:sz w:val="24"/>
          <w:szCs w:val="24"/>
        </w:rPr>
        <w:t xml:space="preserve">patroli </w:t>
      </w:r>
      <w:r w:rsidR="00297AEB" w:rsidRPr="00E0672A">
        <w:rPr>
          <w:rFonts w:ascii="Bookman Old Style" w:hAnsi="Bookman Old Style" w:cs="Bookman Old Style"/>
          <w:sz w:val="24"/>
          <w:szCs w:val="24"/>
        </w:rPr>
        <w:t xml:space="preserve">było zapobieganie i zwalczanie nielegalnego połowu ryb. Do działań wykorzystywany był sprzęt będący na wyposażeniu </w:t>
      </w:r>
      <w:r>
        <w:rPr>
          <w:rFonts w:ascii="Bookman Old Style" w:hAnsi="Bookman Old Style" w:cs="Bookman Old Style"/>
          <w:sz w:val="24"/>
          <w:szCs w:val="24"/>
        </w:rPr>
        <w:t>służb. P</w:t>
      </w:r>
      <w:r w:rsidR="00297AEB" w:rsidRPr="00E0672A">
        <w:rPr>
          <w:rFonts w:ascii="Bookman Old Style" w:hAnsi="Bookman Old Style" w:cs="Bookman Old Style"/>
          <w:sz w:val="24"/>
          <w:szCs w:val="24"/>
        </w:rPr>
        <w:t xml:space="preserve">olicja </w:t>
      </w:r>
      <w:r w:rsidR="00176F76">
        <w:rPr>
          <w:rFonts w:ascii="Bookman Old Style" w:hAnsi="Bookman Old Style" w:cs="Bookman Old Style"/>
          <w:sz w:val="24"/>
          <w:szCs w:val="24"/>
        </w:rPr>
        <w:t>podejmowała</w:t>
      </w:r>
      <w:r w:rsidR="00297AEB" w:rsidRPr="00E0672A">
        <w:rPr>
          <w:rFonts w:ascii="Bookman Old Style" w:hAnsi="Bookman Old Style" w:cs="Bookman Old Style"/>
          <w:sz w:val="24"/>
          <w:szCs w:val="24"/>
        </w:rPr>
        <w:t xml:space="preserve"> także działania</w:t>
      </w:r>
      <w:r w:rsidR="00344826" w:rsidRPr="00E0672A">
        <w:rPr>
          <w:rFonts w:ascii="Bookman Old Style" w:hAnsi="Bookman Old Style" w:cs="Bookman Old Style"/>
          <w:sz w:val="24"/>
          <w:szCs w:val="24"/>
        </w:rPr>
        <w:t xml:space="preserve"> </w:t>
      </w:r>
      <w:r w:rsidR="00297AEB" w:rsidRPr="00E0672A">
        <w:rPr>
          <w:rFonts w:ascii="Bookman Old Style" w:hAnsi="Bookman Old Style" w:cs="Bookman Old Style"/>
          <w:sz w:val="24"/>
          <w:szCs w:val="24"/>
        </w:rPr>
        <w:t>z Państwową Strażą Pożarną, Nadgoplańskim Wodnym Ochotniczy</w:t>
      </w:r>
      <w:r w:rsidR="00C275D6" w:rsidRPr="00E0672A">
        <w:rPr>
          <w:rFonts w:ascii="Bookman Old Style" w:hAnsi="Bookman Old Style" w:cs="Bookman Old Style"/>
          <w:sz w:val="24"/>
          <w:szCs w:val="24"/>
        </w:rPr>
        <w:t>m Pogotowiem Ratunkowym w Krusz</w:t>
      </w:r>
      <w:r w:rsidR="00297AEB" w:rsidRPr="00E0672A">
        <w:rPr>
          <w:rFonts w:ascii="Bookman Old Style" w:hAnsi="Bookman Old Style" w:cs="Bookman Old Style"/>
          <w:sz w:val="24"/>
          <w:szCs w:val="24"/>
        </w:rPr>
        <w:t>w</w:t>
      </w:r>
      <w:r w:rsidR="00C275D6" w:rsidRPr="00E0672A">
        <w:rPr>
          <w:rFonts w:ascii="Bookman Old Style" w:hAnsi="Bookman Old Style" w:cs="Bookman Old Style"/>
          <w:sz w:val="24"/>
          <w:szCs w:val="24"/>
        </w:rPr>
        <w:t>i</w:t>
      </w:r>
      <w:r w:rsidR="00297AEB" w:rsidRPr="00E0672A">
        <w:rPr>
          <w:rFonts w:ascii="Bookman Old Style" w:hAnsi="Bookman Old Style" w:cs="Bookman Old Style"/>
          <w:sz w:val="24"/>
          <w:szCs w:val="24"/>
        </w:rPr>
        <w:t xml:space="preserve">cy, Ochotniczą Strażą </w:t>
      </w:r>
      <w:r w:rsidR="00297AEB" w:rsidRPr="00E0672A">
        <w:rPr>
          <w:rFonts w:ascii="Bookman Old Style" w:hAnsi="Bookman Old Style" w:cs="Bookman Old Style"/>
          <w:sz w:val="24"/>
          <w:szCs w:val="24"/>
        </w:rPr>
        <w:lastRenderedPageBreak/>
        <w:t xml:space="preserve">Pożarną </w:t>
      </w:r>
      <w:r>
        <w:rPr>
          <w:rFonts w:ascii="Bookman Old Style" w:hAnsi="Bookman Old Style" w:cs="Bookman Old Style"/>
          <w:sz w:val="24"/>
          <w:szCs w:val="24"/>
        </w:rPr>
        <w:t>i Strażą Łowiecką</w:t>
      </w:r>
      <w:r w:rsidR="009A65AB">
        <w:rPr>
          <w:rFonts w:ascii="Bookman Old Style" w:hAnsi="Bookman Old Style" w:cs="Bookman Old Style"/>
          <w:sz w:val="24"/>
          <w:szCs w:val="24"/>
        </w:rPr>
        <w:t xml:space="preserve">. </w:t>
      </w:r>
      <w:r>
        <w:rPr>
          <w:rFonts w:ascii="Bookman Old Style" w:hAnsi="Bookman Old Style" w:cs="Bookman Old Style"/>
          <w:sz w:val="24"/>
          <w:szCs w:val="24"/>
        </w:rPr>
        <w:t>Łącznie wspólnych służb odbyło się 55. W czasie działań wylegitymowanych zostało 140</w:t>
      </w:r>
      <w:r w:rsidR="009A65AB">
        <w:rPr>
          <w:rFonts w:ascii="Bookman Old Style" w:hAnsi="Bookman Old Style" w:cs="Bookman Old Style"/>
          <w:sz w:val="24"/>
          <w:szCs w:val="24"/>
        </w:rPr>
        <w:t xml:space="preserve"> </w:t>
      </w:r>
      <w:r>
        <w:rPr>
          <w:rFonts w:ascii="Bookman Old Style" w:hAnsi="Bookman Old Style" w:cs="Bookman Old Style"/>
          <w:sz w:val="24"/>
          <w:szCs w:val="24"/>
        </w:rPr>
        <w:t>osó</w:t>
      </w:r>
      <w:r w:rsidR="009A65AB">
        <w:rPr>
          <w:rFonts w:ascii="Bookman Old Style" w:hAnsi="Bookman Old Style" w:cs="Bookman Old Style"/>
          <w:sz w:val="24"/>
          <w:szCs w:val="24"/>
        </w:rPr>
        <w:t>b</w:t>
      </w:r>
      <w:r>
        <w:rPr>
          <w:rFonts w:ascii="Bookman Old Style" w:hAnsi="Bookman Old Style" w:cs="Bookman Old Style"/>
          <w:sz w:val="24"/>
          <w:szCs w:val="24"/>
        </w:rPr>
        <w:t>, 46</w:t>
      </w:r>
      <w:r w:rsidR="009A65AB" w:rsidRPr="009A65AB">
        <w:rPr>
          <w:rFonts w:ascii="Bookman Old Style" w:hAnsi="Bookman Old Style" w:cs="Bookman Old Style"/>
          <w:sz w:val="24"/>
          <w:szCs w:val="24"/>
        </w:rPr>
        <w:t xml:space="preserve"> </w:t>
      </w:r>
      <w:r w:rsidR="009A65AB">
        <w:rPr>
          <w:rFonts w:ascii="Bookman Old Style" w:hAnsi="Bookman Old Style" w:cs="Bookman Old Style"/>
          <w:sz w:val="24"/>
          <w:szCs w:val="24"/>
        </w:rPr>
        <w:t>pouczonych</w:t>
      </w:r>
      <w:r>
        <w:rPr>
          <w:rFonts w:ascii="Bookman Old Style" w:hAnsi="Bookman Old Style" w:cs="Bookman Old Style"/>
          <w:sz w:val="24"/>
          <w:szCs w:val="24"/>
        </w:rPr>
        <w:t>, 13 osób ukarano mandatami karnymi za popeł</w:t>
      </w:r>
      <w:r w:rsidR="009A65AB">
        <w:rPr>
          <w:rFonts w:ascii="Bookman Old Style" w:hAnsi="Bookman Old Style" w:cs="Bookman Old Style"/>
          <w:sz w:val="24"/>
          <w:szCs w:val="24"/>
        </w:rPr>
        <w:t xml:space="preserve">nienie </w:t>
      </w:r>
      <w:r>
        <w:rPr>
          <w:rFonts w:ascii="Bookman Old Style" w:hAnsi="Bookman Old Style" w:cs="Bookman Old Style"/>
          <w:sz w:val="24"/>
          <w:szCs w:val="24"/>
        </w:rPr>
        <w:t xml:space="preserve">10 wykroczeń. </w:t>
      </w:r>
    </w:p>
    <w:p w:rsidR="000F1365" w:rsidRPr="005E5B19" w:rsidRDefault="00A57636">
      <w:pPr>
        <w:pStyle w:val="Textbody"/>
        <w:spacing w:line="276" w:lineRule="auto"/>
        <w:jc w:val="left"/>
        <w:rPr>
          <w:rFonts w:ascii="Bookman Old Style" w:hAnsi="Bookman Old Style" w:cs="Bookman Old Style"/>
          <w:b/>
          <w:bCs/>
          <w:color w:val="000000" w:themeColor="text1"/>
          <w:sz w:val="24"/>
          <w:szCs w:val="24"/>
        </w:rPr>
      </w:pPr>
      <w:r w:rsidRPr="005E5B19">
        <w:rPr>
          <w:rFonts w:ascii="Bookman Old Style" w:hAnsi="Bookman Old Style" w:cs="Bookman Old Style"/>
          <w:b/>
          <w:bCs/>
          <w:color w:val="000000" w:themeColor="text1"/>
          <w:sz w:val="24"/>
          <w:szCs w:val="24"/>
        </w:rPr>
        <w:t>1. Zwalczanie alkoholizmu</w:t>
      </w:r>
    </w:p>
    <w:p w:rsidR="00532AED" w:rsidRPr="005E5B19" w:rsidRDefault="00532AED">
      <w:pPr>
        <w:pStyle w:val="Textbody"/>
        <w:spacing w:line="276" w:lineRule="auto"/>
        <w:jc w:val="left"/>
        <w:rPr>
          <w:rFonts w:ascii="Bookman Old Style" w:hAnsi="Bookman Old Style" w:cs="Bookman Old Style"/>
          <w:b/>
          <w:bCs/>
          <w:color w:val="000000" w:themeColor="text1"/>
          <w:sz w:val="24"/>
          <w:szCs w:val="24"/>
        </w:rPr>
      </w:pPr>
    </w:p>
    <w:p w:rsidR="00226C7E" w:rsidRPr="005E5B19" w:rsidRDefault="004D6130" w:rsidP="00582D18">
      <w:pPr>
        <w:numPr>
          <w:ilvl w:val="0"/>
          <w:numId w:val="1"/>
        </w:numPr>
        <w:autoSpaceDN/>
        <w:spacing w:line="276" w:lineRule="auto"/>
        <w:jc w:val="both"/>
        <w:textAlignment w:val="auto"/>
        <w:rPr>
          <w:rFonts w:ascii="Bookman Old Style" w:hAnsi="Bookman Old Style" w:cs="Bookman Old Style"/>
          <w:bCs/>
          <w:color w:val="000000" w:themeColor="text1"/>
        </w:rPr>
      </w:pPr>
      <w:r w:rsidRPr="005E5B19">
        <w:rPr>
          <w:rFonts w:ascii="Bookman Old Style" w:hAnsi="Bookman Old Style" w:cs="Bookman Old Style"/>
          <w:bCs/>
          <w:color w:val="000000" w:themeColor="text1"/>
        </w:rPr>
        <w:t>Z</w:t>
      </w:r>
      <w:r w:rsidR="002845C4" w:rsidRPr="005E5B19">
        <w:rPr>
          <w:rFonts w:ascii="Bookman Old Style" w:hAnsi="Bookman Old Style" w:cs="Bookman Old Style"/>
          <w:bCs/>
          <w:color w:val="000000" w:themeColor="text1"/>
        </w:rPr>
        <w:t xml:space="preserve"> osobami</w:t>
      </w:r>
      <w:r w:rsidRPr="005E5B19">
        <w:rPr>
          <w:rFonts w:ascii="Bookman Old Style" w:hAnsi="Bookman Old Style" w:cs="Bookman Old Style"/>
          <w:bCs/>
          <w:color w:val="000000" w:themeColor="text1"/>
        </w:rPr>
        <w:t xml:space="preserve"> nieletnimi</w:t>
      </w:r>
      <w:r w:rsidR="002845C4" w:rsidRPr="005E5B19">
        <w:rPr>
          <w:rFonts w:ascii="Bookman Old Style" w:hAnsi="Bookman Old Style" w:cs="Bookman Old Style"/>
          <w:bCs/>
          <w:color w:val="000000" w:themeColor="text1"/>
        </w:rPr>
        <w:t>, które zostały ujawnione pod wpływem alkoholu</w:t>
      </w:r>
      <w:r w:rsidRPr="005E5B19">
        <w:rPr>
          <w:rFonts w:ascii="Bookman Old Style" w:hAnsi="Bookman Old Style" w:cs="Bookman Old Style"/>
          <w:bCs/>
          <w:color w:val="000000" w:themeColor="text1"/>
        </w:rPr>
        <w:t xml:space="preserve"> oraz ich rodzicami</w:t>
      </w:r>
      <w:r w:rsidR="00323015" w:rsidRPr="005E5B19">
        <w:rPr>
          <w:rFonts w:ascii="Bookman Old Style" w:hAnsi="Bookman Old Style" w:cs="Bookman Old Style"/>
          <w:bCs/>
          <w:color w:val="000000" w:themeColor="text1"/>
        </w:rPr>
        <w:t>,</w:t>
      </w:r>
      <w:r w:rsidRPr="005E5B19">
        <w:rPr>
          <w:rFonts w:ascii="Bookman Old Style" w:hAnsi="Bookman Old Style" w:cs="Bookman Old Style"/>
          <w:bCs/>
          <w:color w:val="000000" w:themeColor="text1"/>
        </w:rPr>
        <w:t xml:space="preserve"> policjanci prowadzili rozmowy profilaktyczne na temat s</w:t>
      </w:r>
      <w:r w:rsidR="00A2103E">
        <w:rPr>
          <w:rFonts w:ascii="Bookman Old Style" w:hAnsi="Bookman Old Style" w:cs="Bookman Old Style"/>
          <w:bCs/>
          <w:color w:val="000000" w:themeColor="text1"/>
        </w:rPr>
        <w:t>zkodliwości spożywania alkoholu. P</w:t>
      </w:r>
      <w:r w:rsidRPr="005E5B19">
        <w:rPr>
          <w:rFonts w:ascii="Bookman Old Style" w:hAnsi="Bookman Old Style" w:cs="Bookman Old Style"/>
          <w:bCs/>
          <w:color w:val="000000" w:themeColor="text1"/>
        </w:rPr>
        <w:t xml:space="preserve">rzedstawiano im także </w:t>
      </w:r>
      <w:r w:rsidRPr="005E5B19">
        <w:rPr>
          <w:rFonts w:ascii="Bookman Old Style" w:hAnsi="Bookman Old Style" w:cs="Bookman Old Style"/>
          <w:color w:val="000000" w:themeColor="text1"/>
        </w:rPr>
        <w:t xml:space="preserve">konsekwencje wynikające z naruszania przepisów ustawy o wychowaniu w trzeźwości </w:t>
      </w:r>
      <w:r w:rsidR="002845C4" w:rsidRPr="005E5B19">
        <w:rPr>
          <w:rFonts w:ascii="Bookman Old Style" w:hAnsi="Bookman Old Style" w:cs="Bookman Old Style"/>
          <w:color w:val="000000" w:themeColor="text1"/>
        </w:rPr>
        <w:t xml:space="preserve">                           </w:t>
      </w:r>
      <w:r w:rsidRPr="005E5B19">
        <w:rPr>
          <w:rFonts w:ascii="Bookman Old Style" w:hAnsi="Bookman Old Style" w:cs="Bookman Old Style"/>
          <w:color w:val="000000" w:themeColor="text1"/>
        </w:rPr>
        <w:t xml:space="preserve">i przeciwdziałaniu alkoholizmowi. </w:t>
      </w:r>
      <w:r w:rsidR="00226C7E" w:rsidRPr="005E5B19">
        <w:rPr>
          <w:rFonts w:ascii="Bookman Old Style" w:hAnsi="Bookman Old Style" w:cs="Bookman Old Style"/>
          <w:color w:val="000000" w:themeColor="text1"/>
        </w:rPr>
        <w:t xml:space="preserve">Podczas spotkań w szkołach, polegających na pogadankach również z uczniami był poruszany ten temat. </w:t>
      </w:r>
    </w:p>
    <w:p w:rsidR="00323015" w:rsidRPr="005E5B19" w:rsidRDefault="00323015" w:rsidP="00226C7E">
      <w:pPr>
        <w:numPr>
          <w:ilvl w:val="0"/>
          <w:numId w:val="1"/>
        </w:numPr>
        <w:autoSpaceDN/>
        <w:spacing w:line="276" w:lineRule="auto"/>
        <w:jc w:val="both"/>
        <w:textAlignment w:val="auto"/>
        <w:rPr>
          <w:rFonts w:ascii="Bookman Old Style" w:hAnsi="Bookman Old Style" w:cs="Bookman Old Style"/>
          <w:bCs/>
          <w:color w:val="000000" w:themeColor="text1"/>
        </w:rPr>
      </w:pPr>
    </w:p>
    <w:p w:rsidR="000F1365" w:rsidRPr="005E5B19" w:rsidRDefault="00C524AC">
      <w:pPr>
        <w:pStyle w:val="Textbody"/>
        <w:jc w:val="left"/>
        <w:rPr>
          <w:rFonts w:ascii="Bookman Old Style" w:hAnsi="Bookman Old Style" w:cs="Bookman Old Style"/>
          <w:b/>
          <w:bCs/>
          <w:color w:val="000000" w:themeColor="text1"/>
          <w:sz w:val="24"/>
          <w:szCs w:val="24"/>
        </w:rPr>
      </w:pPr>
      <w:r>
        <w:rPr>
          <w:rFonts w:ascii="Bookman Old Style" w:hAnsi="Bookman Old Style" w:cs="Bookman Old Style"/>
          <w:b/>
          <w:bCs/>
          <w:color w:val="000000" w:themeColor="text1"/>
          <w:sz w:val="24"/>
          <w:szCs w:val="24"/>
        </w:rPr>
        <w:t>2</w:t>
      </w:r>
      <w:r w:rsidR="00A57636" w:rsidRPr="005E5B19">
        <w:rPr>
          <w:rFonts w:ascii="Bookman Old Style" w:hAnsi="Bookman Old Style" w:cs="Bookman Old Style"/>
          <w:b/>
          <w:bCs/>
          <w:color w:val="000000" w:themeColor="text1"/>
          <w:sz w:val="24"/>
          <w:szCs w:val="24"/>
        </w:rPr>
        <w:t>. Przeciwdziałanie przemocy w rodzinie</w:t>
      </w:r>
    </w:p>
    <w:p w:rsidR="000F1365" w:rsidRPr="005E5B19" w:rsidRDefault="000F1365">
      <w:pPr>
        <w:pStyle w:val="Textbody"/>
        <w:jc w:val="left"/>
        <w:rPr>
          <w:rFonts w:ascii="Bookman Old Style" w:hAnsi="Bookman Old Style" w:cs="Bookman Old Style"/>
          <w:b/>
          <w:bCs/>
          <w:color w:val="000000" w:themeColor="text1"/>
          <w:sz w:val="24"/>
          <w:szCs w:val="24"/>
          <w:u w:val="single"/>
        </w:rPr>
      </w:pPr>
    </w:p>
    <w:p w:rsidR="00533BED" w:rsidRPr="005E5B19" w:rsidRDefault="0070695E">
      <w:pPr>
        <w:pStyle w:val="WW-Tekstpodstawowy2"/>
        <w:spacing w:line="276" w:lineRule="auto"/>
        <w:ind w:firstLine="720"/>
        <w:jc w:val="both"/>
        <w:rPr>
          <w:rFonts w:ascii="Bookman Old Style" w:hAnsi="Bookman Old Style" w:cs="Bookman Old Style"/>
          <w:iCs/>
          <w:color w:val="000000" w:themeColor="text1"/>
          <w:sz w:val="24"/>
          <w:szCs w:val="24"/>
        </w:rPr>
      </w:pPr>
      <w:r w:rsidRPr="005E5B19">
        <w:rPr>
          <w:rFonts w:ascii="Bookman Old Style" w:hAnsi="Bookman Old Style" w:cs="Bookman Old Style"/>
          <w:iCs/>
          <w:color w:val="000000" w:themeColor="text1"/>
          <w:sz w:val="24"/>
          <w:szCs w:val="24"/>
        </w:rPr>
        <w:t xml:space="preserve">Zagadnienie </w:t>
      </w:r>
      <w:r w:rsidR="00533BED" w:rsidRPr="005E5B19">
        <w:rPr>
          <w:rFonts w:ascii="Bookman Old Style" w:hAnsi="Bookman Old Style" w:cs="Bookman Old Style"/>
          <w:iCs/>
          <w:color w:val="000000" w:themeColor="text1"/>
          <w:sz w:val="24"/>
          <w:szCs w:val="24"/>
        </w:rPr>
        <w:t xml:space="preserve">zostało </w:t>
      </w:r>
      <w:r w:rsidRPr="005E5B19">
        <w:rPr>
          <w:rFonts w:ascii="Bookman Old Style" w:hAnsi="Bookman Old Style" w:cs="Bookman Old Style"/>
          <w:iCs/>
          <w:color w:val="000000" w:themeColor="text1"/>
          <w:sz w:val="24"/>
          <w:szCs w:val="24"/>
        </w:rPr>
        <w:t xml:space="preserve">przeanalizowane </w:t>
      </w:r>
      <w:r w:rsidR="00533BED" w:rsidRPr="005E5B19">
        <w:rPr>
          <w:rFonts w:ascii="Bookman Old Style" w:hAnsi="Bookman Old Style" w:cs="Bookman Old Style"/>
          <w:iCs/>
          <w:color w:val="000000" w:themeColor="text1"/>
          <w:sz w:val="24"/>
          <w:szCs w:val="24"/>
        </w:rPr>
        <w:t>poniżej</w:t>
      </w:r>
      <w:r w:rsidR="00C9455D" w:rsidRPr="005E5B19">
        <w:rPr>
          <w:rFonts w:ascii="Bookman Old Style" w:hAnsi="Bookman Old Style" w:cs="Bookman Old Style"/>
          <w:iCs/>
          <w:color w:val="000000" w:themeColor="text1"/>
          <w:sz w:val="24"/>
          <w:szCs w:val="24"/>
        </w:rPr>
        <w:t>,</w:t>
      </w:r>
      <w:r w:rsidR="00533BED" w:rsidRPr="005E5B19">
        <w:rPr>
          <w:rFonts w:ascii="Bookman Old Style" w:hAnsi="Bookman Old Style" w:cs="Bookman Old Style"/>
          <w:iCs/>
          <w:color w:val="000000" w:themeColor="text1"/>
          <w:sz w:val="24"/>
          <w:szCs w:val="24"/>
        </w:rPr>
        <w:t xml:space="preserve"> w ramach działań  Krajowego Program</w:t>
      </w:r>
      <w:r w:rsidR="002608EB" w:rsidRPr="005E5B19">
        <w:rPr>
          <w:rFonts w:ascii="Bookman Old Style" w:hAnsi="Bookman Old Style" w:cs="Bookman Old Style"/>
          <w:iCs/>
          <w:color w:val="000000" w:themeColor="text1"/>
          <w:sz w:val="24"/>
          <w:szCs w:val="24"/>
        </w:rPr>
        <w:t>u</w:t>
      </w:r>
      <w:r w:rsidR="00533BED" w:rsidRPr="005E5B19">
        <w:rPr>
          <w:rFonts w:ascii="Bookman Old Style" w:hAnsi="Bookman Old Style" w:cs="Bookman Old Style"/>
          <w:iCs/>
          <w:color w:val="000000" w:themeColor="text1"/>
          <w:sz w:val="24"/>
          <w:szCs w:val="24"/>
        </w:rPr>
        <w:t xml:space="preserve"> Przeciwdziałania Przemocy w Rodzinie.</w:t>
      </w:r>
    </w:p>
    <w:p w:rsidR="003A3419" w:rsidRPr="005E5B19" w:rsidRDefault="003A3419" w:rsidP="00E52F73">
      <w:pPr>
        <w:pStyle w:val="WW-Tekstpodstawowy2"/>
        <w:spacing w:line="276" w:lineRule="auto"/>
        <w:ind w:firstLine="720"/>
        <w:jc w:val="both"/>
        <w:rPr>
          <w:rFonts w:ascii="Bookman Old Style" w:hAnsi="Bookman Old Style" w:cs="Bookman Old Style"/>
          <w:color w:val="000000" w:themeColor="text1"/>
          <w:sz w:val="24"/>
          <w:szCs w:val="24"/>
        </w:rPr>
      </w:pPr>
    </w:p>
    <w:p w:rsidR="000F1365" w:rsidRPr="005E5B19" w:rsidRDefault="00C524AC" w:rsidP="00E52F73">
      <w:pPr>
        <w:pStyle w:val="Textbody"/>
        <w:spacing w:line="276" w:lineRule="auto"/>
        <w:ind w:right="498"/>
        <w:jc w:val="left"/>
        <w:rPr>
          <w:rFonts w:ascii="Bookman Old Style" w:hAnsi="Bookman Old Style" w:cs="Bookman Old Style"/>
          <w:b/>
          <w:bCs/>
          <w:color w:val="000000" w:themeColor="text1"/>
          <w:sz w:val="24"/>
          <w:szCs w:val="24"/>
        </w:rPr>
      </w:pPr>
      <w:r>
        <w:rPr>
          <w:rFonts w:ascii="Bookman Old Style" w:hAnsi="Bookman Old Style" w:cs="Bookman Old Style"/>
          <w:b/>
          <w:bCs/>
          <w:color w:val="000000" w:themeColor="text1"/>
          <w:sz w:val="24"/>
          <w:szCs w:val="24"/>
        </w:rPr>
        <w:t>3</w:t>
      </w:r>
      <w:r w:rsidR="00A57636" w:rsidRPr="005E5B19">
        <w:rPr>
          <w:rFonts w:ascii="Bookman Old Style" w:hAnsi="Bookman Old Style" w:cs="Bookman Old Style"/>
          <w:b/>
          <w:bCs/>
          <w:color w:val="000000" w:themeColor="text1"/>
          <w:sz w:val="24"/>
          <w:szCs w:val="24"/>
        </w:rPr>
        <w:t>. Przynależność do  subkultur młodzieżowych</w:t>
      </w:r>
    </w:p>
    <w:p w:rsidR="00512F26" w:rsidRPr="005E5B19" w:rsidRDefault="00512F26" w:rsidP="00E52F73">
      <w:pPr>
        <w:pStyle w:val="Textbody"/>
        <w:spacing w:line="276" w:lineRule="auto"/>
        <w:ind w:right="498"/>
        <w:jc w:val="left"/>
        <w:rPr>
          <w:rFonts w:ascii="Bookman Old Style" w:hAnsi="Bookman Old Style" w:cs="Bookman Old Style"/>
          <w:b/>
          <w:bCs/>
          <w:color w:val="000000" w:themeColor="text1"/>
          <w:sz w:val="24"/>
          <w:szCs w:val="24"/>
        </w:rPr>
      </w:pPr>
    </w:p>
    <w:p w:rsidR="000C4EB9" w:rsidRPr="005E5B19" w:rsidRDefault="00322BC6" w:rsidP="00E52F73">
      <w:pPr>
        <w:spacing w:line="276" w:lineRule="auto"/>
        <w:jc w:val="both"/>
        <w:rPr>
          <w:rFonts w:ascii="Bookman Old Style" w:hAnsi="Bookman Old Style" w:cs="Bookman Old Style"/>
          <w:color w:val="000000" w:themeColor="text1"/>
        </w:rPr>
      </w:pPr>
      <w:r w:rsidRPr="005E5B19">
        <w:rPr>
          <w:rFonts w:ascii="Bookman Old Style" w:hAnsi="Bookman Old Style" w:cs="Bookman Old Style"/>
          <w:color w:val="000000" w:themeColor="text1"/>
        </w:rPr>
        <w:tab/>
        <w:t>Funkcjonariusze Zespołu Operacyjno-Rozpoznawczego Wydziału</w:t>
      </w:r>
      <w:r w:rsidRPr="005E5B19">
        <w:rPr>
          <w:rFonts w:ascii="Bookman Old Style" w:hAnsi="Bookman Old Style" w:cs="Bookman Old Style"/>
          <w:color w:val="000000" w:themeColor="text1"/>
        </w:rPr>
        <w:br/>
        <w:t>d/w z Przestępczością przeciwko Życiu i Zdrowiu Komendy Powiatowej Policji</w:t>
      </w:r>
      <w:r w:rsidRPr="005E5B19">
        <w:rPr>
          <w:rFonts w:ascii="Bookman Old Style" w:hAnsi="Bookman Old Style" w:cs="Bookman Old Style"/>
          <w:color w:val="000000" w:themeColor="text1"/>
        </w:rPr>
        <w:br/>
        <w:t>w Inowrocławiu w ramach prowadzonego rozpoznania na podległym terenie</w:t>
      </w:r>
      <w:r w:rsidR="000C3E80" w:rsidRPr="005E5B19">
        <w:rPr>
          <w:rFonts w:ascii="Bookman Old Style" w:hAnsi="Bookman Old Style" w:cs="Bookman Old Style"/>
          <w:color w:val="000000" w:themeColor="text1"/>
        </w:rPr>
        <w:t>,</w:t>
      </w:r>
      <w:r w:rsidRPr="005E5B19">
        <w:rPr>
          <w:rFonts w:ascii="Bookman Old Style" w:hAnsi="Bookman Old Style" w:cs="Bookman Old Style"/>
          <w:color w:val="000000" w:themeColor="text1"/>
        </w:rPr>
        <w:br/>
        <w:t>na bieżąco monitor</w:t>
      </w:r>
      <w:r w:rsidR="000C3E80" w:rsidRPr="005E5B19">
        <w:rPr>
          <w:rFonts w:ascii="Bookman Old Style" w:hAnsi="Bookman Old Style" w:cs="Bookman Old Style"/>
          <w:color w:val="000000" w:themeColor="text1"/>
        </w:rPr>
        <w:t>owali</w:t>
      </w:r>
      <w:r w:rsidRPr="005E5B19">
        <w:rPr>
          <w:rFonts w:ascii="Bookman Old Style" w:hAnsi="Bookman Old Style" w:cs="Bookman Old Style"/>
          <w:color w:val="000000" w:themeColor="text1"/>
        </w:rPr>
        <w:t xml:space="preserve"> środowisko przestępcze pod kątem ujawniania wszelkich działań niezgodnych z obowiązującym porządkiem prawnym, </w:t>
      </w:r>
      <w:r w:rsidR="00493EC4" w:rsidRPr="005E5B19">
        <w:rPr>
          <w:rFonts w:ascii="Bookman Old Style" w:hAnsi="Bookman Old Style" w:cs="Bookman Old Style"/>
          <w:color w:val="000000" w:themeColor="text1"/>
        </w:rPr>
        <w:br/>
      </w:r>
      <w:r w:rsidRPr="005E5B19">
        <w:rPr>
          <w:rFonts w:ascii="Bookman Old Style" w:hAnsi="Bookman Old Style" w:cs="Bookman Old Style"/>
          <w:color w:val="000000" w:themeColor="text1"/>
        </w:rPr>
        <w:t xml:space="preserve">w tym szeroko </w:t>
      </w:r>
      <w:r w:rsidR="00493EC4" w:rsidRPr="005E5B19">
        <w:rPr>
          <w:rFonts w:ascii="Bookman Old Style" w:hAnsi="Bookman Old Style" w:cs="Bookman Old Style"/>
          <w:color w:val="000000" w:themeColor="text1"/>
        </w:rPr>
        <w:t>rozumianej patologii i</w:t>
      </w:r>
      <w:r w:rsidR="000C4EB9" w:rsidRPr="005E5B19">
        <w:rPr>
          <w:rFonts w:ascii="Bookman Old Style" w:hAnsi="Bookman Old Style" w:cs="Bookman Old Style"/>
          <w:color w:val="000000" w:themeColor="text1"/>
        </w:rPr>
        <w:t xml:space="preserve"> subkultur. </w:t>
      </w:r>
    </w:p>
    <w:p w:rsidR="00322BC6" w:rsidRPr="005E5B19" w:rsidRDefault="000C4EB9" w:rsidP="000C4EB9">
      <w:pPr>
        <w:spacing w:line="276" w:lineRule="auto"/>
        <w:ind w:firstLine="708"/>
        <w:jc w:val="both"/>
        <w:rPr>
          <w:rFonts w:ascii="Bookman Old Style" w:hAnsi="Bookman Old Style" w:cs="Bookman Old Style"/>
          <w:color w:val="000000" w:themeColor="text1"/>
        </w:rPr>
      </w:pPr>
      <w:r w:rsidRPr="005E5B19">
        <w:rPr>
          <w:rFonts w:ascii="Bookman Old Style" w:hAnsi="Bookman Old Style" w:cs="Bookman Old Style"/>
          <w:color w:val="000000" w:themeColor="text1"/>
        </w:rPr>
        <w:t>Tak jak w roku 2021, podobnie i w 2022 n</w:t>
      </w:r>
      <w:r w:rsidR="00A2103E">
        <w:rPr>
          <w:rFonts w:ascii="Bookman Old Style" w:hAnsi="Bookman Old Style" w:cs="Bookman Old Style"/>
          <w:color w:val="000000" w:themeColor="text1"/>
        </w:rPr>
        <w:t>a terenie Powiatu I</w:t>
      </w:r>
      <w:r w:rsidR="00322BC6" w:rsidRPr="005E5B19">
        <w:rPr>
          <w:rFonts w:ascii="Bookman Old Style" w:hAnsi="Bookman Old Style" w:cs="Bookman Old Style"/>
          <w:color w:val="000000" w:themeColor="text1"/>
        </w:rPr>
        <w:t xml:space="preserve">nowrocławskiego </w:t>
      </w:r>
      <w:r w:rsidR="00054015" w:rsidRPr="005E5B19">
        <w:rPr>
          <w:rFonts w:ascii="Bookman Old Style" w:hAnsi="Bookman Old Style" w:cs="Bookman Old Style"/>
          <w:color w:val="000000" w:themeColor="text1"/>
        </w:rPr>
        <w:t xml:space="preserve">utrzymuje się tendencja </w:t>
      </w:r>
      <w:r w:rsidR="00322BC6" w:rsidRPr="005E5B19">
        <w:rPr>
          <w:rFonts w:ascii="Bookman Old Style" w:hAnsi="Bookman Old Style" w:cs="Bookman Old Style"/>
          <w:color w:val="000000" w:themeColor="text1"/>
        </w:rPr>
        <w:t>funkcjo</w:t>
      </w:r>
      <w:r w:rsidR="00054015" w:rsidRPr="005E5B19">
        <w:rPr>
          <w:rFonts w:ascii="Bookman Old Style" w:hAnsi="Bookman Old Style" w:cs="Bookman Old Style"/>
          <w:color w:val="000000" w:themeColor="text1"/>
        </w:rPr>
        <w:t xml:space="preserve">nowania </w:t>
      </w:r>
      <w:r w:rsidR="00322BC6" w:rsidRPr="005E5B19">
        <w:rPr>
          <w:rFonts w:ascii="Bookman Old Style" w:hAnsi="Bookman Old Style" w:cs="Bookman Old Style"/>
          <w:color w:val="000000" w:themeColor="text1"/>
        </w:rPr>
        <w:t>nieformaln</w:t>
      </w:r>
      <w:r w:rsidR="00772619" w:rsidRPr="005E5B19">
        <w:rPr>
          <w:rFonts w:ascii="Bookman Old Style" w:hAnsi="Bookman Old Style" w:cs="Bookman Old Style"/>
          <w:color w:val="000000" w:themeColor="text1"/>
        </w:rPr>
        <w:t xml:space="preserve">ych </w:t>
      </w:r>
      <w:r w:rsidR="00772619" w:rsidRPr="005E5B19">
        <w:rPr>
          <w:rFonts w:ascii="Bookman Old Style" w:hAnsi="Bookman Old Style" w:cs="Bookman Old Style"/>
          <w:color w:val="000000" w:themeColor="text1"/>
        </w:rPr>
        <w:br/>
        <w:t>Fan Clubów</w:t>
      </w:r>
      <w:r w:rsidR="00322BC6" w:rsidRPr="005E5B19">
        <w:rPr>
          <w:rFonts w:ascii="Bookman Old Style" w:hAnsi="Bookman Old Style" w:cs="Bookman Old Style"/>
          <w:color w:val="000000" w:themeColor="text1"/>
        </w:rPr>
        <w:t xml:space="preserve"> klubów piłkarskich</w:t>
      </w:r>
      <w:r w:rsidR="006A7BC4" w:rsidRPr="005E5B19">
        <w:rPr>
          <w:rFonts w:ascii="Bookman Old Style" w:hAnsi="Bookman Old Style" w:cs="Bookman Old Style"/>
          <w:color w:val="000000" w:themeColor="text1"/>
        </w:rPr>
        <w:t>:</w:t>
      </w:r>
      <w:r w:rsidR="00322BC6" w:rsidRPr="005E5B19">
        <w:rPr>
          <w:rFonts w:ascii="Bookman Old Style" w:hAnsi="Bookman Old Style" w:cs="Bookman Old Style"/>
          <w:color w:val="000000" w:themeColor="text1"/>
        </w:rPr>
        <w:t xml:space="preserve">  </w:t>
      </w:r>
    </w:p>
    <w:p w:rsidR="005E5B19" w:rsidRPr="005E5B19" w:rsidRDefault="005E5B19" w:rsidP="000C4EB9">
      <w:pPr>
        <w:spacing w:line="276" w:lineRule="auto"/>
        <w:ind w:firstLine="708"/>
        <w:jc w:val="both"/>
        <w:rPr>
          <w:rFonts w:ascii="Bookman Old Style" w:hAnsi="Bookman Old Style" w:cs="Bookman Old Style"/>
          <w:color w:val="000000" w:themeColor="text1"/>
        </w:rPr>
      </w:pPr>
    </w:p>
    <w:p w:rsidR="00322BC6" w:rsidRPr="005E5B19" w:rsidRDefault="00322BC6" w:rsidP="00E52F73">
      <w:pPr>
        <w:spacing w:line="276" w:lineRule="auto"/>
        <w:jc w:val="both"/>
        <w:rPr>
          <w:rFonts w:ascii="Bookman Old Style" w:hAnsi="Bookman Old Style" w:cs="Bookman Old Style"/>
          <w:color w:val="000000" w:themeColor="text1"/>
        </w:rPr>
      </w:pPr>
      <w:r w:rsidRPr="005E5B19">
        <w:rPr>
          <w:rFonts w:ascii="Bookman Old Style" w:eastAsia="Bookman Old Style" w:hAnsi="Bookman Old Style" w:cs="Bookman Old Style"/>
          <w:color w:val="000000" w:themeColor="text1"/>
        </w:rPr>
        <w:t xml:space="preserve">• </w:t>
      </w:r>
      <w:r w:rsidRPr="005E5B19">
        <w:rPr>
          <w:rFonts w:ascii="Bookman Old Style" w:hAnsi="Bookman Old Style" w:cs="Bookman Old Style"/>
          <w:b/>
          <w:color w:val="000000" w:themeColor="text1"/>
        </w:rPr>
        <w:t>Zawisza Bydgoszcz</w:t>
      </w:r>
      <w:r w:rsidRPr="005E5B19">
        <w:rPr>
          <w:rFonts w:ascii="Bookman Old Style" w:hAnsi="Bookman Old Style" w:cs="Bookman Old Style"/>
          <w:color w:val="000000" w:themeColor="text1"/>
        </w:rPr>
        <w:t xml:space="preserve"> (FC Inowrocław, FC Janik</w:t>
      </w:r>
      <w:r w:rsidR="006A7BC4" w:rsidRPr="005E5B19">
        <w:rPr>
          <w:rFonts w:ascii="Bookman Old Style" w:hAnsi="Bookman Old Style" w:cs="Bookman Old Style"/>
          <w:color w:val="000000" w:themeColor="text1"/>
        </w:rPr>
        <w:t xml:space="preserve">owo, FC Kruszwica), gdzie osoby </w:t>
      </w:r>
      <w:r w:rsidRPr="005E5B19">
        <w:rPr>
          <w:rFonts w:ascii="Bookman Old Style" w:hAnsi="Bookman Old Style" w:cs="Bookman Old Style"/>
          <w:color w:val="000000" w:themeColor="text1"/>
        </w:rPr>
        <w:t>z terenu podległego Komendzie Powiatowej Policji w Inowrocławiu uczestniczą</w:t>
      </w:r>
      <w:r w:rsidR="006A7BC4" w:rsidRPr="005E5B19">
        <w:rPr>
          <w:rFonts w:ascii="Bookman Old Style" w:hAnsi="Bookman Old Style" w:cs="Bookman Old Style"/>
          <w:color w:val="000000" w:themeColor="text1"/>
        </w:rPr>
        <w:t xml:space="preserve"> </w:t>
      </w:r>
      <w:r w:rsidRPr="005E5B19">
        <w:rPr>
          <w:rFonts w:ascii="Bookman Old Style" w:hAnsi="Bookman Old Style" w:cs="Bookman Old Style"/>
          <w:color w:val="000000" w:themeColor="text1"/>
        </w:rPr>
        <w:t>w dopingowaniu drużyny Zawiszy Bydgoszcz.</w:t>
      </w:r>
      <w:r w:rsidRPr="005E5B19">
        <w:rPr>
          <w:rFonts w:ascii="Bookman Old Style" w:hAnsi="Bookman Old Style" w:cs="Bookman Old Style"/>
          <w:b/>
          <w:color w:val="000000" w:themeColor="text1"/>
        </w:rPr>
        <w:t xml:space="preserve"> </w:t>
      </w:r>
      <w:r w:rsidRPr="005E5B19">
        <w:rPr>
          <w:rFonts w:ascii="Bookman Old Style" w:hAnsi="Bookman Old Style" w:cs="Bookman Old Style"/>
          <w:color w:val="000000" w:themeColor="text1"/>
        </w:rPr>
        <w:t>Wyjazdy organizowane są często spontanicznie, nie są cykliczne.</w:t>
      </w:r>
      <w:r w:rsidRPr="005E5B19">
        <w:rPr>
          <w:rFonts w:ascii="Bookman Old Style" w:hAnsi="Bookman Old Style" w:cs="Bookman Old Style"/>
          <w:color w:val="000000" w:themeColor="text1"/>
        </w:rPr>
        <w:tab/>
      </w:r>
    </w:p>
    <w:p w:rsidR="00322BC6" w:rsidRPr="005E5B19" w:rsidRDefault="00322BC6" w:rsidP="00E52F73">
      <w:pPr>
        <w:spacing w:line="276" w:lineRule="auto"/>
        <w:jc w:val="both"/>
        <w:rPr>
          <w:rFonts w:ascii="Bookman Old Style" w:hAnsi="Bookman Old Style" w:cs="Bookman Old Style"/>
          <w:color w:val="000000" w:themeColor="text1"/>
        </w:rPr>
      </w:pPr>
      <w:r w:rsidRPr="005E5B19">
        <w:rPr>
          <w:rFonts w:ascii="Bookman Old Style" w:eastAsia="Bookman Old Style" w:hAnsi="Bookman Old Style" w:cs="Bookman Old Style"/>
          <w:color w:val="000000" w:themeColor="text1"/>
        </w:rPr>
        <w:t xml:space="preserve">• </w:t>
      </w:r>
      <w:r w:rsidRPr="005E5B19">
        <w:rPr>
          <w:rFonts w:ascii="Bookman Old Style" w:hAnsi="Bookman Old Style" w:cs="Bookman Old Style"/>
          <w:b/>
          <w:bCs/>
          <w:color w:val="000000" w:themeColor="text1"/>
        </w:rPr>
        <w:t>F</w:t>
      </w:r>
      <w:r w:rsidRPr="005E5B19">
        <w:rPr>
          <w:rFonts w:ascii="Bookman Old Style" w:hAnsi="Bookman Old Style" w:cs="Bookman Old Style"/>
          <w:b/>
          <w:color w:val="000000" w:themeColor="text1"/>
        </w:rPr>
        <w:t>C Kujawy</w:t>
      </w:r>
      <w:r w:rsidRPr="005E5B19">
        <w:rPr>
          <w:rFonts w:ascii="Bookman Old Style" w:hAnsi="Bookman Old Style" w:cs="Bookman Old Style"/>
          <w:color w:val="000000" w:themeColor="text1"/>
        </w:rPr>
        <w:t xml:space="preserve"> (Lech Poznań). Sympatycy Lecha Poznań uczestniczą                       w dopingowaniu swojej drużyny, na mecze przeważnie udają się prywatnymi środkami transportu, bądź komunikacją publiczną.</w:t>
      </w:r>
    </w:p>
    <w:p w:rsidR="00322BC6" w:rsidRPr="005E5B19" w:rsidRDefault="00322BC6" w:rsidP="00E52F73">
      <w:pPr>
        <w:spacing w:line="276" w:lineRule="auto"/>
        <w:jc w:val="both"/>
        <w:rPr>
          <w:rFonts w:ascii="Bookman Old Style" w:hAnsi="Bookman Old Style" w:cs="Bookman Old Style"/>
          <w:color w:val="000000" w:themeColor="text1"/>
        </w:rPr>
      </w:pPr>
      <w:r w:rsidRPr="005E5B19">
        <w:rPr>
          <w:rFonts w:ascii="Bookman Old Style" w:eastAsia="Bookman Old Style" w:hAnsi="Bookman Old Style" w:cs="Bookman Old Style"/>
          <w:color w:val="000000" w:themeColor="text1"/>
        </w:rPr>
        <w:t xml:space="preserve">• </w:t>
      </w:r>
      <w:r w:rsidRPr="005E5B19">
        <w:rPr>
          <w:rFonts w:ascii="Bookman Old Style" w:hAnsi="Bookman Old Style" w:cs="Bookman Old Style"/>
          <w:b/>
          <w:color w:val="000000" w:themeColor="text1"/>
        </w:rPr>
        <w:t>FC Elana Toruń</w:t>
      </w:r>
      <w:r w:rsidRPr="005E5B19">
        <w:rPr>
          <w:rFonts w:ascii="Bookman Old Style" w:hAnsi="Bookman Old Style" w:cs="Bookman Old Style"/>
          <w:color w:val="000000" w:themeColor="text1"/>
        </w:rPr>
        <w:t xml:space="preserve"> - na terenie Gniewkowa funkcjonuje nieformalny Fan Club drużyny Elana Toruń.  </w:t>
      </w:r>
    </w:p>
    <w:p w:rsidR="00322BC6" w:rsidRPr="005E5B19" w:rsidRDefault="00322BC6" w:rsidP="00E52F73">
      <w:pPr>
        <w:spacing w:line="276" w:lineRule="auto"/>
        <w:jc w:val="both"/>
        <w:rPr>
          <w:rFonts w:ascii="Bookman Old Style" w:hAnsi="Bookman Old Style" w:cs="Bookman Old Style"/>
          <w:color w:val="000000" w:themeColor="text1"/>
        </w:rPr>
      </w:pPr>
      <w:r w:rsidRPr="005E5B19">
        <w:rPr>
          <w:rFonts w:ascii="Bookman Old Style" w:hAnsi="Bookman Old Style" w:cs="Bookman Old Style"/>
          <w:color w:val="000000" w:themeColor="text1"/>
        </w:rPr>
        <w:t>Nieformalne FC skupiają najbardziej zagorzałych kibiców drużyn.</w:t>
      </w:r>
      <w:r w:rsidRPr="005E5B19">
        <w:rPr>
          <w:rFonts w:ascii="Bookman Old Style" w:hAnsi="Bookman Old Style" w:cs="Bookman Old Style"/>
          <w:color w:val="000000" w:themeColor="text1"/>
        </w:rPr>
        <w:br/>
        <w:t>W dopingowaniu uczestniczą także inne osoby, które nie utożsamiają</w:t>
      </w:r>
      <w:r w:rsidRPr="005E5B19">
        <w:rPr>
          <w:rFonts w:ascii="Bookman Old Style" w:hAnsi="Bookman Old Style" w:cs="Bookman Old Style"/>
          <w:color w:val="000000" w:themeColor="text1"/>
        </w:rPr>
        <w:br/>
        <w:t xml:space="preserve">się z żadnym z FC – na mecze udają się indywidualnie. </w:t>
      </w:r>
    </w:p>
    <w:p w:rsidR="00322BC6" w:rsidRPr="005E5B19" w:rsidRDefault="00322BC6" w:rsidP="006A7BC4">
      <w:pPr>
        <w:jc w:val="both"/>
        <w:rPr>
          <w:rFonts w:ascii="Bookman Old Style" w:hAnsi="Bookman Old Style" w:cs="Bookman Old Style"/>
          <w:color w:val="000000" w:themeColor="text1"/>
        </w:rPr>
      </w:pPr>
    </w:p>
    <w:p w:rsidR="00322BC6" w:rsidRPr="005E5B19" w:rsidRDefault="00A2103E" w:rsidP="00E52F73">
      <w:pPr>
        <w:spacing w:line="276" w:lineRule="auto"/>
        <w:jc w:val="both"/>
        <w:rPr>
          <w:rFonts w:ascii="Bookman Old Style" w:hAnsi="Bookman Old Style" w:cs="Bookman Old Style"/>
          <w:color w:val="000000" w:themeColor="text1"/>
        </w:rPr>
      </w:pPr>
      <w:r>
        <w:rPr>
          <w:rFonts w:ascii="Bookman Old Style" w:hAnsi="Bookman Old Style" w:cs="Bookman Old Style"/>
          <w:b/>
          <w:color w:val="000000" w:themeColor="text1"/>
        </w:rPr>
        <w:t>Narodowcy</w:t>
      </w:r>
      <w:r w:rsidR="00A0017C" w:rsidRPr="005E5B19">
        <w:rPr>
          <w:rFonts w:ascii="Bookman Old Style" w:hAnsi="Bookman Old Style" w:cs="Bookman Old Style"/>
          <w:b/>
          <w:color w:val="000000" w:themeColor="text1"/>
        </w:rPr>
        <w:t xml:space="preserve"> - </w:t>
      </w:r>
      <w:r w:rsidR="00A0017C" w:rsidRPr="005E5B19">
        <w:rPr>
          <w:rFonts w:ascii="Bookman Old Style" w:hAnsi="Bookman Old Style" w:cs="Bookman Old Style"/>
          <w:color w:val="000000" w:themeColor="text1"/>
        </w:rPr>
        <w:t>w</w:t>
      </w:r>
      <w:r w:rsidR="00322BC6" w:rsidRPr="005E5B19">
        <w:rPr>
          <w:rFonts w:ascii="Bookman Old Style" w:hAnsi="Bookman Old Style" w:cs="Bookman Old Style"/>
          <w:color w:val="000000" w:themeColor="text1"/>
        </w:rPr>
        <w:t xml:space="preserve"> ramach wykonywanych czynności prowadzone jest także </w:t>
      </w:r>
      <w:r w:rsidR="00322BC6" w:rsidRPr="005E5B19">
        <w:rPr>
          <w:rFonts w:ascii="Bookman Old Style" w:hAnsi="Bookman Old Style" w:cs="Bookman Old Style"/>
          <w:color w:val="000000" w:themeColor="text1"/>
        </w:rPr>
        <w:lastRenderedPageBreak/>
        <w:t>rozpoznanie pod kątem środowisk skrajnych i narodowościowych. Systematycznie w czasie obchodów rocznic narodowych, upamiętniających wybuchy powstań i innych zrywów niepodległościowych. Ruchy te utożsamiają się z prawicą. Na podległym terenie ze strony tych osób ni</w:t>
      </w:r>
      <w:r w:rsidR="00A0017C" w:rsidRPr="005E5B19">
        <w:rPr>
          <w:rFonts w:ascii="Bookman Old Style" w:hAnsi="Bookman Old Style" w:cs="Bookman Old Style"/>
          <w:color w:val="000000" w:themeColor="text1"/>
        </w:rPr>
        <w:t>e dochodziło do zakłócenia ładu</w:t>
      </w:r>
      <w:r w:rsidR="006A7BC4" w:rsidRPr="005E5B19">
        <w:rPr>
          <w:rFonts w:ascii="Bookman Old Style" w:hAnsi="Bookman Old Style" w:cs="Bookman Old Style"/>
          <w:color w:val="000000" w:themeColor="text1"/>
        </w:rPr>
        <w:t xml:space="preserve"> </w:t>
      </w:r>
      <w:r w:rsidR="00322BC6" w:rsidRPr="005E5B19">
        <w:rPr>
          <w:rFonts w:ascii="Bookman Old Style" w:hAnsi="Bookman Old Style" w:cs="Bookman Old Style"/>
          <w:color w:val="000000" w:themeColor="text1"/>
        </w:rPr>
        <w:t>i porządku publicznego.</w:t>
      </w:r>
    </w:p>
    <w:p w:rsidR="00322BC6" w:rsidRPr="005E5B19" w:rsidRDefault="00322BC6" w:rsidP="00E52F73">
      <w:pPr>
        <w:spacing w:line="276" w:lineRule="auto"/>
        <w:jc w:val="both"/>
        <w:rPr>
          <w:rFonts w:ascii="Bookman Old Style" w:hAnsi="Bookman Old Style" w:cs="Bookman Old Style"/>
          <w:color w:val="000000" w:themeColor="text1"/>
        </w:rPr>
      </w:pPr>
    </w:p>
    <w:p w:rsidR="00322BC6" w:rsidRPr="005E5B19" w:rsidRDefault="00322BC6" w:rsidP="00E52F73">
      <w:pPr>
        <w:spacing w:line="276" w:lineRule="auto"/>
        <w:jc w:val="both"/>
        <w:rPr>
          <w:rFonts w:ascii="Bookman Old Style" w:hAnsi="Bookman Old Style" w:cs="Bookman Old Style"/>
          <w:b/>
          <w:color w:val="000000" w:themeColor="text1"/>
        </w:rPr>
      </w:pPr>
      <w:r w:rsidRPr="005E5B19">
        <w:rPr>
          <w:rFonts w:ascii="Bookman Old Style" w:hAnsi="Bookman Old Style" w:cs="Bookman Old Style"/>
          <w:b/>
          <w:color w:val="000000" w:themeColor="text1"/>
        </w:rPr>
        <w:t>R</w:t>
      </w:r>
      <w:r w:rsidR="00A2103E">
        <w:rPr>
          <w:rFonts w:ascii="Bookman Old Style" w:hAnsi="Bookman Old Style" w:cs="Bookman Old Style"/>
          <w:b/>
          <w:color w:val="000000" w:themeColor="text1"/>
        </w:rPr>
        <w:t>asizm</w:t>
      </w:r>
      <w:r w:rsidR="00A0017C" w:rsidRPr="005E5B19">
        <w:rPr>
          <w:rFonts w:ascii="Bookman Old Style" w:hAnsi="Bookman Old Style" w:cs="Bookman Old Style"/>
          <w:b/>
          <w:color w:val="000000" w:themeColor="text1"/>
        </w:rPr>
        <w:t xml:space="preserve"> - </w:t>
      </w:r>
      <w:r w:rsidR="00A0017C" w:rsidRPr="005E5B19">
        <w:rPr>
          <w:rFonts w:ascii="Bookman Old Style" w:hAnsi="Bookman Old Style" w:cs="Bookman Old Style"/>
          <w:color w:val="000000" w:themeColor="text1"/>
        </w:rPr>
        <w:t>n</w:t>
      </w:r>
      <w:r w:rsidRPr="005E5B19">
        <w:rPr>
          <w:rFonts w:ascii="Bookman Old Style" w:hAnsi="Bookman Old Style" w:cs="Bookman Old Style"/>
          <w:color w:val="000000" w:themeColor="text1"/>
        </w:rPr>
        <w:t>a podległym terenie w omawianym okresie czasu ni</w:t>
      </w:r>
      <w:r w:rsidR="007F7A42" w:rsidRPr="005E5B19">
        <w:rPr>
          <w:rFonts w:ascii="Bookman Old Style" w:hAnsi="Bookman Old Style" w:cs="Bookman Old Style"/>
          <w:color w:val="000000" w:themeColor="text1"/>
        </w:rPr>
        <w:t>e odnotowano przypadków zachowania typowo rasistowskiego</w:t>
      </w:r>
      <w:r w:rsidRPr="005E5B19">
        <w:rPr>
          <w:rFonts w:ascii="Bookman Old Style" w:hAnsi="Bookman Old Style" w:cs="Bookman Old Style"/>
          <w:color w:val="000000" w:themeColor="text1"/>
        </w:rPr>
        <w:t xml:space="preserve">. Nie prowadzono w tym przedmiocie  postępowań przygotowawczych.  </w:t>
      </w:r>
    </w:p>
    <w:p w:rsidR="00322BC6" w:rsidRPr="005E5B19" w:rsidRDefault="00322BC6" w:rsidP="00E52F73">
      <w:pPr>
        <w:spacing w:line="276" w:lineRule="auto"/>
        <w:jc w:val="both"/>
        <w:rPr>
          <w:rFonts w:ascii="Bookman Old Style" w:hAnsi="Bookman Old Style" w:cs="Bookman Old Style"/>
          <w:b/>
          <w:color w:val="000000" w:themeColor="text1"/>
        </w:rPr>
      </w:pPr>
    </w:p>
    <w:p w:rsidR="00322BC6" w:rsidRPr="005E5B19" w:rsidRDefault="00322BC6" w:rsidP="00E52F73">
      <w:pPr>
        <w:spacing w:line="276" w:lineRule="auto"/>
        <w:jc w:val="both"/>
        <w:rPr>
          <w:rFonts w:ascii="Bookman Old Style" w:hAnsi="Bookman Old Style" w:cs="Bookman Old Style"/>
          <w:bCs/>
          <w:color w:val="000000" w:themeColor="text1"/>
        </w:rPr>
      </w:pPr>
      <w:proofErr w:type="spellStart"/>
      <w:r w:rsidRPr="005E5B19">
        <w:rPr>
          <w:rFonts w:ascii="Bookman Old Style" w:hAnsi="Bookman Old Style" w:cs="Bookman Old Style"/>
          <w:b/>
          <w:color w:val="000000" w:themeColor="text1"/>
        </w:rPr>
        <w:t>S</w:t>
      </w:r>
      <w:r w:rsidR="00A2103E">
        <w:rPr>
          <w:rFonts w:ascii="Bookman Old Style" w:hAnsi="Bookman Old Style" w:cs="Bookman Old Style"/>
          <w:b/>
          <w:color w:val="000000" w:themeColor="text1"/>
        </w:rPr>
        <w:t>quat</w:t>
      </w:r>
      <w:proofErr w:type="spellEnd"/>
      <w:r w:rsidR="00A0017C" w:rsidRPr="005E5B19">
        <w:rPr>
          <w:rFonts w:ascii="Bookman Old Style" w:hAnsi="Bookman Old Style" w:cs="Bookman Old Style"/>
          <w:b/>
          <w:color w:val="000000" w:themeColor="text1"/>
        </w:rPr>
        <w:t xml:space="preserve"> - </w:t>
      </w:r>
      <w:r w:rsidR="00A0017C" w:rsidRPr="005E5B19">
        <w:rPr>
          <w:rFonts w:ascii="Bookman Old Style" w:hAnsi="Bookman Old Style" w:cs="Bookman Old Style"/>
          <w:color w:val="000000" w:themeColor="text1"/>
        </w:rPr>
        <w:t>w</w:t>
      </w:r>
      <w:r w:rsidRPr="005E5B19">
        <w:rPr>
          <w:rFonts w:ascii="Bookman Old Style" w:hAnsi="Bookman Old Style" w:cs="Bookman Old Style"/>
          <w:color w:val="000000" w:themeColor="text1"/>
        </w:rPr>
        <w:t xml:space="preserve"> toku prowadzonych czynności rozpoznawczych nie uzyskano wiedzy na temat występowania tego zjawiska na podległym terenie. </w:t>
      </w:r>
    </w:p>
    <w:p w:rsidR="005C2753" w:rsidRPr="005E5B19" w:rsidRDefault="00322BC6" w:rsidP="00E52F73">
      <w:pPr>
        <w:pStyle w:val="Tekstpodstawowy21"/>
        <w:spacing w:line="276" w:lineRule="auto"/>
        <w:rPr>
          <w:rFonts w:ascii="Bookman Old Style" w:hAnsi="Bookman Old Style" w:cs="Bookman Old Style"/>
          <w:i/>
          <w:iCs/>
          <w:color w:val="000000" w:themeColor="text1"/>
          <w:u w:val="single"/>
        </w:rPr>
      </w:pPr>
      <w:r w:rsidRPr="005E5B19">
        <w:rPr>
          <w:rFonts w:ascii="Bookman Old Style" w:hAnsi="Bookman Old Style" w:cs="Bookman Old Style"/>
          <w:bCs/>
          <w:color w:val="000000" w:themeColor="text1"/>
        </w:rPr>
        <w:t xml:space="preserve">  </w:t>
      </w:r>
    </w:p>
    <w:p w:rsidR="000F1365" w:rsidRPr="00413E42" w:rsidRDefault="000F1365" w:rsidP="00262ECA">
      <w:pPr>
        <w:pStyle w:val="Standard"/>
        <w:spacing w:line="276" w:lineRule="auto"/>
        <w:jc w:val="both"/>
        <w:rPr>
          <w:rFonts w:ascii="Bookman Old Style" w:hAnsi="Bookman Old Style" w:cs="Bookman Old Style"/>
          <w:bCs/>
          <w:color w:val="000000" w:themeColor="text1"/>
        </w:rPr>
      </w:pPr>
    </w:p>
    <w:p w:rsidR="000E0E74" w:rsidRPr="005E5B19" w:rsidRDefault="00C524AC" w:rsidP="00E52F73">
      <w:pPr>
        <w:pStyle w:val="Standard"/>
        <w:spacing w:after="120" w:line="276" w:lineRule="auto"/>
        <w:jc w:val="both"/>
        <w:rPr>
          <w:rFonts w:ascii="Bookman Old Style" w:hAnsi="Bookman Old Style" w:cs="Bookman Old Style"/>
          <w:b/>
          <w:bCs/>
          <w:color w:val="000000" w:themeColor="text1"/>
          <w:lang w:eastAsia="ar-SA"/>
        </w:rPr>
      </w:pPr>
      <w:r>
        <w:rPr>
          <w:rFonts w:ascii="Bookman Old Style" w:hAnsi="Bookman Old Style" w:cs="Bookman Old Style"/>
          <w:b/>
          <w:bCs/>
          <w:color w:val="000000" w:themeColor="text1"/>
          <w:lang w:eastAsia="ar-SA"/>
        </w:rPr>
        <w:t>4</w:t>
      </w:r>
      <w:r w:rsidR="00A57636" w:rsidRPr="005E5B19">
        <w:rPr>
          <w:rFonts w:ascii="Bookman Old Style" w:hAnsi="Bookman Old Style" w:cs="Bookman Old Style"/>
          <w:b/>
          <w:bCs/>
          <w:color w:val="000000" w:themeColor="text1"/>
          <w:lang w:eastAsia="ar-SA"/>
        </w:rPr>
        <w:t>. Bezdomność</w:t>
      </w:r>
    </w:p>
    <w:p w:rsidR="00C677ED" w:rsidRDefault="005402D9" w:rsidP="001C3370">
      <w:pPr>
        <w:pStyle w:val="Standard"/>
        <w:spacing w:after="120" w:line="276" w:lineRule="auto"/>
        <w:ind w:firstLine="708"/>
        <w:jc w:val="both"/>
        <w:rPr>
          <w:rFonts w:ascii="Bookman Old Style" w:hAnsi="Bookman Old Style" w:cs="Bookman Old Style"/>
          <w:color w:val="000000" w:themeColor="text1"/>
        </w:rPr>
      </w:pPr>
      <w:r w:rsidRPr="005E5B19">
        <w:rPr>
          <w:rFonts w:ascii="Bookman Old Style" w:hAnsi="Bookman Old Style" w:cs="Bookman Old Style"/>
          <w:color w:val="000000" w:themeColor="text1"/>
        </w:rPr>
        <w:t>Funkcjonariusze Komendy Powiatowej Policji w Inowrocławiu prowadzili bieżącą współpracę z Miejskim Ośrodkiem Pomocy Społeczne w Inowrocławiu</w:t>
      </w:r>
      <w:r w:rsidRPr="005E5B19">
        <w:rPr>
          <w:rFonts w:ascii="Bookman Old Style" w:hAnsi="Bookman Old Style" w:cs="Bookman Old Style"/>
          <w:color w:val="000000" w:themeColor="text1"/>
        </w:rPr>
        <w:br/>
        <w:t>i Gminnymi Ośrodkami Pomocy Społecznej.</w:t>
      </w:r>
      <w:r w:rsidR="00C677ED" w:rsidRPr="005E5B19">
        <w:rPr>
          <w:rFonts w:ascii="Bookman Old Style" w:hAnsi="Bookman Old Style" w:cs="Bookman Old Style"/>
          <w:color w:val="000000" w:themeColor="text1"/>
        </w:rPr>
        <w:t xml:space="preserve"> Wspólne spotkania dotyczyły mię</w:t>
      </w:r>
      <w:r w:rsidRPr="005E5B19">
        <w:rPr>
          <w:rFonts w:ascii="Bookman Old Style" w:hAnsi="Bookman Old Style" w:cs="Bookman Old Style"/>
          <w:color w:val="000000" w:themeColor="text1"/>
        </w:rPr>
        <w:t xml:space="preserve">dzy innymi omówienia skali problemu bezdomności na terenie powiatu                    i rodzajów możliwych działań pomocowych. Policjanci, mając wiedzę                               o miejscach gromadzenia się osób bezdomnych, docierali tam i kierowali ich do schronisk oraz innych placówek, gdzie mogli zostać otoczeni opieką. </w:t>
      </w:r>
    </w:p>
    <w:p w:rsidR="0008775F" w:rsidRPr="005E5B19" w:rsidRDefault="0008775F" w:rsidP="001C3370">
      <w:pPr>
        <w:pStyle w:val="Standard"/>
        <w:spacing w:after="120" w:line="276" w:lineRule="auto"/>
        <w:ind w:firstLine="708"/>
        <w:jc w:val="both"/>
        <w:rPr>
          <w:rFonts w:ascii="Bookman Old Style" w:hAnsi="Bookman Old Style" w:cs="Bookman Old Style"/>
          <w:color w:val="000000" w:themeColor="text1"/>
        </w:rPr>
      </w:pPr>
    </w:p>
    <w:p w:rsidR="007950FE" w:rsidRPr="005E5B19" w:rsidRDefault="005402D9" w:rsidP="001C3370">
      <w:pPr>
        <w:pStyle w:val="Standard"/>
        <w:spacing w:after="120" w:line="276" w:lineRule="auto"/>
        <w:ind w:firstLine="708"/>
        <w:jc w:val="both"/>
        <w:rPr>
          <w:rFonts w:ascii="Bookman Old Style" w:hAnsi="Bookman Old Style" w:cs="Bookman Old Style"/>
          <w:color w:val="000000" w:themeColor="text1"/>
        </w:rPr>
      </w:pPr>
      <w:r w:rsidRPr="005E5B19">
        <w:rPr>
          <w:rFonts w:ascii="Bookman Old Style" w:hAnsi="Bookman Old Style" w:cs="Bookman Old Style"/>
          <w:color w:val="000000" w:themeColor="text1"/>
        </w:rPr>
        <w:t xml:space="preserve">Wzmożone działania w tym zakresie prowadzone są  szczególnie </w:t>
      </w:r>
      <w:r w:rsidR="00AA2EEA">
        <w:rPr>
          <w:rFonts w:ascii="Bookman Old Style" w:hAnsi="Bookman Old Style" w:cs="Bookman Old Style"/>
          <w:color w:val="000000" w:themeColor="text1"/>
        </w:rPr>
        <w:br/>
      </w:r>
      <w:r w:rsidRPr="005E5B19">
        <w:rPr>
          <w:rFonts w:ascii="Bookman Old Style" w:hAnsi="Bookman Old Style" w:cs="Bookman Old Style"/>
          <w:color w:val="000000" w:themeColor="text1"/>
        </w:rPr>
        <w:t>w okresie zimowym. Dzielnicowi kontrolowali także tereny ogrodów działk</w:t>
      </w:r>
      <w:r w:rsidR="00AA2EEA">
        <w:rPr>
          <w:rFonts w:ascii="Bookman Old Style" w:hAnsi="Bookman Old Style" w:cs="Bookman Old Style"/>
          <w:color w:val="000000" w:themeColor="text1"/>
        </w:rPr>
        <w:t xml:space="preserve">owych i dworców PKP. </w:t>
      </w:r>
      <w:r w:rsidRPr="005E5B19">
        <w:rPr>
          <w:rFonts w:ascii="Bookman Old Style" w:hAnsi="Bookman Old Style" w:cs="Bookman Old Style"/>
          <w:color w:val="000000" w:themeColor="text1"/>
        </w:rPr>
        <w:t>Poprzez lokalne media informowano mieszkańców                                  o podejmowanych działaniach, celem pozyskania aktualnych informacji                         o osobach bezdomnych oraz uwrażliwienia społeczeństwa na problemy osób zagrożonych wychłodzeniem.</w:t>
      </w:r>
      <w:r w:rsidR="001C3370" w:rsidRPr="005E5B19">
        <w:rPr>
          <w:rFonts w:ascii="Bookman Old Style" w:hAnsi="Bookman Old Style" w:cs="Bookman Old Style"/>
          <w:color w:val="000000" w:themeColor="text1"/>
        </w:rPr>
        <w:t xml:space="preserve"> </w:t>
      </w:r>
    </w:p>
    <w:p w:rsidR="0008775F" w:rsidRPr="001222C9" w:rsidRDefault="0008775F" w:rsidP="00E52F73">
      <w:pPr>
        <w:pStyle w:val="Textbody"/>
        <w:tabs>
          <w:tab w:val="left" w:pos="9070"/>
        </w:tabs>
        <w:spacing w:before="100" w:line="276" w:lineRule="auto"/>
        <w:ind w:right="15"/>
        <w:jc w:val="both"/>
        <w:rPr>
          <w:rFonts w:ascii="Bookman Old Style" w:hAnsi="Bookman Old Style" w:cs="Bookman Old Style"/>
          <w:b/>
          <w:color w:val="auto"/>
          <w:sz w:val="24"/>
          <w:szCs w:val="24"/>
          <w:lang w:eastAsia="ar-SA"/>
        </w:rPr>
      </w:pPr>
    </w:p>
    <w:p w:rsidR="000F1365" w:rsidRDefault="00C524AC" w:rsidP="00E651D7">
      <w:pPr>
        <w:pStyle w:val="Textbody"/>
        <w:tabs>
          <w:tab w:val="left" w:pos="9070"/>
        </w:tabs>
        <w:spacing w:before="100"/>
        <w:ind w:right="15"/>
        <w:jc w:val="both"/>
        <w:rPr>
          <w:rFonts w:ascii="Bookman Old Style" w:hAnsi="Bookman Old Style" w:cs="Bookman Old Style"/>
          <w:b/>
          <w:bCs/>
          <w:color w:val="auto"/>
          <w:sz w:val="24"/>
          <w:szCs w:val="24"/>
        </w:rPr>
      </w:pPr>
      <w:r>
        <w:rPr>
          <w:rFonts w:ascii="Bookman Old Style" w:hAnsi="Bookman Old Style" w:cs="Bookman Old Style"/>
          <w:b/>
          <w:color w:val="auto"/>
          <w:sz w:val="24"/>
          <w:szCs w:val="24"/>
        </w:rPr>
        <w:t>5</w:t>
      </w:r>
      <w:r w:rsidR="00A57636" w:rsidRPr="001222C9">
        <w:rPr>
          <w:rFonts w:ascii="Bookman Old Style" w:hAnsi="Bookman Old Style" w:cs="Bookman Old Style"/>
          <w:b/>
          <w:color w:val="auto"/>
          <w:sz w:val="24"/>
          <w:szCs w:val="24"/>
        </w:rPr>
        <w:t xml:space="preserve">. </w:t>
      </w:r>
      <w:r w:rsidR="00A57636" w:rsidRPr="001222C9">
        <w:rPr>
          <w:rFonts w:ascii="Bookman Old Style" w:hAnsi="Bookman Old Style" w:cs="Bookman Old Style"/>
          <w:b/>
          <w:bCs/>
          <w:color w:val="auto"/>
          <w:sz w:val="24"/>
          <w:szCs w:val="24"/>
        </w:rPr>
        <w:t>Charaktery</w:t>
      </w:r>
      <w:r w:rsidR="001D2FE9">
        <w:rPr>
          <w:rFonts w:ascii="Bookman Old Style" w:hAnsi="Bookman Old Style" w:cs="Bookman Old Style"/>
          <w:b/>
          <w:bCs/>
          <w:color w:val="auto"/>
          <w:sz w:val="24"/>
          <w:szCs w:val="24"/>
        </w:rPr>
        <w:t>styka przestępczości nieletnich</w:t>
      </w:r>
    </w:p>
    <w:p w:rsidR="00E651D7" w:rsidRPr="00E651D7" w:rsidRDefault="00E651D7" w:rsidP="00E651D7">
      <w:pPr>
        <w:pStyle w:val="Textbody"/>
        <w:tabs>
          <w:tab w:val="left" w:pos="9070"/>
        </w:tabs>
        <w:spacing w:before="100"/>
        <w:ind w:right="15"/>
        <w:jc w:val="both"/>
        <w:rPr>
          <w:color w:val="auto"/>
        </w:rPr>
      </w:pPr>
    </w:p>
    <w:p w:rsidR="00D50BBE" w:rsidRPr="004A0B57" w:rsidRDefault="00D50BBE" w:rsidP="00D50BBE">
      <w:pPr>
        <w:pStyle w:val="Standard"/>
        <w:spacing w:line="276" w:lineRule="auto"/>
        <w:ind w:firstLine="720"/>
        <w:jc w:val="both"/>
        <w:rPr>
          <w:rFonts w:ascii="Bookman Old Style" w:hAnsi="Bookman Old Style" w:cs="Bookman Old Style"/>
          <w:color w:val="000000" w:themeColor="text1"/>
        </w:rPr>
      </w:pPr>
      <w:r w:rsidRPr="004A0B57">
        <w:rPr>
          <w:rFonts w:ascii="Bookman Old Style" w:hAnsi="Bookman Old Style" w:cs="Bookman Old Style"/>
          <w:color w:val="000000" w:themeColor="text1"/>
        </w:rPr>
        <w:t>W 2022 roku kontynuowane były działania mające na celu ujawnianie czynów karalnych po</w:t>
      </w:r>
      <w:r w:rsidR="00AA2EEA">
        <w:rPr>
          <w:rFonts w:ascii="Bookman Old Style" w:hAnsi="Bookman Old Style" w:cs="Bookman Old Style"/>
          <w:color w:val="000000" w:themeColor="text1"/>
        </w:rPr>
        <w:t xml:space="preserve">pełnianych przez nieletnich. W Powiecie Inowrocławskim zanotowano </w:t>
      </w:r>
      <w:r w:rsidRPr="004A0B57">
        <w:rPr>
          <w:rFonts w:ascii="Bookman Old Style" w:hAnsi="Bookman Old Style" w:cs="Bookman Old Style"/>
          <w:color w:val="000000" w:themeColor="text1"/>
        </w:rPr>
        <w:t xml:space="preserve">11 czynów karalnych będących przestępstwami popełnionymi przez </w:t>
      </w:r>
      <w:r w:rsidRPr="004A0B57">
        <w:rPr>
          <w:rFonts w:ascii="Bookman Old Style" w:hAnsi="Bookman Old Style" w:cs="Bookman Old Style"/>
          <w:bCs/>
          <w:color w:val="000000" w:themeColor="text1"/>
        </w:rPr>
        <w:t>17 nieletnich</w:t>
      </w:r>
      <w:r w:rsidRPr="004A0B57">
        <w:rPr>
          <w:rFonts w:ascii="Bookman Old Style" w:hAnsi="Bookman Old Style" w:cs="Bookman Old Style"/>
          <w:color w:val="000000" w:themeColor="text1"/>
        </w:rPr>
        <w:t xml:space="preserve"> (2021 - 57 czynów).</w:t>
      </w:r>
    </w:p>
    <w:p w:rsidR="00D50BBE" w:rsidRPr="00CC5C07" w:rsidRDefault="00D50BBE" w:rsidP="00D50BBE">
      <w:pPr>
        <w:pStyle w:val="Standard"/>
        <w:spacing w:line="276" w:lineRule="auto"/>
        <w:ind w:firstLine="708"/>
        <w:jc w:val="both"/>
        <w:rPr>
          <w:rFonts w:ascii="Bookman Old Style" w:hAnsi="Bookman Old Style" w:cs="Bookman Old Style"/>
          <w:color w:val="FF0000"/>
        </w:rPr>
      </w:pPr>
    </w:p>
    <w:p w:rsidR="0008775F" w:rsidRDefault="0008775F" w:rsidP="00D50BBE">
      <w:pPr>
        <w:pStyle w:val="Textbody"/>
        <w:spacing w:before="100" w:line="276" w:lineRule="auto"/>
        <w:ind w:firstLine="708"/>
        <w:jc w:val="both"/>
        <w:rPr>
          <w:rFonts w:ascii="Bookman Old Style" w:hAnsi="Bookman Old Style" w:cs="Bookman Old Style"/>
          <w:color w:val="000000" w:themeColor="text1"/>
          <w:sz w:val="24"/>
          <w:szCs w:val="24"/>
        </w:rPr>
      </w:pPr>
    </w:p>
    <w:p w:rsidR="0008775F" w:rsidRDefault="0008775F" w:rsidP="00D50BBE">
      <w:pPr>
        <w:pStyle w:val="Textbody"/>
        <w:spacing w:before="100" w:line="276" w:lineRule="auto"/>
        <w:ind w:firstLine="708"/>
        <w:jc w:val="both"/>
        <w:rPr>
          <w:rFonts w:ascii="Bookman Old Style" w:hAnsi="Bookman Old Style" w:cs="Bookman Old Style"/>
          <w:color w:val="000000" w:themeColor="text1"/>
          <w:sz w:val="24"/>
          <w:szCs w:val="24"/>
        </w:rPr>
      </w:pPr>
    </w:p>
    <w:p w:rsidR="0008775F" w:rsidRDefault="0008775F" w:rsidP="00D50BBE">
      <w:pPr>
        <w:pStyle w:val="Textbody"/>
        <w:spacing w:before="100" w:line="276" w:lineRule="auto"/>
        <w:ind w:firstLine="708"/>
        <w:jc w:val="both"/>
        <w:rPr>
          <w:rFonts w:ascii="Bookman Old Style" w:hAnsi="Bookman Old Style" w:cs="Bookman Old Style"/>
          <w:color w:val="000000" w:themeColor="text1"/>
          <w:sz w:val="24"/>
          <w:szCs w:val="24"/>
        </w:rPr>
      </w:pPr>
    </w:p>
    <w:p w:rsidR="0008775F" w:rsidRDefault="0008775F" w:rsidP="00D50BBE">
      <w:pPr>
        <w:pStyle w:val="Textbody"/>
        <w:spacing w:before="100" w:line="276" w:lineRule="auto"/>
        <w:ind w:firstLine="708"/>
        <w:jc w:val="both"/>
        <w:rPr>
          <w:rFonts w:ascii="Bookman Old Style" w:hAnsi="Bookman Old Style" w:cs="Bookman Old Style"/>
          <w:color w:val="000000" w:themeColor="text1"/>
          <w:sz w:val="24"/>
          <w:szCs w:val="24"/>
        </w:rPr>
      </w:pPr>
    </w:p>
    <w:p w:rsidR="0008775F" w:rsidRDefault="0008775F" w:rsidP="00D50BBE">
      <w:pPr>
        <w:pStyle w:val="Textbody"/>
        <w:spacing w:before="100" w:line="276" w:lineRule="auto"/>
        <w:ind w:firstLine="708"/>
        <w:jc w:val="both"/>
        <w:rPr>
          <w:rFonts w:ascii="Bookman Old Style" w:hAnsi="Bookman Old Style" w:cs="Bookman Old Style"/>
          <w:color w:val="000000" w:themeColor="text1"/>
          <w:sz w:val="24"/>
          <w:szCs w:val="24"/>
        </w:rPr>
      </w:pPr>
    </w:p>
    <w:p w:rsidR="00D50BBE" w:rsidRPr="00CA316B" w:rsidRDefault="00D50BBE" w:rsidP="00D50BBE">
      <w:pPr>
        <w:pStyle w:val="Textbody"/>
        <w:spacing w:before="100" w:line="276" w:lineRule="auto"/>
        <w:ind w:firstLine="708"/>
        <w:jc w:val="both"/>
        <w:rPr>
          <w:rFonts w:ascii="Bookman Old Style" w:hAnsi="Bookman Old Style" w:cs="Bookman Old Style"/>
          <w:color w:val="000000" w:themeColor="text1"/>
          <w:sz w:val="24"/>
          <w:szCs w:val="24"/>
        </w:rPr>
      </w:pPr>
      <w:r w:rsidRPr="00CA316B">
        <w:rPr>
          <w:noProof/>
          <w:color w:val="000000" w:themeColor="text1"/>
          <w:lang w:eastAsia="pl-PL"/>
        </w:rPr>
        <w:drawing>
          <wp:inline distT="0" distB="0" distL="0" distR="0" wp14:anchorId="6CFC0503" wp14:editId="1B59244D">
            <wp:extent cx="5760720" cy="2736865"/>
            <wp:effectExtent l="0" t="0" r="0" b="0"/>
            <wp:docPr id="20"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50BBE" w:rsidRDefault="00D50BBE" w:rsidP="00D50BBE">
      <w:pPr>
        <w:pStyle w:val="Textbody"/>
        <w:spacing w:before="100" w:line="276" w:lineRule="auto"/>
        <w:ind w:firstLine="708"/>
        <w:jc w:val="both"/>
        <w:rPr>
          <w:rFonts w:ascii="Bookman Old Style" w:hAnsi="Bookman Old Style" w:cs="Bookman Old Style"/>
          <w:color w:val="FF0000"/>
          <w:sz w:val="24"/>
          <w:szCs w:val="24"/>
        </w:rPr>
      </w:pPr>
    </w:p>
    <w:p w:rsidR="0008775F" w:rsidRPr="00840385" w:rsidRDefault="0008775F" w:rsidP="00D50BBE">
      <w:pPr>
        <w:pStyle w:val="Textbody"/>
        <w:spacing w:before="100" w:line="276" w:lineRule="auto"/>
        <w:ind w:firstLine="708"/>
        <w:jc w:val="both"/>
        <w:rPr>
          <w:rFonts w:ascii="Bookman Old Style" w:hAnsi="Bookman Old Style" w:cs="Bookman Old Style"/>
          <w:color w:val="FF0000"/>
          <w:sz w:val="24"/>
          <w:szCs w:val="24"/>
        </w:rPr>
      </w:pPr>
    </w:p>
    <w:p w:rsidR="00D50BBE" w:rsidRDefault="00D50BBE" w:rsidP="00D50BBE">
      <w:pPr>
        <w:pStyle w:val="Textbody"/>
        <w:spacing w:before="100" w:line="276" w:lineRule="auto"/>
        <w:ind w:firstLine="708"/>
        <w:jc w:val="both"/>
        <w:rPr>
          <w:rFonts w:ascii="Bookman Old Style" w:hAnsi="Bookman Old Style" w:cs="Bookman Old Style"/>
          <w:color w:val="000000" w:themeColor="text1"/>
          <w:sz w:val="24"/>
          <w:szCs w:val="24"/>
        </w:rPr>
      </w:pPr>
      <w:r w:rsidRPr="004A0B57">
        <w:rPr>
          <w:rFonts w:ascii="Bookman Old Style" w:hAnsi="Bookman Old Style" w:cs="Bookman Old Style"/>
          <w:color w:val="000000" w:themeColor="text1"/>
          <w:sz w:val="24"/>
          <w:szCs w:val="24"/>
        </w:rPr>
        <w:t>Udzi</w:t>
      </w:r>
      <w:r w:rsidR="00AA2EEA">
        <w:rPr>
          <w:rFonts w:ascii="Bookman Old Style" w:hAnsi="Bookman Old Style" w:cs="Bookman Old Style"/>
          <w:color w:val="000000" w:themeColor="text1"/>
          <w:sz w:val="24"/>
          <w:szCs w:val="24"/>
        </w:rPr>
        <w:t>ał przestępczości nieletnich w Powiecie I</w:t>
      </w:r>
      <w:r w:rsidRPr="004A0B57">
        <w:rPr>
          <w:rFonts w:ascii="Bookman Old Style" w:hAnsi="Bookman Old Style" w:cs="Bookman Old Style"/>
          <w:color w:val="000000" w:themeColor="text1"/>
          <w:sz w:val="24"/>
          <w:szCs w:val="24"/>
        </w:rPr>
        <w:t xml:space="preserve">nowrocławskim </w:t>
      </w:r>
      <w:r w:rsidRPr="004A0B57">
        <w:rPr>
          <w:rFonts w:ascii="Bookman Old Style" w:hAnsi="Bookman Old Style" w:cs="Bookman Old Style"/>
          <w:color w:val="000000" w:themeColor="text1"/>
          <w:sz w:val="24"/>
          <w:szCs w:val="24"/>
        </w:rPr>
        <w:br/>
        <w:t xml:space="preserve">w stosunku do ogólnej liczby przestępstw w 2022 roku wyniósł 0,39% i był mniejszy niż w 2021r. </w:t>
      </w:r>
    </w:p>
    <w:p w:rsidR="0008775F" w:rsidRPr="004A0B57" w:rsidRDefault="0008775F" w:rsidP="00D50BBE">
      <w:pPr>
        <w:pStyle w:val="Textbody"/>
        <w:spacing w:before="100" w:line="276" w:lineRule="auto"/>
        <w:ind w:firstLine="708"/>
        <w:jc w:val="both"/>
        <w:rPr>
          <w:color w:val="000000" w:themeColor="text1"/>
        </w:rPr>
      </w:pPr>
    </w:p>
    <w:p w:rsidR="00D50BBE" w:rsidRPr="00D50BBE" w:rsidRDefault="00D50BBE" w:rsidP="00D50BBE">
      <w:pPr>
        <w:pStyle w:val="Textbody"/>
        <w:spacing w:before="100" w:line="276" w:lineRule="auto"/>
        <w:jc w:val="both"/>
        <w:rPr>
          <w:rFonts w:ascii="Book Antiqua" w:eastAsia="Book Antiqua" w:hAnsi="Book Antiqua" w:cs="Book Antiqua"/>
          <w:color w:val="000000" w:themeColor="text1"/>
        </w:rPr>
      </w:pPr>
      <w:r w:rsidRPr="005959DC">
        <w:rPr>
          <w:rFonts w:ascii="Book Antiqua" w:eastAsia="Book Antiqua" w:hAnsi="Book Antiqua" w:cs="Book Antiqua"/>
          <w:color w:val="FF0000"/>
        </w:rPr>
        <w:t xml:space="preserve">  </w:t>
      </w:r>
      <w:bookmarkStart w:id="0" w:name="_GoBack"/>
      <w:r w:rsidRPr="00C42C20">
        <w:rPr>
          <w:noProof/>
          <w:color w:val="000000" w:themeColor="text1"/>
          <w:lang w:eastAsia="pl-PL"/>
        </w:rPr>
        <w:drawing>
          <wp:inline distT="0" distB="0" distL="0" distR="0" wp14:anchorId="45D25A24" wp14:editId="31D8EB73">
            <wp:extent cx="5760720" cy="2736865"/>
            <wp:effectExtent l="0" t="0" r="0" b="0"/>
            <wp:docPr id="21" name="Obi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End w:id="0"/>
    </w:p>
    <w:p w:rsidR="00747454" w:rsidRDefault="00747454" w:rsidP="00D50BBE">
      <w:pPr>
        <w:pStyle w:val="Standard"/>
        <w:spacing w:line="276" w:lineRule="auto"/>
        <w:jc w:val="both"/>
        <w:rPr>
          <w:rFonts w:ascii="Bookman Old Style" w:hAnsi="Bookman Old Style" w:cs="Bookman Old Style"/>
          <w:color w:val="000000" w:themeColor="text1"/>
        </w:rPr>
      </w:pPr>
    </w:p>
    <w:p w:rsidR="00AA2EEA" w:rsidRDefault="00AA2EEA" w:rsidP="0079264F">
      <w:pPr>
        <w:pStyle w:val="Standard"/>
        <w:spacing w:line="276" w:lineRule="auto"/>
        <w:ind w:firstLine="720"/>
        <w:jc w:val="both"/>
        <w:rPr>
          <w:rFonts w:ascii="Bookman Old Style" w:hAnsi="Bookman Old Style" w:cs="Bookman Old Style"/>
          <w:color w:val="000000" w:themeColor="text1"/>
        </w:rPr>
      </w:pPr>
    </w:p>
    <w:p w:rsidR="00AA2EEA" w:rsidRDefault="00AA2EEA" w:rsidP="0079264F">
      <w:pPr>
        <w:pStyle w:val="Standard"/>
        <w:spacing w:line="276" w:lineRule="auto"/>
        <w:ind w:firstLine="720"/>
        <w:jc w:val="both"/>
        <w:rPr>
          <w:rFonts w:ascii="Bookman Old Style" w:hAnsi="Bookman Old Style" w:cs="Bookman Old Style"/>
          <w:color w:val="000000" w:themeColor="text1"/>
        </w:rPr>
      </w:pPr>
    </w:p>
    <w:p w:rsidR="000F1365" w:rsidRDefault="00A57636" w:rsidP="0079264F">
      <w:pPr>
        <w:pStyle w:val="Standard"/>
        <w:spacing w:line="276" w:lineRule="auto"/>
        <w:ind w:firstLine="720"/>
        <w:jc w:val="both"/>
        <w:rPr>
          <w:rFonts w:ascii="Bookman Old Style" w:hAnsi="Bookman Old Style" w:cs="Bookman Old Style"/>
          <w:color w:val="000000" w:themeColor="text1"/>
        </w:rPr>
      </w:pPr>
      <w:r w:rsidRPr="00774602">
        <w:rPr>
          <w:rFonts w:ascii="Bookman Old Style" w:hAnsi="Bookman Old Style" w:cs="Bookman Old Style"/>
          <w:color w:val="000000" w:themeColor="text1"/>
        </w:rPr>
        <w:lastRenderedPageBreak/>
        <w:t>Porównanie liczby stwierdzonyc</w:t>
      </w:r>
      <w:r w:rsidR="00650E6C" w:rsidRPr="00774602">
        <w:rPr>
          <w:rFonts w:ascii="Bookman Old Style" w:hAnsi="Bookman Old Style" w:cs="Bookman Old Style"/>
          <w:color w:val="000000" w:themeColor="text1"/>
        </w:rPr>
        <w:t>h czynó</w:t>
      </w:r>
      <w:r w:rsidR="00C524AC">
        <w:rPr>
          <w:rFonts w:ascii="Bookman Old Style" w:hAnsi="Bookman Old Style" w:cs="Bookman Old Style"/>
          <w:color w:val="000000" w:themeColor="text1"/>
        </w:rPr>
        <w:t>w karalnych w latach 2021</w:t>
      </w:r>
      <w:r w:rsidR="00650E6C" w:rsidRPr="00774602">
        <w:rPr>
          <w:rFonts w:ascii="Bookman Old Style" w:hAnsi="Bookman Old Style" w:cs="Bookman Old Style"/>
          <w:color w:val="000000" w:themeColor="text1"/>
        </w:rPr>
        <w:t xml:space="preserve"> </w:t>
      </w:r>
      <w:r w:rsidR="00C524AC">
        <w:rPr>
          <w:rFonts w:ascii="Bookman Old Style" w:hAnsi="Bookman Old Style" w:cs="Bookman Old Style"/>
          <w:color w:val="000000" w:themeColor="text1"/>
        </w:rPr>
        <w:t xml:space="preserve">                    i 2022</w:t>
      </w:r>
      <w:r w:rsidR="00B94067" w:rsidRPr="00774602">
        <w:rPr>
          <w:rFonts w:ascii="Bookman Old Style" w:hAnsi="Bookman Old Style" w:cs="Bookman Old Style"/>
          <w:color w:val="000000" w:themeColor="text1"/>
        </w:rPr>
        <w:t xml:space="preserve"> </w:t>
      </w:r>
      <w:r w:rsidRPr="00774602">
        <w:rPr>
          <w:rFonts w:ascii="Bookman Old Style" w:hAnsi="Bookman Old Style" w:cs="Bookman Old Style"/>
          <w:color w:val="000000" w:themeColor="text1"/>
        </w:rPr>
        <w:t>w poszczególnych kategoriach przestępczości przedstawia</w:t>
      </w:r>
      <w:r w:rsidR="001D2FE9" w:rsidRPr="00774602">
        <w:rPr>
          <w:rFonts w:ascii="Bookman Old Style" w:hAnsi="Bookman Old Style" w:cs="Bookman Old Style"/>
          <w:color w:val="000000" w:themeColor="text1"/>
        </w:rPr>
        <w:t xml:space="preserve"> </w:t>
      </w:r>
      <w:r w:rsidRPr="00774602">
        <w:rPr>
          <w:rFonts w:ascii="Bookman Old Style" w:hAnsi="Bookman Old Style" w:cs="Bookman Old Style"/>
          <w:color w:val="000000" w:themeColor="text1"/>
        </w:rPr>
        <w:t>się następująco:</w:t>
      </w:r>
    </w:p>
    <w:p w:rsidR="005959DC" w:rsidRPr="00342F6C" w:rsidRDefault="005959DC" w:rsidP="005959DC">
      <w:pPr>
        <w:pStyle w:val="Standard"/>
        <w:widowControl w:val="0"/>
        <w:spacing w:before="100"/>
        <w:ind w:right="57"/>
        <w:jc w:val="left"/>
        <w:rPr>
          <w:rFonts w:ascii="Book Antiqua" w:hAnsi="Book Antiqua" w:cs="Book Antiqua"/>
          <w:color w:val="000000" w:themeColor="text1"/>
          <w:sz w:val="28"/>
          <w:szCs w:val="28"/>
        </w:rPr>
      </w:pPr>
    </w:p>
    <w:tbl>
      <w:tblPr>
        <w:tblW w:w="9353" w:type="dxa"/>
        <w:jc w:val="right"/>
        <w:tblLayout w:type="fixed"/>
        <w:tblCellMar>
          <w:left w:w="10" w:type="dxa"/>
          <w:right w:w="10" w:type="dxa"/>
        </w:tblCellMar>
        <w:tblLook w:val="0000" w:firstRow="0" w:lastRow="0" w:firstColumn="0" w:lastColumn="0" w:noHBand="0" w:noVBand="0"/>
      </w:tblPr>
      <w:tblGrid>
        <w:gridCol w:w="3260"/>
        <w:gridCol w:w="2977"/>
        <w:gridCol w:w="3116"/>
      </w:tblGrid>
      <w:tr w:rsidR="005959DC" w:rsidRPr="00342F6C" w:rsidTr="00AA2EEA">
        <w:trPr>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342F6C" w:rsidRDefault="005959DC" w:rsidP="00A00A4B">
            <w:pPr>
              <w:pStyle w:val="Nagwek"/>
              <w:snapToGrid w:val="0"/>
              <w:ind w:left="57" w:right="57"/>
              <w:rPr>
                <w:rFonts w:ascii="Bookman Old Style" w:hAnsi="Bookman Old Style"/>
                <w:color w:val="000000" w:themeColor="text1"/>
                <w:sz w:val="22"/>
                <w:szCs w:val="22"/>
                <w:lang w:eastAsia="pl-PL"/>
              </w:rPr>
            </w:pPr>
          </w:p>
          <w:p w:rsidR="005959DC" w:rsidRPr="00342F6C" w:rsidRDefault="00AA2EEA" w:rsidP="00A00A4B">
            <w:pPr>
              <w:pStyle w:val="Nagwek"/>
              <w:ind w:left="57" w:right="57"/>
              <w:rPr>
                <w:rFonts w:ascii="Bookman Old Style" w:hAnsi="Bookman Old Style"/>
                <w:b/>
                <w:color w:val="000000" w:themeColor="text1"/>
                <w:sz w:val="22"/>
                <w:szCs w:val="22"/>
                <w:lang w:eastAsia="pl-PL"/>
              </w:rPr>
            </w:pPr>
            <w:r>
              <w:rPr>
                <w:rFonts w:ascii="Bookman Old Style" w:hAnsi="Bookman Old Style"/>
                <w:b/>
                <w:color w:val="000000" w:themeColor="text1"/>
                <w:sz w:val="22"/>
                <w:szCs w:val="22"/>
                <w:lang w:eastAsia="pl-PL"/>
              </w:rPr>
              <w:t>Kategoria P</w:t>
            </w:r>
            <w:r w:rsidR="005959DC" w:rsidRPr="00342F6C">
              <w:rPr>
                <w:rFonts w:ascii="Bookman Old Style" w:hAnsi="Bookman Old Style"/>
                <w:b/>
                <w:color w:val="000000" w:themeColor="text1"/>
                <w:sz w:val="22"/>
                <w:szCs w:val="22"/>
                <w:lang w:eastAsia="pl-PL"/>
              </w:rPr>
              <w:t>rzestępstwa</w:t>
            </w:r>
          </w:p>
          <w:p w:rsidR="005959DC" w:rsidRPr="00342F6C" w:rsidRDefault="005959DC" w:rsidP="00A00A4B">
            <w:pPr>
              <w:pStyle w:val="Podtytu"/>
              <w:rPr>
                <w:rFonts w:ascii="Bookman Old Style" w:hAnsi="Bookman Old Style"/>
                <w:b/>
                <w:color w:val="000000" w:themeColor="text1"/>
                <w:sz w:val="22"/>
                <w:szCs w:val="22"/>
                <w:lang w:eastAsia="pl-PL"/>
              </w:rPr>
            </w:pPr>
          </w:p>
        </w:tc>
        <w:tc>
          <w:tcPr>
            <w:tcW w:w="2977"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AA2EEA" w:rsidRDefault="00AA2EEA" w:rsidP="00A00A4B">
            <w:pPr>
              <w:pStyle w:val="Podtytu"/>
              <w:rPr>
                <w:rFonts w:ascii="Bookman Old Style" w:hAnsi="Bookman Old Style"/>
                <w:b/>
                <w:i w:val="0"/>
                <w:color w:val="000000" w:themeColor="text1"/>
                <w:sz w:val="22"/>
                <w:szCs w:val="22"/>
                <w:lang w:eastAsia="pl-PL"/>
              </w:rPr>
            </w:pPr>
          </w:p>
          <w:p w:rsidR="00AA2EEA" w:rsidRDefault="00AA2EEA" w:rsidP="00A00A4B">
            <w:pPr>
              <w:pStyle w:val="Podtytu"/>
              <w:rPr>
                <w:rFonts w:ascii="Bookman Old Style" w:hAnsi="Bookman Old Style"/>
                <w:b/>
                <w:i w:val="0"/>
                <w:color w:val="000000" w:themeColor="text1"/>
                <w:sz w:val="22"/>
                <w:szCs w:val="22"/>
                <w:lang w:eastAsia="pl-PL"/>
              </w:rPr>
            </w:pPr>
          </w:p>
          <w:p w:rsidR="005959DC" w:rsidRDefault="00AA2EEA" w:rsidP="00A00A4B">
            <w:pPr>
              <w:pStyle w:val="Podtytu"/>
              <w:rPr>
                <w:rFonts w:ascii="Bookman Old Style" w:hAnsi="Bookman Old Style"/>
                <w:b/>
                <w:i w:val="0"/>
                <w:color w:val="000000" w:themeColor="text1"/>
                <w:sz w:val="22"/>
                <w:szCs w:val="22"/>
                <w:lang w:eastAsia="pl-PL"/>
              </w:rPr>
            </w:pPr>
            <w:r>
              <w:rPr>
                <w:rFonts w:ascii="Bookman Old Style" w:hAnsi="Bookman Old Style"/>
                <w:b/>
                <w:i w:val="0"/>
                <w:color w:val="000000" w:themeColor="text1"/>
                <w:sz w:val="22"/>
                <w:szCs w:val="22"/>
                <w:lang w:eastAsia="pl-PL"/>
              </w:rPr>
              <w:t>L</w:t>
            </w:r>
            <w:r w:rsidR="005959DC" w:rsidRPr="00342F6C">
              <w:rPr>
                <w:rFonts w:ascii="Bookman Old Style" w:hAnsi="Bookman Old Style"/>
                <w:b/>
                <w:i w:val="0"/>
                <w:color w:val="000000" w:themeColor="text1"/>
                <w:sz w:val="22"/>
                <w:szCs w:val="22"/>
                <w:lang w:eastAsia="pl-PL"/>
              </w:rPr>
              <w:t xml:space="preserve">iczba </w:t>
            </w:r>
            <w:r>
              <w:rPr>
                <w:rFonts w:ascii="Bookman Old Style" w:hAnsi="Bookman Old Style"/>
                <w:b/>
                <w:i w:val="0"/>
                <w:color w:val="000000" w:themeColor="text1"/>
                <w:sz w:val="22"/>
                <w:szCs w:val="22"/>
                <w:lang w:eastAsia="pl-PL"/>
              </w:rPr>
              <w:t>Czynów K</w:t>
            </w:r>
            <w:r w:rsidR="005959DC" w:rsidRPr="00342F6C">
              <w:rPr>
                <w:rFonts w:ascii="Bookman Old Style" w:hAnsi="Bookman Old Style"/>
                <w:b/>
                <w:i w:val="0"/>
                <w:color w:val="000000" w:themeColor="text1"/>
                <w:sz w:val="22"/>
                <w:szCs w:val="22"/>
                <w:lang w:eastAsia="pl-PL"/>
              </w:rPr>
              <w:t>aralnych</w:t>
            </w:r>
          </w:p>
          <w:p w:rsidR="00AA2EEA" w:rsidRPr="00342F6C" w:rsidRDefault="00AA2EEA" w:rsidP="00AA2EEA">
            <w:pPr>
              <w:pStyle w:val="Nagwek"/>
              <w:ind w:left="57" w:right="57"/>
              <w:rPr>
                <w:rFonts w:ascii="Bookman Old Style" w:hAnsi="Bookman Old Style"/>
                <w:b/>
                <w:color w:val="000000" w:themeColor="text1"/>
                <w:sz w:val="22"/>
                <w:szCs w:val="22"/>
                <w:lang w:eastAsia="pl-PL"/>
              </w:rPr>
            </w:pPr>
            <w:r w:rsidRPr="00342F6C">
              <w:rPr>
                <w:rFonts w:ascii="Bookman Old Style" w:hAnsi="Bookman Old Style"/>
                <w:b/>
                <w:color w:val="000000" w:themeColor="text1"/>
                <w:sz w:val="22"/>
                <w:szCs w:val="22"/>
                <w:lang w:eastAsia="pl-PL"/>
              </w:rPr>
              <w:t>2021r.</w:t>
            </w:r>
          </w:p>
          <w:p w:rsidR="00AA2EEA" w:rsidRPr="00AA2EEA" w:rsidRDefault="00AA2EEA" w:rsidP="00AA2EEA">
            <w:pPr>
              <w:pStyle w:val="Textbody"/>
              <w:rPr>
                <w:lang w:eastAsia="pl-PL"/>
              </w:rPr>
            </w:pPr>
          </w:p>
        </w:tc>
        <w:tc>
          <w:tcPr>
            <w:tcW w:w="3116"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vAlign w:val="center"/>
          </w:tcPr>
          <w:p w:rsidR="00AA2EEA" w:rsidRDefault="00AA2EEA" w:rsidP="00AA2EEA">
            <w:pPr>
              <w:pStyle w:val="Podtytu"/>
              <w:jc w:val="left"/>
              <w:rPr>
                <w:rFonts w:ascii="Bookman Old Style" w:hAnsi="Bookman Old Style"/>
                <w:b/>
                <w:i w:val="0"/>
                <w:color w:val="000000" w:themeColor="text1"/>
                <w:sz w:val="22"/>
                <w:szCs w:val="22"/>
                <w:lang w:eastAsia="pl-PL"/>
              </w:rPr>
            </w:pPr>
          </w:p>
          <w:p w:rsidR="00AA2EEA" w:rsidRDefault="00AA2EEA" w:rsidP="00AA2EEA">
            <w:pPr>
              <w:pStyle w:val="Podtytu"/>
              <w:jc w:val="left"/>
              <w:rPr>
                <w:rFonts w:ascii="Bookman Old Style" w:hAnsi="Bookman Old Style"/>
                <w:b/>
                <w:i w:val="0"/>
                <w:color w:val="000000" w:themeColor="text1"/>
                <w:sz w:val="22"/>
                <w:szCs w:val="22"/>
                <w:lang w:eastAsia="pl-PL"/>
              </w:rPr>
            </w:pPr>
          </w:p>
          <w:p w:rsidR="005959DC" w:rsidRDefault="00AA2EEA" w:rsidP="00AA2EEA">
            <w:pPr>
              <w:pStyle w:val="Podtytu"/>
              <w:rPr>
                <w:rFonts w:ascii="Bookman Old Style" w:hAnsi="Bookman Old Style"/>
                <w:b/>
                <w:i w:val="0"/>
                <w:color w:val="000000" w:themeColor="text1"/>
                <w:sz w:val="22"/>
                <w:szCs w:val="22"/>
                <w:lang w:eastAsia="pl-PL"/>
              </w:rPr>
            </w:pPr>
            <w:r>
              <w:rPr>
                <w:rFonts w:ascii="Bookman Old Style" w:hAnsi="Bookman Old Style"/>
                <w:b/>
                <w:i w:val="0"/>
                <w:color w:val="000000" w:themeColor="text1"/>
                <w:sz w:val="22"/>
                <w:szCs w:val="22"/>
                <w:lang w:eastAsia="pl-PL"/>
              </w:rPr>
              <w:t>Liczba Czynów K</w:t>
            </w:r>
            <w:r w:rsidR="005959DC" w:rsidRPr="00342F6C">
              <w:rPr>
                <w:rFonts w:ascii="Bookman Old Style" w:hAnsi="Bookman Old Style"/>
                <w:b/>
                <w:i w:val="0"/>
                <w:color w:val="000000" w:themeColor="text1"/>
                <w:sz w:val="22"/>
                <w:szCs w:val="22"/>
                <w:lang w:eastAsia="pl-PL"/>
              </w:rPr>
              <w:t>aralnych</w:t>
            </w:r>
          </w:p>
          <w:p w:rsidR="00AA2EEA" w:rsidRPr="00342F6C" w:rsidRDefault="00AA2EEA" w:rsidP="00AA2EEA">
            <w:pPr>
              <w:pStyle w:val="Nagwek"/>
              <w:ind w:left="57" w:right="57"/>
              <w:rPr>
                <w:rFonts w:ascii="Bookman Old Style" w:hAnsi="Bookman Old Style"/>
                <w:b/>
                <w:color w:val="000000" w:themeColor="text1"/>
                <w:sz w:val="22"/>
                <w:szCs w:val="22"/>
                <w:lang w:eastAsia="pl-PL"/>
              </w:rPr>
            </w:pPr>
            <w:r w:rsidRPr="00342F6C">
              <w:rPr>
                <w:rFonts w:ascii="Bookman Old Style" w:hAnsi="Bookman Old Style"/>
                <w:b/>
                <w:color w:val="000000" w:themeColor="text1"/>
                <w:sz w:val="22"/>
                <w:szCs w:val="22"/>
                <w:lang w:eastAsia="pl-PL"/>
              </w:rPr>
              <w:t>2022r.</w:t>
            </w:r>
          </w:p>
          <w:p w:rsidR="00AA2EEA" w:rsidRPr="00AA2EEA" w:rsidRDefault="00AA2EEA" w:rsidP="00AA2EEA">
            <w:pPr>
              <w:pStyle w:val="Textbody"/>
              <w:rPr>
                <w:lang w:eastAsia="pl-PL"/>
              </w:rPr>
            </w:pPr>
          </w:p>
        </w:tc>
      </w:tr>
      <w:tr w:rsidR="005959DC" w:rsidRPr="00342F6C" w:rsidTr="00AA2EEA">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342F6C"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O</w:t>
            </w:r>
            <w:r w:rsidR="005959DC" w:rsidRPr="00342F6C">
              <w:rPr>
                <w:rFonts w:ascii="Bookman Old Style" w:hAnsi="Bookman Old Style"/>
                <w:b/>
                <w:bCs/>
                <w:color w:val="000000" w:themeColor="text1"/>
                <w:sz w:val="22"/>
                <w:szCs w:val="22"/>
                <w:lang w:eastAsia="pl-PL"/>
              </w:rPr>
              <w:t>gółem</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57</w:t>
            </w:r>
          </w:p>
        </w:tc>
        <w:tc>
          <w:tcPr>
            <w:tcW w:w="311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11</w:t>
            </w:r>
          </w:p>
        </w:tc>
      </w:tr>
      <w:tr w:rsidR="005959DC" w:rsidRPr="00342F6C" w:rsidTr="00AA2EEA">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342F6C"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Przestępstwa K</w:t>
            </w:r>
            <w:r w:rsidR="005959DC" w:rsidRPr="00342F6C">
              <w:rPr>
                <w:rFonts w:ascii="Bookman Old Style" w:hAnsi="Bookman Old Style"/>
                <w:b/>
                <w:bCs/>
                <w:color w:val="000000" w:themeColor="text1"/>
                <w:sz w:val="22"/>
                <w:szCs w:val="22"/>
                <w:lang w:eastAsia="pl-PL"/>
              </w:rPr>
              <w:t>ryminalne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56</w:t>
            </w:r>
          </w:p>
        </w:tc>
        <w:tc>
          <w:tcPr>
            <w:tcW w:w="311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9</w:t>
            </w:r>
          </w:p>
        </w:tc>
      </w:tr>
      <w:tr w:rsidR="005959DC" w:rsidRPr="00342F6C" w:rsidTr="00AA2EEA">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342F6C"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Uszkodzenia C</w:t>
            </w:r>
            <w:r w:rsidR="005959DC" w:rsidRPr="00342F6C">
              <w:rPr>
                <w:rFonts w:ascii="Bookman Old Style" w:hAnsi="Bookman Old Style"/>
                <w:b/>
                <w:bCs/>
                <w:color w:val="000000" w:themeColor="text1"/>
                <w:sz w:val="22"/>
                <w:szCs w:val="22"/>
                <w:lang w:eastAsia="pl-PL"/>
              </w:rPr>
              <w:t>iała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3</w:t>
            </w:r>
          </w:p>
        </w:tc>
        <w:tc>
          <w:tcPr>
            <w:tcW w:w="311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3</w:t>
            </w:r>
          </w:p>
        </w:tc>
      </w:tr>
      <w:tr w:rsidR="005959DC" w:rsidRPr="00342F6C" w:rsidTr="00AA2EEA">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342F6C" w:rsidRDefault="00AA2EEA" w:rsidP="00AA2EEA">
            <w:pPr>
              <w:pStyle w:val="Nagwek"/>
              <w:ind w:left="57" w:right="57"/>
              <w:jc w:val="left"/>
              <w:rPr>
                <w:rFonts w:ascii="Bookman Old Style" w:hAnsi="Bookman Old Style"/>
                <w:color w:val="000000" w:themeColor="text1"/>
                <w:sz w:val="22"/>
                <w:szCs w:val="22"/>
              </w:rPr>
            </w:pPr>
            <w:r>
              <w:rPr>
                <w:rFonts w:ascii="Bookman Old Style" w:hAnsi="Bookman Old Style"/>
                <w:b/>
                <w:bCs/>
                <w:color w:val="000000" w:themeColor="text1"/>
                <w:sz w:val="22"/>
                <w:szCs w:val="22"/>
                <w:lang w:eastAsia="pl-PL"/>
              </w:rPr>
              <w:t>Bójki i P</w:t>
            </w:r>
            <w:r w:rsidR="005959DC" w:rsidRPr="00342F6C">
              <w:rPr>
                <w:rFonts w:ascii="Bookman Old Style" w:hAnsi="Bookman Old Style"/>
                <w:b/>
                <w:bCs/>
                <w:color w:val="000000" w:themeColor="text1"/>
                <w:sz w:val="22"/>
                <w:szCs w:val="22"/>
                <w:lang w:eastAsia="pl-PL"/>
              </w:rPr>
              <w:t>obicia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1</w:t>
            </w:r>
          </w:p>
        </w:tc>
        <w:tc>
          <w:tcPr>
            <w:tcW w:w="311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0</w:t>
            </w:r>
          </w:p>
        </w:tc>
      </w:tr>
      <w:tr w:rsidR="005959DC" w:rsidRPr="00342F6C" w:rsidTr="00AA2EEA">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342F6C"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K</w:t>
            </w:r>
            <w:r w:rsidR="005959DC" w:rsidRPr="00342F6C">
              <w:rPr>
                <w:rFonts w:ascii="Bookman Old Style" w:hAnsi="Bookman Old Style"/>
                <w:b/>
                <w:bCs/>
                <w:color w:val="000000" w:themeColor="text1"/>
                <w:sz w:val="22"/>
                <w:szCs w:val="22"/>
                <w:lang w:eastAsia="pl-PL"/>
              </w:rPr>
              <w:t>radzieże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2</w:t>
            </w:r>
          </w:p>
        </w:tc>
        <w:tc>
          <w:tcPr>
            <w:tcW w:w="311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1</w:t>
            </w:r>
          </w:p>
        </w:tc>
      </w:tr>
      <w:tr w:rsidR="005959DC" w:rsidRPr="00342F6C" w:rsidTr="00AA2EEA">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342F6C"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K</w:t>
            </w:r>
            <w:r w:rsidR="005959DC" w:rsidRPr="00342F6C">
              <w:rPr>
                <w:rFonts w:ascii="Bookman Old Style" w:hAnsi="Bookman Old Style"/>
                <w:b/>
                <w:bCs/>
                <w:color w:val="000000" w:themeColor="text1"/>
                <w:sz w:val="22"/>
                <w:szCs w:val="22"/>
                <w:lang w:eastAsia="pl-PL"/>
              </w:rPr>
              <w:t>radzieże z włamaniem</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26</w:t>
            </w:r>
          </w:p>
        </w:tc>
        <w:tc>
          <w:tcPr>
            <w:tcW w:w="311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0</w:t>
            </w:r>
          </w:p>
        </w:tc>
      </w:tr>
      <w:tr w:rsidR="005959DC" w:rsidRPr="00342F6C" w:rsidTr="00AA2EEA">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342F6C"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K</w:t>
            </w:r>
            <w:r w:rsidR="005959DC" w:rsidRPr="00342F6C">
              <w:rPr>
                <w:rFonts w:ascii="Bookman Old Style" w:hAnsi="Bookman Old Style"/>
                <w:b/>
                <w:bCs/>
                <w:color w:val="000000" w:themeColor="text1"/>
                <w:sz w:val="22"/>
                <w:szCs w:val="22"/>
                <w:lang w:eastAsia="pl-PL"/>
              </w:rPr>
              <w:t>radzieże pojazdów</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0</w:t>
            </w:r>
          </w:p>
        </w:tc>
        <w:tc>
          <w:tcPr>
            <w:tcW w:w="311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0</w:t>
            </w:r>
          </w:p>
        </w:tc>
      </w:tr>
      <w:tr w:rsidR="005959DC" w:rsidRPr="00342F6C" w:rsidTr="00AA2EEA">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342F6C"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R</w:t>
            </w:r>
            <w:r w:rsidR="005959DC" w:rsidRPr="00342F6C">
              <w:rPr>
                <w:rFonts w:ascii="Bookman Old Style" w:hAnsi="Bookman Old Style"/>
                <w:b/>
                <w:bCs/>
                <w:color w:val="000000" w:themeColor="text1"/>
                <w:sz w:val="22"/>
                <w:szCs w:val="22"/>
                <w:lang w:eastAsia="pl-PL"/>
              </w:rPr>
              <w:t>ozboje</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4</w:t>
            </w:r>
          </w:p>
        </w:tc>
        <w:tc>
          <w:tcPr>
            <w:tcW w:w="311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1</w:t>
            </w:r>
          </w:p>
        </w:tc>
      </w:tr>
      <w:tr w:rsidR="005959DC" w:rsidRPr="00342F6C" w:rsidTr="00AA2EEA">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342F6C"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N</w:t>
            </w:r>
            <w:r w:rsidR="005959DC" w:rsidRPr="00342F6C">
              <w:rPr>
                <w:rFonts w:ascii="Bookman Old Style" w:hAnsi="Bookman Old Style"/>
                <w:b/>
                <w:bCs/>
                <w:color w:val="000000" w:themeColor="text1"/>
                <w:sz w:val="22"/>
                <w:szCs w:val="22"/>
                <w:lang w:eastAsia="pl-PL"/>
              </w:rPr>
              <w:t>arkomania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4</w:t>
            </w:r>
          </w:p>
        </w:tc>
        <w:tc>
          <w:tcPr>
            <w:tcW w:w="311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0</w:t>
            </w:r>
          </w:p>
        </w:tc>
      </w:tr>
      <w:tr w:rsidR="005959DC" w:rsidRPr="00342F6C" w:rsidTr="00AA2EEA">
        <w:trPr>
          <w:trHeight w:val="454"/>
          <w:jc w:val="right"/>
        </w:trPr>
        <w:tc>
          <w:tcPr>
            <w:tcW w:w="326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342F6C"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U</w:t>
            </w:r>
            <w:r w:rsidR="005959DC" w:rsidRPr="00342F6C">
              <w:rPr>
                <w:rFonts w:ascii="Bookman Old Style" w:hAnsi="Bookman Old Style"/>
                <w:b/>
                <w:bCs/>
                <w:color w:val="000000" w:themeColor="text1"/>
                <w:sz w:val="22"/>
                <w:szCs w:val="22"/>
                <w:lang w:eastAsia="pl-PL"/>
              </w:rPr>
              <w:t>szkodzenia mienia</w:t>
            </w:r>
          </w:p>
        </w:tc>
        <w:tc>
          <w:tcPr>
            <w:tcW w:w="297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4</w:t>
            </w:r>
          </w:p>
        </w:tc>
        <w:tc>
          <w:tcPr>
            <w:tcW w:w="311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342F6C" w:rsidRDefault="005959DC" w:rsidP="00A00A4B">
            <w:pPr>
              <w:pStyle w:val="Podtytu"/>
              <w:snapToGrid w:val="0"/>
              <w:ind w:left="57" w:right="57"/>
              <w:rPr>
                <w:rFonts w:ascii="Bookman Old Style" w:hAnsi="Bookman Old Style"/>
                <w:b/>
                <w:bCs/>
                <w:i w:val="0"/>
                <w:iCs w:val="0"/>
                <w:color w:val="000000" w:themeColor="text1"/>
                <w:sz w:val="22"/>
                <w:szCs w:val="22"/>
              </w:rPr>
            </w:pPr>
            <w:r w:rsidRPr="00342F6C">
              <w:rPr>
                <w:rFonts w:ascii="Bookman Old Style" w:hAnsi="Bookman Old Style"/>
                <w:b/>
                <w:bCs/>
                <w:i w:val="0"/>
                <w:iCs w:val="0"/>
                <w:color w:val="000000" w:themeColor="text1"/>
                <w:sz w:val="22"/>
                <w:szCs w:val="22"/>
              </w:rPr>
              <w:t>2</w:t>
            </w:r>
          </w:p>
        </w:tc>
      </w:tr>
    </w:tbl>
    <w:p w:rsidR="00747454" w:rsidRDefault="00747454" w:rsidP="00B10D05">
      <w:pPr>
        <w:pStyle w:val="Textbody"/>
        <w:spacing w:before="100" w:line="276" w:lineRule="auto"/>
        <w:jc w:val="both"/>
        <w:rPr>
          <w:rFonts w:ascii="Bookman Old Style" w:hAnsi="Bookman Old Style" w:cs="Bookman Old Style"/>
          <w:color w:val="000000" w:themeColor="text1"/>
          <w:sz w:val="24"/>
          <w:szCs w:val="24"/>
        </w:rPr>
      </w:pPr>
    </w:p>
    <w:p w:rsidR="005959DC" w:rsidRDefault="005959DC" w:rsidP="00747454">
      <w:pPr>
        <w:pStyle w:val="Textbody"/>
        <w:spacing w:before="100" w:line="276" w:lineRule="auto"/>
        <w:ind w:firstLine="708"/>
        <w:jc w:val="both"/>
        <w:rPr>
          <w:rFonts w:ascii="Bookman Old Style" w:hAnsi="Bookman Old Style" w:cs="Bookman Old Style"/>
          <w:color w:val="000000" w:themeColor="text1"/>
          <w:sz w:val="24"/>
          <w:szCs w:val="24"/>
        </w:rPr>
      </w:pPr>
      <w:r w:rsidRPr="00F43A94">
        <w:rPr>
          <w:rFonts w:ascii="Bookman Old Style" w:hAnsi="Bookman Old Style" w:cs="Bookman Old Style"/>
          <w:color w:val="000000" w:themeColor="text1"/>
          <w:sz w:val="24"/>
          <w:szCs w:val="24"/>
        </w:rPr>
        <w:t>Udział przestępc</w:t>
      </w:r>
      <w:r w:rsidR="00AA2EEA">
        <w:rPr>
          <w:rFonts w:ascii="Bookman Old Style" w:hAnsi="Bookman Old Style" w:cs="Bookman Old Style"/>
          <w:color w:val="000000" w:themeColor="text1"/>
          <w:sz w:val="24"/>
          <w:szCs w:val="24"/>
        </w:rPr>
        <w:t>zości nieletnich w 2022 roku w Powiecie I</w:t>
      </w:r>
      <w:r w:rsidRPr="00F43A94">
        <w:rPr>
          <w:rFonts w:ascii="Bookman Old Style" w:hAnsi="Bookman Old Style" w:cs="Bookman Old Style"/>
          <w:color w:val="000000" w:themeColor="text1"/>
          <w:sz w:val="24"/>
          <w:szCs w:val="24"/>
        </w:rPr>
        <w:t>nowrocławskim w poszczególnych kategoriach przestępstw kształtował się następująco:</w:t>
      </w:r>
    </w:p>
    <w:p w:rsidR="0008775F" w:rsidRPr="00747454" w:rsidRDefault="0008775F" w:rsidP="00747454">
      <w:pPr>
        <w:pStyle w:val="Textbody"/>
        <w:spacing w:before="100" w:line="276" w:lineRule="auto"/>
        <w:ind w:firstLine="708"/>
        <w:jc w:val="both"/>
        <w:rPr>
          <w:rFonts w:ascii="Bookman Old Style" w:hAnsi="Bookman Old Style" w:cs="Bookman Old Style"/>
          <w:color w:val="000000" w:themeColor="text1"/>
          <w:sz w:val="24"/>
          <w:szCs w:val="24"/>
        </w:rPr>
      </w:pPr>
    </w:p>
    <w:tbl>
      <w:tblPr>
        <w:tblW w:w="9107" w:type="dxa"/>
        <w:jc w:val="right"/>
        <w:tblLayout w:type="fixed"/>
        <w:tblCellMar>
          <w:left w:w="10" w:type="dxa"/>
          <w:right w:w="10" w:type="dxa"/>
        </w:tblCellMar>
        <w:tblLook w:val="0000" w:firstRow="0" w:lastRow="0" w:firstColumn="0" w:lastColumn="0" w:noHBand="0" w:noVBand="0"/>
      </w:tblPr>
      <w:tblGrid>
        <w:gridCol w:w="3174"/>
        <w:gridCol w:w="2880"/>
        <w:gridCol w:w="3053"/>
      </w:tblGrid>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5959DC" w:rsidP="00A00A4B">
            <w:pPr>
              <w:pStyle w:val="Nagwek"/>
              <w:snapToGrid w:val="0"/>
              <w:ind w:left="57" w:right="57"/>
              <w:rPr>
                <w:rFonts w:ascii="Bookman Old Style" w:hAnsi="Bookman Old Style"/>
                <w:b/>
                <w:color w:val="000000" w:themeColor="text1"/>
                <w:sz w:val="22"/>
                <w:szCs w:val="22"/>
                <w:lang w:eastAsia="pl-PL"/>
              </w:rPr>
            </w:pPr>
          </w:p>
          <w:p w:rsidR="005959DC" w:rsidRPr="004D74C7" w:rsidRDefault="00AA2EEA" w:rsidP="00A00A4B">
            <w:pPr>
              <w:pStyle w:val="Nagwek"/>
              <w:ind w:left="57" w:right="57"/>
              <w:rPr>
                <w:rFonts w:ascii="Bookman Old Style" w:hAnsi="Bookman Old Style"/>
                <w:b/>
                <w:color w:val="000000" w:themeColor="text1"/>
                <w:sz w:val="22"/>
                <w:szCs w:val="22"/>
                <w:lang w:eastAsia="pl-PL"/>
              </w:rPr>
            </w:pPr>
            <w:r>
              <w:rPr>
                <w:rFonts w:ascii="Bookman Old Style" w:hAnsi="Bookman Old Style"/>
                <w:b/>
                <w:color w:val="000000" w:themeColor="text1"/>
                <w:sz w:val="22"/>
                <w:szCs w:val="22"/>
                <w:lang w:eastAsia="pl-PL"/>
              </w:rPr>
              <w:t>Kategoria P</w:t>
            </w:r>
            <w:r w:rsidR="005959DC" w:rsidRPr="004D74C7">
              <w:rPr>
                <w:rFonts w:ascii="Bookman Old Style" w:hAnsi="Bookman Old Style"/>
                <w:b/>
                <w:color w:val="000000" w:themeColor="text1"/>
                <w:sz w:val="22"/>
                <w:szCs w:val="22"/>
                <w:lang w:eastAsia="pl-PL"/>
              </w:rPr>
              <w:t>rzestępstwa</w:t>
            </w:r>
          </w:p>
          <w:p w:rsidR="005959DC" w:rsidRPr="004D74C7" w:rsidRDefault="005959DC" w:rsidP="00A00A4B">
            <w:pPr>
              <w:pStyle w:val="Podtytu"/>
              <w:rPr>
                <w:rFonts w:ascii="Bookman Old Style" w:hAnsi="Bookman Old Style"/>
                <w:b/>
                <w:color w:val="000000" w:themeColor="text1"/>
                <w:sz w:val="22"/>
                <w:szCs w:val="22"/>
                <w:lang w:eastAsia="pl-PL"/>
              </w:rPr>
            </w:pPr>
          </w:p>
        </w:tc>
        <w:tc>
          <w:tcPr>
            <w:tcW w:w="2880"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AA2EEA" w:rsidRPr="004D74C7" w:rsidRDefault="00AA2EEA" w:rsidP="00AA2EEA">
            <w:pPr>
              <w:pStyle w:val="Nagwek"/>
              <w:ind w:left="57" w:right="57"/>
              <w:rPr>
                <w:rFonts w:ascii="Bookman Old Style" w:hAnsi="Bookman Old Style"/>
                <w:b/>
                <w:color w:val="000000" w:themeColor="text1"/>
                <w:sz w:val="22"/>
                <w:szCs w:val="22"/>
                <w:lang w:eastAsia="pl-PL"/>
              </w:rPr>
            </w:pPr>
            <w:r>
              <w:rPr>
                <w:rFonts w:ascii="Bookman Old Style" w:hAnsi="Bookman Old Style"/>
                <w:b/>
                <w:color w:val="000000" w:themeColor="text1"/>
                <w:sz w:val="22"/>
                <w:szCs w:val="22"/>
                <w:lang w:eastAsia="pl-PL"/>
              </w:rPr>
              <w:t>Liczba P</w:t>
            </w:r>
            <w:r w:rsidR="005959DC" w:rsidRPr="004D74C7">
              <w:rPr>
                <w:rFonts w:ascii="Bookman Old Style" w:hAnsi="Bookman Old Style"/>
                <w:b/>
                <w:color w:val="000000" w:themeColor="text1"/>
                <w:sz w:val="22"/>
                <w:szCs w:val="22"/>
                <w:lang w:eastAsia="pl-PL"/>
              </w:rPr>
              <w:t>rzestępstw ogółem</w:t>
            </w:r>
            <w:r>
              <w:rPr>
                <w:rFonts w:ascii="Bookman Old Style" w:hAnsi="Bookman Old Style"/>
                <w:b/>
                <w:color w:val="000000" w:themeColor="text1"/>
                <w:sz w:val="22"/>
                <w:szCs w:val="22"/>
                <w:lang w:eastAsia="pl-PL"/>
              </w:rPr>
              <w:t xml:space="preserve"> </w:t>
            </w:r>
            <w:r w:rsidRPr="004D74C7">
              <w:rPr>
                <w:rFonts w:ascii="Bookman Old Style" w:hAnsi="Bookman Old Style"/>
                <w:b/>
                <w:color w:val="000000" w:themeColor="text1"/>
                <w:sz w:val="22"/>
                <w:szCs w:val="22"/>
                <w:lang w:eastAsia="pl-PL"/>
              </w:rPr>
              <w:t>2022r.</w:t>
            </w:r>
          </w:p>
          <w:p w:rsidR="00AA2EEA" w:rsidRPr="00AA2EEA" w:rsidRDefault="00AA2EEA" w:rsidP="00AA2EEA">
            <w:pPr>
              <w:pStyle w:val="Podtytu"/>
              <w:rPr>
                <w:lang w:eastAsia="pl-PL"/>
              </w:rPr>
            </w:pPr>
          </w:p>
        </w:tc>
        <w:tc>
          <w:tcPr>
            <w:tcW w:w="3053" w:type="dxa"/>
            <w:tcBorders>
              <w:top w:val="single" w:sz="2" w:space="0" w:color="000000"/>
              <w:left w:val="single" w:sz="2" w:space="0" w:color="000000"/>
              <w:bottom w:val="single" w:sz="2" w:space="0" w:color="000000"/>
              <w:right w:val="single" w:sz="2" w:space="0" w:color="000000"/>
            </w:tcBorders>
            <w:shd w:val="clear" w:color="auto" w:fill="E6E6E6"/>
            <w:tcMar>
              <w:top w:w="0" w:type="dxa"/>
              <w:left w:w="0" w:type="dxa"/>
              <w:bottom w:w="0" w:type="dxa"/>
              <w:right w:w="0" w:type="dxa"/>
            </w:tcMar>
            <w:vAlign w:val="center"/>
          </w:tcPr>
          <w:p w:rsidR="00AA2EEA" w:rsidRPr="004D74C7" w:rsidRDefault="00AA2EEA" w:rsidP="00AA2EEA">
            <w:pPr>
              <w:pStyle w:val="Nagwek"/>
              <w:ind w:left="57" w:right="57"/>
              <w:rPr>
                <w:rFonts w:ascii="Bookman Old Style" w:hAnsi="Bookman Old Style"/>
                <w:b/>
                <w:color w:val="000000" w:themeColor="text1"/>
                <w:sz w:val="22"/>
                <w:szCs w:val="22"/>
                <w:lang w:eastAsia="pl-PL"/>
              </w:rPr>
            </w:pPr>
            <w:r>
              <w:rPr>
                <w:rFonts w:ascii="Bookman Old Style" w:hAnsi="Bookman Old Style"/>
                <w:b/>
                <w:color w:val="000000" w:themeColor="text1"/>
                <w:sz w:val="22"/>
                <w:szCs w:val="22"/>
                <w:lang w:eastAsia="pl-PL"/>
              </w:rPr>
              <w:t>Liczba Czynów K</w:t>
            </w:r>
            <w:r w:rsidR="005959DC" w:rsidRPr="004D74C7">
              <w:rPr>
                <w:rFonts w:ascii="Bookman Old Style" w:hAnsi="Bookman Old Style"/>
                <w:b/>
                <w:color w:val="000000" w:themeColor="text1"/>
                <w:sz w:val="22"/>
                <w:szCs w:val="22"/>
                <w:lang w:eastAsia="pl-PL"/>
              </w:rPr>
              <w:t>aralnych</w:t>
            </w:r>
            <w:r>
              <w:rPr>
                <w:rFonts w:ascii="Bookman Old Style" w:hAnsi="Bookman Old Style"/>
                <w:b/>
                <w:color w:val="000000" w:themeColor="text1"/>
                <w:sz w:val="22"/>
                <w:szCs w:val="22"/>
                <w:lang w:eastAsia="pl-PL"/>
              </w:rPr>
              <w:t xml:space="preserve"> </w:t>
            </w:r>
            <w:r w:rsidRPr="004D74C7">
              <w:rPr>
                <w:rFonts w:ascii="Bookman Old Style" w:hAnsi="Bookman Old Style"/>
                <w:b/>
                <w:color w:val="000000" w:themeColor="text1"/>
                <w:sz w:val="22"/>
                <w:szCs w:val="22"/>
                <w:lang w:eastAsia="pl-PL"/>
              </w:rPr>
              <w:t>2022r.</w:t>
            </w:r>
          </w:p>
          <w:p w:rsidR="00AA2EEA" w:rsidRPr="00AA2EEA" w:rsidRDefault="00AA2EEA" w:rsidP="00AA2EEA">
            <w:pPr>
              <w:pStyle w:val="Podtytu"/>
              <w:rPr>
                <w:lang w:eastAsia="pl-PL"/>
              </w:rPr>
            </w:pPr>
          </w:p>
        </w:tc>
      </w:tr>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P</w:t>
            </w:r>
            <w:r w:rsidR="005959DC" w:rsidRPr="004D74C7">
              <w:rPr>
                <w:rFonts w:ascii="Bookman Old Style" w:hAnsi="Bookman Old Style"/>
                <w:b/>
                <w:bCs/>
                <w:color w:val="000000" w:themeColor="text1"/>
                <w:sz w:val="22"/>
                <w:szCs w:val="22"/>
                <w:lang w:eastAsia="pl-PL"/>
              </w:rPr>
              <w:t>rzestępstwa ogółem/</w:t>
            </w:r>
            <w:r w:rsidR="005959DC" w:rsidRPr="004D74C7">
              <w:rPr>
                <w:rFonts w:ascii="Bookman Old Style" w:hAnsi="Bookman Old Style"/>
                <w:bCs/>
                <w:color w:val="000000" w:themeColor="text1"/>
                <w:sz w:val="22"/>
                <w:szCs w:val="22"/>
                <w:lang w:eastAsia="pl-PL"/>
              </w:rPr>
              <w:t>stwierdzone/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Standarduser"/>
              <w:snapToGrid w:val="0"/>
              <w:rPr>
                <w:rFonts w:ascii="Bookman Old Style" w:hAnsi="Bookman Old Style"/>
                <w:b/>
                <w:bCs/>
                <w:color w:val="000000" w:themeColor="text1"/>
                <w:sz w:val="22"/>
                <w:szCs w:val="22"/>
              </w:rPr>
            </w:pPr>
            <w:r w:rsidRPr="004D74C7">
              <w:rPr>
                <w:rFonts w:ascii="Bookman Old Style" w:hAnsi="Bookman Old Style"/>
                <w:b/>
                <w:bCs/>
                <w:color w:val="000000" w:themeColor="text1"/>
                <w:sz w:val="22"/>
                <w:szCs w:val="22"/>
              </w:rPr>
              <w:t>2815</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ind w:left="57" w:right="57"/>
              <w:rPr>
                <w:rFonts w:ascii="Bookman Old Style" w:hAnsi="Bookman Old Style"/>
                <w:b/>
                <w:bCs/>
                <w:i w:val="0"/>
                <w:iCs w:val="0"/>
                <w:color w:val="000000" w:themeColor="text1"/>
                <w:sz w:val="22"/>
                <w:szCs w:val="22"/>
              </w:rPr>
            </w:pPr>
            <w:r w:rsidRPr="004D74C7">
              <w:rPr>
                <w:rFonts w:ascii="Bookman Old Style" w:hAnsi="Bookman Old Style"/>
                <w:b/>
                <w:bCs/>
                <w:i w:val="0"/>
                <w:iCs w:val="0"/>
                <w:color w:val="000000" w:themeColor="text1"/>
                <w:sz w:val="22"/>
                <w:szCs w:val="22"/>
              </w:rPr>
              <w:t>11</w:t>
            </w:r>
          </w:p>
        </w:tc>
      </w:tr>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Przestępstwa K</w:t>
            </w:r>
            <w:r w:rsidR="005959DC" w:rsidRPr="004D74C7">
              <w:rPr>
                <w:rFonts w:ascii="Bookman Old Style" w:hAnsi="Bookman Old Style"/>
                <w:b/>
                <w:bCs/>
                <w:color w:val="000000" w:themeColor="text1"/>
                <w:sz w:val="22"/>
                <w:szCs w:val="22"/>
                <w:lang w:eastAsia="pl-PL"/>
              </w:rPr>
              <w:t>ryminalne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5959DC" w:rsidRPr="004D74C7" w:rsidRDefault="00C524AC" w:rsidP="00A00A4B">
            <w:pPr>
              <w:pStyle w:val="Standarduser"/>
              <w:snapToGrid w:val="0"/>
              <w:rPr>
                <w:rFonts w:ascii="Bookman Old Style" w:hAnsi="Bookman Old Style"/>
                <w:b/>
                <w:bCs/>
                <w:color w:val="000000" w:themeColor="text1"/>
                <w:sz w:val="22"/>
                <w:szCs w:val="22"/>
              </w:rPr>
            </w:pPr>
            <w:r>
              <w:rPr>
                <w:rFonts w:ascii="Bookman Old Style" w:hAnsi="Bookman Old Style"/>
                <w:b/>
                <w:bCs/>
                <w:color w:val="000000" w:themeColor="text1"/>
                <w:sz w:val="22"/>
                <w:szCs w:val="22"/>
              </w:rPr>
              <w:t>1616</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ind w:left="57" w:right="57"/>
              <w:rPr>
                <w:rFonts w:ascii="Bookman Old Style" w:hAnsi="Bookman Old Style"/>
                <w:b/>
                <w:bCs/>
                <w:i w:val="0"/>
                <w:iCs w:val="0"/>
                <w:color w:val="000000" w:themeColor="text1"/>
                <w:sz w:val="22"/>
                <w:szCs w:val="22"/>
              </w:rPr>
            </w:pPr>
            <w:r w:rsidRPr="004D74C7">
              <w:rPr>
                <w:rFonts w:ascii="Bookman Old Style" w:hAnsi="Bookman Old Style"/>
                <w:b/>
                <w:bCs/>
                <w:i w:val="0"/>
                <w:iCs w:val="0"/>
                <w:color w:val="000000" w:themeColor="text1"/>
                <w:sz w:val="22"/>
                <w:szCs w:val="22"/>
              </w:rPr>
              <w:t>9</w:t>
            </w:r>
          </w:p>
        </w:tc>
      </w:tr>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Przestępstwa G</w:t>
            </w:r>
            <w:r w:rsidR="005959DC" w:rsidRPr="004D74C7">
              <w:rPr>
                <w:rFonts w:ascii="Bookman Old Style" w:hAnsi="Bookman Old Style"/>
                <w:b/>
                <w:bCs/>
                <w:color w:val="000000" w:themeColor="text1"/>
                <w:sz w:val="22"/>
                <w:szCs w:val="22"/>
                <w:lang w:eastAsia="pl-PL"/>
              </w:rPr>
              <w:t>ospodarcze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5959DC" w:rsidRPr="004D74C7" w:rsidRDefault="00C524AC" w:rsidP="00A00A4B">
            <w:pPr>
              <w:pStyle w:val="Standarduser"/>
              <w:snapToGrid w:val="0"/>
              <w:rPr>
                <w:rFonts w:ascii="Bookman Old Style" w:hAnsi="Bookman Old Style"/>
                <w:b/>
                <w:bCs/>
                <w:color w:val="000000" w:themeColor="text1"/>
                <w:sz w:val="22"/>
                <w:szCs w:val="22"/>
              </w:rPr>
            </w:pPr>
            <w:r>
              <w:rPr>
                <w:rFonts w:ascii="Bookman Old Style" w:hAnsi="Bookman Old Style"/>
                <w:b/>
                <w:bCs/>
                <w:color w:val="000000" w:themeColor="text1"/>
                <w:sz w:val="22"/>
                <w:szCs w:val="22"/>
              </w:rPr>
              <w:t>762</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snapToGrid w:val="0"/>
              <w:ind w:left="57" w:right="57"/>
              <w:rPr>
                <w:rFonts w:ascii="Bookman Old Style" w:hAnsi="Bookman Old Style"/>
                <w:b/>
                <w:bCs/>
                <w:i w:val="0"/>
                <w:iCs w:val="0"/>
                <w:color w:val="000000" w:themeColor="text1"/>
                <w:sz w:val="22"/>
                <w:szCs w:val="22"/>
              </w:rPr>
            </w:pPr>
            <w:r w:rsidRPr="004D74C7">
              <w:rPr>
                <w:rFonts w:ascii="Bookman Old Style" w:hAnsi="Bookman Old Style"/>
                <w:b/>
                <w:bCs/>
                <w:i w:val="0"/>
                <w:iCs w:val="0"/>
                <w:color w:val="000000" w:themeColor="text1"/>
                <w:sz w:val="22"/>
                <w:szCs w:val="22"/>
              </w:rPr>
              <w:t>1</w:t>
            </w:r>
          </w:p>
        </w:tc>
      </w:tr>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Uszkodzenia C</w:t>
            </w:r>
            <w:r w:rsidR="005959DC" w:rsidRPr="004D74C7">
              <w:rPr>
                <w:rFonts w:ascii="Bookman Old Style" w:hAnsi="Bookman Old Style"/>
                <w:b/>
                <w:bCs/>
                <w:color w:val="000000" w:themeColor="text1"/>
                <w:sz w:val="22"/>
                <w:szCs w:val="22"/>
                <w:lang w:eastAsia="pl-PL"/>
              </w:rPr>
              <w:t>iała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Standarduser"/>
              <w:snapToGrid w:val="0"/>
              <w:rPr>
                <w:rFonts w:ascii="Bookman Old Style" w:hAnsi="Bookman Old Style"/>
                <w:b/>
                <w:bCs/>
                <w:color w:val="000000" w:themeColor="text1"/>
                <w:sz w:val="22"/>
                <w:szCs w:val="22"/>
              </w:rPr>
            </w:pPr>
            <w:r w:rsidRPr="004D74C7">
              <w:rPr>
                <w:rFonts w:ascii="Bookman Old Style" w:hAnsi="Bookman Old Style"/>
                <w:b/>
                <w:bCs/>
                <w:color w:val="000000" w:themeColor="text1"/>
                <w:sz w:val="22"/>
                <w:szCs w:val="22"/>
              </w:rPr>
              <w:t>19</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snapToGrid w:val="0"/>
              <w:ind w:left="57" w:right="57"/>
              <w:rPr>
                <w:rFonts w:ascii="Bookman Old Style" w:hAnsi="Bookman Old Style"/>
                <w:b/>
                <w:bCs/>
                <w:i w:val="0"/>
                <w:iCs w:val="0"/>
                <w:color w:val="000000" w:themeColor="text1"/>
                <w:sz w:val="22"/>
                <w:szCs w:val="22"/>
              </w:rPr>
            </w:pPr>
            <w:r w:rsidRPr="004D74C7">
              <w:rPr>
                <w:rFonts w:ascii="Bookman Old Style" w:hAnsi="Bookman Old Style"/>
                <w:b/>
                <w:bCs/>
                <w:i w:val="0"/>
                <w:iCs w:val="0"/>
                <w:color w:val="000000" w:themeColor="text1"/>
                <w:sz w:val="22"/>
                <w:szCs w:val="22"/>
              </w:rPr>
              <w:t>3</w:t>
            </w:r>
          </w:p>
        </w:tc>
      </w:tr>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AA2EEA" w:rsidP="00AA2EEA">
            <w:pPr>
              <w:pStyle w:val="Nagwek"/>
              <w:ind w:left="57" w:right="57"/>
              <w:jc w:val="left"/>
              <w:rPr>
                <w:rFonts w:ascii="Bookman Old Style" w:hAnsi="Bookman Old Style"/>
                <w:color w:val="000000" w:themeColor="text1"/>
                <w:sz w:val="22"/>
                <w:szCs w:val="22"/>
              </w:rPr>
            </w:pPr>
            <w:r>
              <w:rPr>
                <w:rFonts w:ascii="Bookman Old Style" w:hAnsi="Bookman Old Style"/>
                <w:b/>
                <w:bCs/>
                <w:color w:val="000000" w:themeColor="text1"/>
                <w:sz w:val="22"/>
                <w:szCs w:val="22"/>
                <w:lang w:eastAsia="pl-PL"/>
              </w:rPr>
              <w:t>B</w:t>
            </w:r>
            <w:r w:rsidR="005959DC" w:rsidRPr="004D74C7">
              <w:rPr>
                <w:rFonts w:ascii="Bookman Old Style" w:hAnsi="Bookman Old Style"/>
                <w:b/>
                <w:bCs/>
                <w:color w:val="000000" w:themeColor="text1"/>
                <w:sz w:val="22"/>
                <w:szCs w:val="22"/>
                <w:lang w:eastAsia="pl-PL"/>
              </w:rPr>
              <w:t xml:space="preserve">ójki i </w:t>
            </w:r>
            <w:r>
              <w:rPr>
                <w:rFonts w:ascii="Bookman Old Style" w:hAnsi="Bookman Old Style"/>
                <w:b/>
                <w:bCs/>
                <w:color w:val="000000" w:themeColor="text1"/>
                <w:sz w:val="22"/>
                <w:szCs w:val="22"/>
                <w:lang w:eastAsia="pl-PL"/>
              </w:rPr>
              <w:t>P</w:t>
            </w:r>
            <w:r w:rsidR="005959DC" w:rsidRPr="004D74C7">
              <w:rPr>
                <w:rFonts w:ascii="Bookman Old Style" w:hAnsi="Bookman Old Style"/>
                <w:b/>
                <w:bCs/>
                <w:color w:val="000000" w:themeColor="text1"/>
                <w:sz w:val="22"/>
                <w:szCs w:val="22"/>
                <w:lang w:eastAsia="pl-PL"/>
              </w:rPr>
              <w:t>obicia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Standarduser"/>
              <w:snapToGrid w:val="0"/>
              <w:rPr>
                <w:rFonts w:ascii="Bookman Old Style" w:hAnsi="Bookman Old Style"/>
                <w:b/>
                <w:bCs/>
                <w:color w:val="000000" w:themeColor="text1"/>
                <w:sz w:val="22"/>
                <w:szCs w:val="22"/>
              </w:rPr>
            </w:pPr>
            <w:r w:rsidRPr="004D74C7">
              <w:rPr>
                <w:rFonts w:ascii="Bookman Old Style" w:hAnsi="Bookman Old Style"/>
                <w:b/>
                <w:bCs/>
                <w:color w:val="000000" w:themeColor="text1"/>
                <w:sz w:val="22"/>
                <w:szCs w:val="22"/>
              </w:rPr>
              <w:t>4</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snapToGrid w:val="0"/>
              <w:ind w:left="57" w:right="57"/>
              <w:rPr>
                <w:rFonts w:ascii="Bookman Old Style" w:hAnsi="Bookman Old Style"/>
                <w:b/>
                <w:bCs/>
                <w:i w:val="0"/>
                <w:iCs w:val="0"/>
                <w:color w:val="000000" w:themeColor="text1"/>
                <w:sz w:val="22"/>
                <w:szCs w:val="22"/>
              </w:rPr>
            </w:pPr>
            <w:r w:rsidRPr="004D74C7">
              <w:rPr>
                <w:rFonts w:ascii="Bookman Old Style" w:hAnsi="Bookman Old Style"/>
                <w:b/>
                <w:bCs/>
                <w:i w:val="0"/>
                <w:iCs w:val="0"/>
                <w:color w:val="000000" w:themeColor="text1"/>
                <w:sz w:val="22"/>
                <w:szCs w:val="22"/>
              </w:rPr>
              <w:t>0</w:t>
            </w:r>
          </w:p>
        </w:tc>
      </w:tr>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5959DC" w:rsidP="00AA2EEA">
            <w:pPr>
              <w:pStyle w:val="Nagwek"/>
              <w:ind w:left="57" w:right="57"/>
              <w:jc w:val="left"/>
              <w:rPr>
                <w:rFonts w:ascii="Bookman Old Style" w:hAnsi="Bookman Old Style"/>
                <w:b/>
                <w:bCs/>
                <w:color w:val="000000" w:themeColor="text1"/>
                <w:sz w:val="22"/>
                <w:szCs w:val="22"/>
                <w:lang w:eastAsia="pl-PL"/>
              </w:rPr>
            </w:pPr>
            <w:r w:rsidRPr="004D74C7">
              <w:rPr>
                <w:rFonts w:ascii="Bookman Old Style" w:hAnsi="Bookman Old Style"/>
                <w:b/>
                <w:bCs/>
                <w:color w:val="000000" w:themeColor="text1"/>
                <w:sz w:val="22"/>
                <w:szCs w:val="22"/>
                <w:lang w:eastAsia="pl-PL"/>
              </w:rPr>
              <w:t>Kradzieże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5959DC" w:rsidRPr="004D74C7" w:rsidRDefault="00C524AC" w:rsidP="00A00A4B">
            <w:pPr>
              <w:pStyle w:val="Standarduser"/>
              <w:snapToGrid w:val="0"/>
              <w:rPr>
                <w:rFonts w:ascii="Bookman Old Style" w:hAnsi="Bookman Old Style"/>
                <w:b/>
                <w:bCs/>
                <w:color w:val="000000" w:themeColor="text1"/>
                <w:sz w:val="22"/>
                <w:szCs w:val="22"/>
              </w:rPr>
            </w:pPr>
            <w:r>
              <w:rPr>
                <w:rFonts w:ascii="Bookman Old Style" w:hAnsi="Bookman Old Style"/>
                <w:b/>
                <w:bCs/>
                <w:color w:val="000000" w:themeColor="text1"/>
                <w:sz w:val="22"/>
                <w:szCs w:val="22"/>
              </w:rPr>
              <w:t>471</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snapToGrid w:val="0"/>
              <w:ind w:left="57" w:right="57"/>
              <w:rPr>
                <w:rFonts w:ascii="Bookman Old Style" w:hAnsi="Bookman Old Style"/>
                <w:b/>
                <w:bCs/>
                <w:i w:val="0"/>
                <w:iCs w:val="0"/>
                <w:color w:val="000000" w:themeColor="text1"/>
                <w:sz w:val="22"/>
                <w:szCs w:val="22"/>
              </w:rPr>
            </w:pPr>
            <w:r w:rsidRPr="004D74C7">
              <w:rPr>
                <w:rFonts w:ascii="Bookman Old Style" w:hAnsi="Bookman Old Style"/>
                <w:b/>
                <w:bCs/>
                <w:i w:val="0"/>
                <w:iCs w:val="0"/>
                <w:color w:val="000000" w:themeColor="text1"/>
                <w:sz w:val="22"/>
                <w:szCs w:val="22"/>
              </w:rPr>
              <w:t>1</w:t>
            </w:r>
          </w:p>
        </w:tc>
      </w:tr>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K</w:t>
            </w:r>
            <w:r w:rsidR="005959DC" w:rsidRPr="004D74C7">
              <w:rPr>
                <w:rFonts w:ascii="Bookman Old Style" w:hAnsi="Bookman Old Style"/>
                <w:b/>
                <w:bCs/>
                <w:color w:val="000000" w:themeColor="text1"/>
                <w:sz w:val="22"/>
                <w:szCs w:val="22"/>
                <w:lang w:eastAsia="pl-PL"/>
              </w:rPr>
              <w:t>radzieże z włamaniem</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5959DC" w:rsidRPr="004D74C7" w:rsidRDefault="00C524AC" w:rsidP="00A00A4B">
            <w:pPr>
              <w:pStyle w:val="Standarduser"/>
              <w:snapToGrid w:val="0"/>
              <w:rPr>
                <w:rFonts w:ascii="Bookman Old Style" w:hAnsi="Bookman Old Style"/>
                <w:b/>
                <w:bCs/>
                <w:color w:val="000000" w:themeColor="text1"/>
                <w:sz w:val="22"/>
                <w:szCs w:val="22"/>
              </w:rPr>
            </w:pPr>
            <w:r>
              <w:rPr>
                <w:rFonts w:ascii="Bookman Old Style" w:hAnsi="Bookman Old Style"/>
                <w:b/>
                <w:bCs/>
                <w:color w:val="000000" w:themeColor="text1"/>
                <w:sz w:val="22"/>
                <w:szCs w:val="22"/>
              </w:rPr>
              <w:t>253</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snapToGrid w:val="0"/>
              <w:ind w:left="57" w:right="57"/>
              <w:rPr>
                <w:rFonts w:ascii="Bookman Old Style" w:hAnsi="Bookman Old Style"/>
                <w:b/>
                <w:bCs/>
                <w:i w:val="0"/>
                <w:iCs w:val="0"/>
                <w:color w:val="000000" w:themeColor="text1"/>
                <w:sz w:val="22"/>
                <w:szCs w:val="22"/>
              </w:rPr>
            </w:pPr>
            <w:r w:rsidRPr="004D74C7">
              <w:rPr>
                <w:rFonts w:ascii="Bookman Old Style" w:hAnsi="Bookman Old Style"/>
                <w:b/>
                <w:bCs/>
                <w:i w:val="0"/>
                <w:iCs w:val="0"/>
                <w:color w:val="000000" w:themeColor="text1"/>
                <w:sz w:val="22"/>
                <w:szCs w:val="22"/>
              </w:rPr>
              <w:t>0</w:t>
            </w:r>
          </w:p>
        </w:tc>
      </w:tr>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K</w:t>
            </w:r>
            <w:r w:rsidR="005959DC" w:rsidRPr="004D74C7">
              <w:rPr>
                <w:rFonts w:ascii="Bookman Old Style" w:hAnsi="Bookman Old Style"/>
                <w:b/>
                <w:bCs/>
                <w:color w:val="000000" w:themeColor="text1"/>
                <w:sz w:val="22"/>
                <w:szCs w:val="22"/>
                <w:lang w:eastAsia="pl-PL"/>
              </w:rPr>
              <w:t>radzieże pojazdów</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Standarduser"/>
              <w:snapToGrid w:val="0"/>
              <w:rPr>
                <w:rFonts w:ascii="Bookman Old Style" w:hAnsi="Bookman Old Style"/>
                <w:b/>
                <w:bCs/>
                <w:color w:val="000000" w:themeColor="text1"/>
                <w:sz w:val="22"/>
                <w:szCs w:val="22"/>
              </w:rPr>
            </w:pPr>
            <w:r w:rsidRPr="004D74C7">
              <w:rPr>
                <w:rFonts w:ascii="Bookman Old Style" w:hAnsi="Bookman Old Style"/>
                <w:b/>
                <w:bCs/>
                <w:color w:val="000000" w:themeColor="text1"/>
                <w:sz w:val="22"/>
                <w:szCs w:val="22"/>
              </w:rPr>
              <w:t>11</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snapToGrid w:val="0"/>
              <w:ind w:left="57" w:right="57"/>
              <w:rPr>
                <w:rFonts w:ascii="Bookman Old Style" w:hAnsi="Bookman Old Style"/>
                <w:b/>
                <w:bCs/>
                <w:i w:val="0"/>
                <w:iCs w:val="0"/>
                <w:color w:val="000000" w:themeColor="text1"/>
                <w:sz w:val="22"/>
                <w:szCs w:val="22"/>
              </w:rPr>
            </w:pPr>
            <w:r w:rsidRPr="004D74C7">
              <w:rPr>
                <w:rFonts w:ascii="Bookman Old Style" w:hAnsi="Bookman Old Style"/>
                <w:b/>
                <w:bCs/>
                <w:i w:val="0"/>
                <w:iCs w:val="0"/>
                <w:color w:val="000000" w:themeColor="text1"/>
                <w:sz w:val="22"/>
                <w:szCs w:val="22"/>
              </w:rPr>
              <w:t>0</w:t>
            </w:r>
          </w:p>
        </w:tc>
      </w:tr>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lastRenderedPageBreak/>
              <w:t>R</w:t>
            </w:r>
            <w:r w:rsidR="005959DC" w:rsidRPr="004D74C7">
              <w:rPr>
                <w:rFonts w:ascii="Bookman Old Style" w:hAnsi="Bookman Old Style"/>
                <w:b/>
                <w:bCs/>
                <w:color w:val="000000" w:themeColor="text1"/>
                <w:sz w:val="22"/>
                <w:szCs w:val="22"/>
                <w:lang w:eastAsia="pl-PL"/>
              </w:rPr>
              <w:t>ozboje</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Standarduser"/>
              <w:snapToGrid w:val="0"/>
              <w:rPr>
                <w:rFonts w:ascii="Bookman Old Style" w:hAnsi="Bookman Old Style"/>
                <w:b/>
                <w:bCs/>
                <w:color w:val="000000" w:themeColor="text1"/>
                <w:sz w:val="22"/>
                <w:szCs w:val="22"/>
              </w:rPr>
            </w:pPr>
            <w:r w:rsidRPr="004D74C7">
              <w:rPr>
                <w:rFonts w:ascii="Bookman Old Style" w:hAnsi="Bookman Old Style"/>
                <w:b/>
                <w:bCs/>
                <w:color w:val="000000" w:themeColor="text1"/>
                <w:sz w:val="22"/>
                <w:szCs w:val="22"/>
              </w:rPr>
              <w:t>13</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ind w:left="57" w:right="57"/>
              <w:rPr>
                <w:rFonts w:ascii="Bookman Old Style" w:hAnsi="Bookman Old Style"/>
                <w:b/>
                <w:bCs/>
                <w:i w:val="0"/>
                <w:iCs w:val="0"/>
                <w:color w:val="000000" w:themeColor="text1"/>
                <w:sz w:val="22"/>
                <w:szCs w:val="22"/>
              </w:rPr>
            </w:pPr>
            <w:r w:rsidRPr="004D74C7">
              <w:rPr>
                <w:rFonts w:ascii="Bookman Old Style" w:hAnsi="Bookman Old Style"/>
                <w:b/>
                <w:bCs/>
                <w:i w:val="0"/>
                <w:iCs w:val="0"/>
                <w:color w:val="000000" w:themeColor="text1"/>
                <w:sz w:val="22"/>
                <w:szCs w:val="22"/>
              </w:rPr>
              <w:t>1</w:t>
            </w:r>
          </w:p>
        </w:tc>
      </w:tr>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N</w:t>
            </w:r>
            <w:r w:rsidR="005959DC" w:rsidRPr="004D74C7">
              <w:rPr>
                <w:rFonts w:ascii="Bookman Old Style" w:hAnsi="Bookman Old Style"/>
                <w:b/>
                <w:bCs/>
                <w:color w:val="000000" w:themeColor="text1"/>
                <w:sz w:val="22"/>
                <w:szCs w:val="22"/>
                <w:lang w:eastAsia="pl-PL"/>
              </w:rPr>
              <w:t>arkomania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Standarduser"/>
              <w:snapToGrid w:val="0"/>
              <w:rPr>
                <w:rFonts w:ascii="Bookman Old Style" w:hAnsi="Bookman Old Style"/>
                <w:b/>
                <w:bCs/>
                <w:color w:val="000000" w:themeColor="text1"/>
                <w:sz w:val="22"/>
                <w:szCs w:val="22"/>
              </w:rPr>
            </w:pPr>
            <w:r w:rsidRPr="004D74C7">
              <w:rPr>
                <w:rFonts w:ascii="Bookman Old Style" w:hAnsi="Bookman Old Style"/>
                <w:b/>
                <w:bCs/>
                <w:color w:val="000000" w:themeColor="text1"/>
                <w:sz w:val="22"/>
                <w:szCs w:val="22"/>
              </w:rPr>
              <w:t>197</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snapToGrid w:val="0"/>
              <w:ind w:left="57" w:right="57"/>
              <w:rPr>
                <w:rFonts w:ascii="Bookman Old Style" w:hAnsi="Bookman Old Style"/>
                <w:b/>
                <w:bCs/>
                <w:i w:val="0"/>
                <w:iCs w:val="0"/>
                <w:color w:val="000000" w:themeColor="text1"/>
                <w:sz w:val="22"/>
                <w:szCs w:val="22"/>
              </w:rPr>
            </w:pPr>
            <w:r w:rsidRPr="004D74C7">
              <w:rPr>
                <w:rFonts w:ascii="Bookman Old Style" w:hAnsi="Bookman Old Style"/>
                <w:b/>
                <w:bCs/>
                <w:i w:val="0"/>
                <w:iCs w:val="0"/>
                <w:color w:val="000000" w:themeColor="text1"/>
                <w:sz w:val="22"/>
                <w:szCs w:val="22"/>
              </w:rPr>
              <w:t>0</w:t>
            </w:r>
          </w:p>
        </w:tc>
      </w:tr>
      <w:tr w:rsidR="005959DC" w:rsidRPr="004D74C7" w:rsidTr="00A00A4B">
        <w:trPr>
          <w:trHeight w:val="454"/>
          <w:jc w:val="right"/>
        </w:trPr>
        <w:tc>
          <w:tcPr>
            <w:tcW w:w="3174" w:type="dxa"/>
            <w:tcBorders>
              <w:top w:val="single" w:sz="2" w:space="0" w:color="000000"/>
              <w:left w:val="single" w:sz="2" w:space="0" w:color="000000"/>
              <w:bottom w:val="single" w:sz="2" w:space="0" w:color="000000"/>
            </w:tcBorders>
            <w:shd w:val="clear" w:color="auto" w:fill="E6E6E6"/>
            <w:tcMar>
              <w:top w:w="0" w:type="dxa"/>
              <w:left w:w="0" w:type="dxa"/>
              <w:bottom w:w="0" w:type="dxa"/>
              <w:right w:w="0" w:type="dxa"/>
            </w:tcMar>
            <w:vAlign w:val="center"/>
          </w:tcPr>
          <w:p w:rsidR="005959DC" w:rsidRPr="004D74C7" w:rsidRDefault="00AA2EEA" w:rsidP="00AA2EEA">
            <w:pPr>
              <w:pStyle w:val="Nagwek"/>
              <w:ind w:left="57" w:right="57"/>
              <w:jc w:val="left"/>
              <w:rPr>
                <w:rFonts w:ascii="Bookman Old Style" w:hAnsi="Bookman Old Style"/>
                <w:b/>
                <w:bCs/>
                <w:color w:val="000000" w:themeColor="text1"/>
                <w:sz w:val="22"/>
                <w:szCs w:val="22"/>
                <w:lang w:eastAsia="pl-PL"/>
              </w:rPr>
            </w:pPr>
            <w:r>
              <w:rPr>
                <w:rFonts w:ascii="Bookman Old Style" w:hAnsi="Bookman Old Style"/>
                <w:b/>
                <w:bCs/>
                <w:color w:val="000000" w:themeColor="text1"/>
                <w:sz w:val="22"/>
                <w:szCs w:val="22"/>
                <w:lang w:eastAsia="pl-PL"/>
              </w:rPr>
              <w:t>U</w:t>
            </w:r>
            <w:r w:rsidR="005959DC" w:rsidRPr="004D74C7">
              <w:rPr>
                <w:rFonts w:ascii="Bookman Old Style" w:hAnsi="Bookman Old Style"/>
                <w:b/>
                <w:bCs/>
                <w:color w:val="000000" w:themeColor="text1"/>
                <w:sz w:val="22"/>
                <w:szCs w:val="22"/>
                <w:lang w:eastAsia="pl-PL"/>
              </w:rPr>
              <w:t>szkodzenia mienia</w:t>
            </w:r>
          </w:p>
        </w:tc>
        <w:tc>
          <w:tcPr>
            <w:tcW w:w="2880" w:type="dxa"/>
            <w:tcBorders>
              <w:top w:val="single" w:sz="2" w:space="0" w:color="000000"/>
              <w:left w:val="single" w:sz="2" w:space="0" w:color="000000"/>
              <w:bottom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ind w:left="57" w:right="57"/>
              <w:rPr>
                <w:rFonts w:ascii="Bookman Old Style" w:hAnsi="Bookman Old Style"/>
                <w:b/>
                <w:bCs/>
                <w:i w:val="0"/>
                <w:iCs w:val="0"/>
                <w:color w:val="000000" w:themeColor="text1"/>
                <w:sz w:val="22"/>
                <w:szCs w:val="22"/>
                <w:lang w:eastAsia="pl-PL"/>
              </w:rPr>
            </w:pPr>
            <w:r w:rsidRPr="004D74C7">
              <w:rPr>
                <w:rFonts w:ascii="Bookman Old Style" w:hAnsi="Bookman Old Style"/>
                <w:b/>
                <w:bCs/>
                <w:i w:val="0"/>
                <w:iCs w:val="0"/>
                <w:color w:val="000000" w:themeColor="text1"/>
                <w:sz w:val="22"/>
                <w:szCs w:val="22"/>
                <w:lang w:eastAsia="pl-PL"/>
              </w:rPr>
              <w:t>145</w:t>
            </w:r>
          </w:p>
        </w:tc>
        <w:tc>
          <w:tcPr>
            <w:tcW w:w="305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5959DC" w:rsidRPr="004D74C7" w:rsidRDefault="005959DC" w:rsidP="00A00A4B">
            <w:pPr>
              <w:pStyle w:val="Podtytu"/>
              <w:ind w:left="57" w:right="57"/>
              <w:rPr>
                <w:rFonts w:ascii="Bookman Old Style" w:hAnsi="Bookman Old Style"/>
                <w:b/>
                <w:bCs/>
                <w:i w:val="0"/>
                <w:iCs w:val="0"/>
                <w:color w:val="000000" w:themeColor="text1"/>
                <w:sz w:val="22"/>
                <w:szCs w:val="22"/>
              </w:rPr>
            </w:pPr>
            <w:r w:rsidRPr="004D74C7">
              <w:rPr>
                <w:rFonts w:ascii="Bookman Old Style" w:hAnsi="Bookman Old Style"/>
                <w:b/>
                <w:bCs/>
                <w:i w:val="0"/>
                <w:iCs w:val="0"/>
                <w:color w:val="000000" w:themeColor="text1"/>
                <w:sz w:val="22"/>
                <w:szCs w:val="22"/>
              </w:rPr>
              <w:t>2</w:t>
            </w:r>
          </w:p>
        </w:tc>
      </w:tr>
    </w:tbl>
    <w:p w:rsidR="00A660A4" w:rsidRPr="004A0B57" w:rsidRDefault="00F44CFA" w:rsidP="003079AB">
      <w:pPr>
        <w:pStyle w:val="Textbody"/>
        <w:spacing w:before="100" w:line="276" w:lineRule="auto"/>
        <w:ind w:right="72" w:firstLine="708"/>
        <w:jc w:val="both"/>
        <w:rPr>
          <w:rFonts w:ascii="Bookman Old Style" w:hAnsi="Bookman Old Style" w:cs="Bookman Old Style"/>
          <w:color w:val="000000" w:themeColor="text1"/>
          <w:sz w:val="24"/>
          <w:szCs w:val="24"/>
        </w:rPr>
      </w:pPr>
      <w:r w:rsidRPr="004A0B57">
        <w:rPr>
          <w:rFonts w:ascii="Bookman Old Style" w:hAnsi="Bookman Old Style" w:cs="Bookman Old Style"/>
          <w:color w:val="000000" w:themeColor="text1"/>
          <w:sz w:val="24"/>
          <w:szCs w:val="24"/>
        </w:rPr>
        <w:t xml:space="preserve">W </w:t>
      </w:r>
      <w:r w:rsidR="009B6648" w:rsidRPr="004A0B57">
        <w:rPr>
          <w:rFonts w:ascii="Bookman Old Style" w:hAnsi="Bookman Old Style" w:cs="Bookman Old Style"/>
          <w:iCs/>
          <w:color w:val="000000" w:themeColor="text1"/>
          <w:sz w:val="24"/>
          <w:szCs w:val="24"/>
        </w:rPr>
        <w:t>2022</w:t>
      </w:r>
      <w:r w:rsidR="00A57636" w:rsidRPr="004A0B57">
        <w:rPr>
          <w:rFonts w:ascii="Bookman Old Style" w:hAnsi="Bookman Old Style" w:cs="Bookman Old Style"/>
          <w:iCs/>
          <w:color w:val="000000" w:themeColor="text1"/>
          <w:sz w:val="24"/>
          <w:szCs w:val="24"/>
        </w:rPr>
        <w:t xml:space="preserve"> roku policjanci </w:t>
      </w:r>
      <w:r w:rsidRPr="004A0B57">
        <w:rPr>
          <w:rFonts w:ascii="Bookman Old Style" w:hAnsi="Bookman Old Style" w:cs="Bookman Old Style"/>
          <w:iCs/>
          <w:color w:val="000000" w:themeColor="text1"/>
          <w:sz w:val="24"/>
          <w:szCs w:val="24"/>
        </w:rPr>
        <w:t xml:space="preserve">realizowali w dalszym ciągu </w:t>
      </w:r>
      <w:r w:rsidR="00A57636" w:rsidRPr="004A0B57">
        <w:rPr>
          <w:rFonts w:ascii="Bookman Old Style" w:hAnsi="Bookman Old Style" w:cs="Bookman Old Style"/>
          <w:iCs/>
          <w:color w:val="000000" w:themeColor="text1"/>
          <w:sz w:val="24"/>
          <w:szCs w:val="24"/>
        </w:rPr>
        <w:t xml:space="preserve">działania </w:t>
      </w:r>
      <w:r w:rsidR="00961274" w:rsidRPr="004A0B57">
        <w:rPr>
          <w:rFonts w:ascii="Bookman Old Style" w:hAnsi="Bookman Old Style" w:cs="Bookman Old Style"/>
          <w:iCs/>
          <w:color w:val="000000" w:themeColor="text1"/>
          <w:sz w:val="24"/>
          <w:szCs w:val="24"/>
        </w:rPr>
        <w:br/>
      </w:r>
      <w:r w:rsidR="00A57636" w:rsidRPr="004A0B57">
        <w:rPr>
          <w:rFonts w:ascii="Bookman Old Style" w:hAnsi="Bookman Old Style" w:cs="Bookman Old Style"/>
          <w:iCs/>
          <w:color w:val="000000" w:themeColor="text1"/>
          <w:sz w:val="24"/>
          <w:szCs w:val="24"/>
        </w:rPr>
        <w:t xml:space="preserve">o charakterze profilaktyki społecznej. </w:t>
      </w:r>
      <w:r w:rsidR="00A57636" w:rsidRPr="004A0B57">
        <w:rPr>
          <w:rFonts w:ascii="Bookman Old Style" w:hAnsi="Bookman Old Style" w:cs="Bookman Old Style"/>
          <w:color w:val="000000" w:themeColor="text1"/>
          <w:sz w:val="24"/>
          <w:szCs w:val="24"/>
        </w:rPr>
        <w:t>Poniższa tabela przedstawia działania wobec nieletnich popełniających czyny karalne, wykazujących przejawy demoralizacji, zaniedb</w:t>
      </w:r>
      <w:r w:rsidR="00E52F73" w:rsidRPr="004A0B57">
        <w:rPr>
          <w:rFonts w:ascii="Bookman Old Style" w:hAnsi="Bookman Old Style" w:cs="Bookman Old Style"/>
          <w:color w:val="000000" w:themeColor="text1"/>
          <w:sz w:val="24"/>
          <w:szCs w:val="24"/>
        </w:rPr>
        <w:t xml:space="preserve">anych opiekuńczo </w:t>
      </w:r>
      <w:r w:rsidR="00A176A4" w:rsidRPr="004A0B57">
        <w:rPr>
          <w:rFonts w:ascii="Bookman Old Style" w:hAnsi="Bookman Old Style" w:cs="Bookman Old Style"/>
          <w:color w:val="000000" w:themeColor="text1"/>
          <w:sz w:val="24"/>
          <w:szCs w:val="24"/>
        </w:rPr>
        <w:t xml:space="preserve">i wychowawczo (źródło: SESPOL – System Elektronicznej Sprawozdawczości w Policji).  </w:t>
      </w:r>
    </w:p>
    <w:p w:rsidR="001D2FE9" w:rsidRPr="00022B66" w:rsidRDefault="001D2FE9" w:rsidP="00A176A4">
      <w:pPr>
        <w:pStyle w:val="Standard"/>
        <w:spacing w:line="276" w:lineRule="auto"/>
        <w:jc w:val="both"/>
        <w:rPr>
          <w:rFonts w:ascii="Bookman Old Style" w:hAnsi="Bookman Old Style" w:cs="Bookman Old Style"/>
          <w:color w:val="FF0000"/>
          <w:lang w:eastAsia="ar-SA"/>
        </w:rPr>
      </w:pPr>
    </w:p>
    <w:p w:rsidR="001D2FE9" w:rsidRPr="001222C9" w:rsidRDefault="001D2FE9">
      <w:pPr>
        <w:pStyle w:val="Standard"/>
        <w:jc w:val="both"/>
        <w:rPr>
          <w:rFonts w:ascii="Bookman Old Style" w:hAnsi="Bookman Old Style" w:cs="Bookman Old Style"/>
          <w:lang w:eastAsia="ar-SA"/>
        </w:rPr>
      </w:pPr>
    </w:p>
    <w:tbl>
      <w:tblPr>
        <w:tblW w:w="9000" w:type="dxa"/>
        <w:tblInd w:w="249" w:type="dxa"/>
        <w:tblLayout w:type="fixed"/>
        <w:tblCellMar>
          <w:left w:w="10" w:type="dxa"/>
          <w:right w:w="10" w:type="dxa"/>
        </w:tblCellMar>
        <w:tblLook w:val="0000" w:firstRow="0" w:lastRow="0" w:firstColumn="0" w:lastColumn="0" w:noHBand="0" w:noVBand="0"/>
      </w:tblPr>
      <w:tblGrid>
        <w:gridCol w:w="1701"/>
        <w:gridCol w:w="1807"/>
        <w:gridCol w:w="4324"/>
        <w:gridCol w:w="1168"/>
      </w:tblGrid>
      <w:tr w:rsidR="001222C9" w:rsidRPr="001222C9">
        <w:trPr>
          <w:cantSplit/>
          <w:trHeight w:val="583"/>
        </w:trPr>
        <w:tc>
          <w:tcPr>
            <w:tcW w:w="7832" w:type="dxa"/>
            <w:gridSpan w:val="3"/>
            <w:tcBorders>
              <w:top w:val="single" w:sz="4" w:space="0" w:color="000000"/>
              <w:left w:val="single" w:sz="4" w:space="0" w:color="000000"/>
              <w:bottom w:val="single" w:sz="4" w:space="0" w:color="000000"/>
            </w:tcBorders>
            <w:shd w:val="clear" w:color="auto" w:fill="99CC00"/>
            <w:tcMar>
              <w:top w:w="0" w:type="dxa"/>
              <w:left w:w="70" w:type="dxa"/>
              <w:bottom w:w="0" w:type="dxa"/>
              <w:right w:w="70" w:type="dxa"/>
            </w:tcMar>
            <w:vAlign w:val="center"/>
          </w:tcPr>
          <w:p w:rsidR="000F1365" w:rsidRPr="001222C9" w:rsidRDefault="00A57636">
            <w:pPr>
              <w:pStyle w:val="Standard"/>
              <w:snapToGrid w:val="0"/>
              <w:spacing w:line="360" w:lineRule="auto"/>
              <w:jc w:val="both"/>
              <w:rPr>
                <w:rFonts w:ascii="Bookman Old Style" w:hAnsi="Bookman Old Style" w:cs="Bookman Old Style"/>
                <w:b/>
                <w:sz w:val="18"/>
                <w:szCs w:val="18"/>
                <w:lang w:eastAsia="ar-SA"/>
              </w:rPr>
            </w:pPr>
            <w:r w:rsidRPr="001222C9">
              <w:rPr>
                <w:rFonts w:ascii="Bookman Old Style" w:hAnsi="Bookman Old Style" w:cs="Bookman Old Style"/>
                <w:b/>
                <w:sz w:val="18"/>
                <w:szCs w:val="18"/>
                <w:lang w:eastAsia="ar-SA"/>
              </w:rPr>
              <w:t>WYSZCZEGÓLNIENIE</w:t>
            </w:r>
          </w:p>
        </w:tc>
        <w:tc>
          <w:tcPr>
            <w:tcW w:w="1168" w:type="dxa"/>
            <w:tcBorders>
              <w:top w:val="single" w:sz="4" w:space="0" w:color="000000"/>
              <w:left w:val="single" w:sz="4" w:space="0" w:color="000000"/>
              <w:bottom w:val="single" w:sz="4" w:space="0" w:color="000000"/>
              <w:right w:val="single" w:sz="4" w:space="0" w:color="000000"/>
            </w:tcBorders>
            <w:shd w:val="clear" w:color="auto" w:fill="99CC00"/>
            <w:tcMar>
              <w:top w:w="0" w:type="dxa"/>
              <w:left w:w="70" w:type="dxa"/>
              <w:bottom w:w="0" w:type="dxa"/>
              <w:right w:w="70" w:type="dxa"/>
            </w:tcMar>
            <w:vAlign w:val="center"/>
          </w:tcPr>
          <w:p w:rsidR="000F1365" w:rsidRPr="001222C9" w:rsidRDefault="00A57636">
            <w:pPr>
              <w:pStyle w:val="Standard"/>
              <w:snapToGrid w:val="0"/>
              <w:spacing w:line="360" w:lineRule="auto"/>
              <w:jc w:val="both"/>
              <w:rPr>
                <w:rFonts w:ascii="Bookman Old Style" w:hAnsi="Bookman Old Style" w:cs="Bookman Old Style"/>
                <w:b/>
                <w:sz w:val="18"/>
                <w:szCs w:val="18"/>
                <w:lang w:eastAsia="ar-SA"/>
              </w:rPr>
            </w:pPr>
            <w:r w:rsidRPr="001222C9">
              <w:rPr>
                <w:rFonts w:ascii="Bookman Old Style" w:hAnsi="Bookman Old Style" w:cs="Bookman Old Style"/>
                <w:b/>
                <w:sz w:val="18"/>
                <w:szCs w:val="18"/>
                <w:lang w:eastAsia="ar-SA"/>
              </w:rPr>
              <w:t>LICZBA</w:t>
            </w:r>
          </w:p>
        </w:tc>
      </w:tr>
      <w:tr w:rsidR="001222C9" w:rsidRPr="00D12F24" w:rsidTr="001D2FE9">
        <w:trPr>
          <w:cantSplit/>
          <w:trHeight w:val="347"/>
        </w:trPr>
        <w:tc>
          <w:tcPr>
            <w:tcW w:w="170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ind w:left="57" w:right="113"/>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Wnioski, zawiadomienia, interwencje skierowane do instytucji</w:t>
            </w:r>
            <w:r w:rsidR="001D2FE9" w:rsidRPr="00413E42">
              <w:rPr>
                <w:rFonts w:ascii="Bookman Old Style" w:hAnsi="Bookman Old Style" w:cs="Bookman Old Style"/>
                <w:color w:val="000000" w:themeColor="text1"/>
                <w:sz w:val="18"/>
                <w:szCs w:val="20"/>
                <w:lang w:eastAsia="ar-SA"/>
              </w:rPr>
              <w:br/>
            </w:r>
            <w:r w:rsidRPr="00413E42">
              <w:rPr>
                <w:rFonts w:ascii="Bookman Old Style" w:hAnsi="Bookman Old Style" w:cs="Bookman Old Style"/>
                <w:color w:val="000000" w:themeColor="text1"/>
                <w:sz w:val="18"/>
                <w:szCs w:val="20"/>
                <w:lang w:eastAsia="ar-SA"/>
              </w:rPr>
              <w:t>i organizacji</w:t>
            </w:r>
          </w:p>
        </w:tc>
        <w:tc>
          <w:tcPr>
            <w:tcW w:w="180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ind w:left="113" w:right="113"/>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Z tego do:</w:t>
            </w: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Sądów rodzinnych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D12F24"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247</w:t>
            </w:r>
          </w:p>
        </w:tc>
      </w:tr>
      <w:tr w:rsidR="001222C9" w:rsidRPr="00D12F24"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Szkół i innych placówek oświaty i wychowania</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D12F24"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8</w:t>
            </w:r>
          </w:p>
        </w:tc>
      </w:tr>
      <w:tr w:rsidR="001222C9" w:rsidRPr="00D12F24"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Służby zdrowia i opieki społecznej</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D12F24"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15</w:t>
            </w:r>
          </w:p>
        </w:tc>
      </w:tr>
      <w:tr w:rsidR="001222C9" w:rsidRPr="00D12F24"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Poradni wszelkich typów</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A57636"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0</w:t>
            </w:r>
          </w:p>
        </w:tc>
      </w:tr>
      <w:tr w:rsidR="001222C9" w:rsidRPr="00D12F24" w:rsidTr="001D2FE9">
        <w:trPr>
          <w:cantSplit/>
          <w:trHeight w:val="34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Innych instytucji i organizacji</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D12F24"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3</w:t>
            </w:r>
          </w:p>
        </w:tc>
      </w:tr>
      <w:tr w:rsidR="001222C9" w:rsidRPr="00D12F24" w:rsidTr="001D2FE9">
        <w:trPr>
          <w:cantSplit/>
          <w:trHeight w:val="397"/>
        </w:trPr>
        <w:tc>
          <w:tcPr>
            <w:tcW w:w="1701"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ind w:left="113" w:right="113"/>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Ujawnieni nieletni:</w:t>
            </w:r>
          </w:p>
        </w:tc>
        <w:tc>
          <w:tcPr>
            <w:tcW w:w="613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pod wpływem narkotyków i dopalaczy</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D12F24"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6</w:t>
            </w:r>
          </w:p>
        </w:tc>
      </w:tr>
      <w:tr w:rsidR="001222C9" w:rsidRPr="00D12F24" w:rsidTr="001D2FE9">
        <w:trPr>
          <w:cantSplit/>
          <w:trHeight w:val="418"/>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613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pod wpływem alkoholu</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D12F24"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36</w:t>
            </w:r>
          </w:p>
        </w:tc>
      </w:tr>
      <w:tr w:rsidR="001222C9" w:rsidRPr="00D12F24" w:rsidTr="001D2FE9">
        <w:trPr>
          <w:cantSplit/>
          <w:trHeight w:val="393"/>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6131" w:type="dxa"/>
            <w:gridSpan w:val="2"/>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członkowie subkultur młodzieżowych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A57636"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0</w:t>
            </w:r>
          </w:p>
        </w:tc>
      </w:tr>
      <w:tr w:rsidR="001222C9" w:rsidRPr="00D12F24" w:rsidTr="001D2FE9">
        <w:trPr>
          <w:cantSplit/>
          <w:trHeight w:val="510"/>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uciekinierzy z:</w:t>
            </w: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color w:val="000000" w:themeColor="text1"/>
              </w:rPr>
            </w:pPr>
            <w:r w:rsidRPr="00413E42">
              <w:rPr>
                <w:rFonts w:ascii="Bookman Old Style" w:hAnsi="Bookman Old Style" w:cs="Bookman Old Style"/>
                <w:color w:val="000000" w:themeColor="text1"/>
                <w:sz w:val="18"/>
                <w:szCs w:val="20"/>
                <w:lang w:eastAsia="ar-SA"/>
              </w:rPr>
              <w:t>domów rodzinnych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D12F24"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17</w:t>
            </w:r>
          </w:p>
        </w:tc>
      </w:tr>
      <w:tr w:rsidR="001222C9" w:rsidRPr="00D12F24" w:rsidTr="001D2FE9">
        <w:trPr>
          <w:cantSplit/>
          <w:trHeight w:val="480"/>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placówek opiekuńczo</w:t>
            </w:r>
            <w:r w:rsidR="001D2FE9" w:rsidRPr="00413E42">
              <w:rPr>
                <w:rFonts w:ascii="Bookman Old Style" w:hAnsi="Bookman Old Style" w:cs="Bookman Old Style"/>
                <w:color w:val="000000" w:themeColor="text1"/>
                <w:sz w:val="18"/>
                <w:szCs w:val="20"/>
                <w:lang w:eastAsia="ar-SA"/>
              </w:rPr>
              <w:t>-</w:t>
            </w:r>
            <w:r w:rsidRPr="00413E42">
              <w:rPr>
                <w:rFonts w:ascii="Bookman Old Style" w:hAnsi="Bookman Old Style" w:cs="Bookman Old Style"/>
                <w:color w:val="000000" w:themeColor="text1"/>
                <w:sz w:val="18"/>
                <w:szCs w:val="20"/>
                <w:lang w:eastAsia="ar-SA"/>
              </w:rPr>
              <w:t>wychowawczych, ośrodków szkolno</w:t>
            </w:r>
            <w:r w:rsidR="001D2FE9" w:rsidRPr="00413E42">
              <w:rPr>
                <w:rFonts w:ascii="Bookman Old Style" w:hAnsi="Bookman Old Style" w:cs="Bookman Old Style"/>
                <w:color w:val="000000" w:themeColor="text1"/>
                <w:sz w:val="18"/>
                <w:szCs w:val="20"/>
                <w:lang w:eastAsia="ar-SA"/>
              </w:rPr>
              <w:t>-</w:t>
            </w:r>
            <w:r w:rsidRPr="00413E42">
              <w:rPr>
                <w:rFonts w:ascii="Bookman Old Style" w:hAnsi="Bookman Old Style" w:cs="Bookman Old Style"/>
                <w:color w:val="000000" w:themeColor="text1"/>
                <w:sz w:val="18"/>
                <w:szCs w:val="20"/>
                <w:lang w:eastAsia="ar-SA"/>
              </w:rPr>
              <w:t>wychowawczych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D12F24"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56</w:t>
            </w:r>
          </w:p>
        </w:tc>
      </w:tr>
      <w:tr w:rsidR="001222C9" w:rsidRPr="00D12F24" w:rsidTr="001D2FE9">
        <w:trPr>
          <w:cantSplit/>
          <w:trHeight w:val="467"/>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schronisk dla nieletnich i zakładów poprawczych</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A57636"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0</w:t>
            </w:r>
          </w:p>
        </w:tc>
      </w:tr>
      <w:tr w:rsidR="001222C9" w:rsidRPr="00D12F24" w:rsidTr="001D2FE9">
        <w:trPr>
          <w:cantSplit/>
          <w:trHeight w:val="405"/>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prostytuujący się:</w:t>
            </w: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dziewczęta</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A57636"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0</w:t>
            </w:r>
          </w:p>
        </w:tc>
      </w:tr>
      <w:tr w:rsidR="001222C9" w:rsidRPr="00D12F24" w:rsidTr="001D2FE9">
        <w:trPr>
          <w:cantSplit/>
          <w:trHeight w:val="398"/>
        </w:trPr>
        <w:tc>
          <w:tcPr>
            <w:tcW w:w="1701"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1807"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0F1365" w:rsidP="001D2FE9">
            <w:pPr>
              <w:rPr>
                <w:color w:val="000000" w:themeColor="text1"/>
              </w:rPr>
            </w:pPr>
          </w:p>
        </w:tc>
        <w:tc>
          <w:tcPr>
            <w:tcW w:w="432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chłopcy</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802627"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0</w:t>
            </w:r>
          </w:p>
        </w:tc>
      </w:tr>
      <w:tr w:rsidR="001222C9" w:rsidRPr="00D12F24" w:rsidTr="001D2FE9">
        <w:trPr>
          <w:cantSplit/>
          <w:trHeight w:val="364"/>
        </w:trPr>
        <w:tc>
          <w:tcPr>
            <w:tcW w:w="783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Spotkania z młodzieżą</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D12F24" w:rsidP="001D2FE9">
            <w:pPr>
              <w:pStyle w:val="Standard"/>
              <w:snapToGrid w:val="0"/>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544</w:t>
            </w:r>
          </w:p>
        </w:tc>
      </w:tr>
      <w:tr w:rsidR="001222C9" w:rsidRPr="00D12F24" w:rsidTr="001D2FE9">
        <w:trPr>
          <w:cantSplit/>
          <w:trHeight w:val="405"/>
        </w:trPr>
        <w:tc>
          <w:tcPr>
            <w:tcW w:w="7832" w:type="dxa"/>
            <w:gridSpan w:val="3"/>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0F1365" w:rsidRPr="00413E42" w:rsidRDefault="00A57636" w:rsidP="001D2FE9">
            <w:pPr>
              <w:pStyle w:val="Standard"/>
              <w:snapToGrid w:val="0"/>
              <w:jc w:val="left"/>
              <w:rPr>
                <w:rFonts w:ascii="Bookman Old Style" w:hAnsi="Bookman Old Style" w:cs="Bookman Old Style"/>
                <w:color w:val="000000" w:themeColor="text1"/>
                <w:sz w:val="18"/>
                <w:szCs w:val="20"/>
                <w:lang w:eastAsia="ar-SA"/>
              </w:rPr>
            </w:pPr>
            <w:r w:rsidRPr="00413E42">
              <w:rPr>
                <w:rFonts w:ascii="Bookman Old Style" w:hAnsi="Bookman Old Style" w:cs="Bookman Old Style"/>
                <w:color w:val="000000" w:themeColor="text1"/>
                <w:sz w:val="18"/>
                <w:szCs w:val="20"/>
                <w:lang w:eastAsia="ar-SA"/>
              </w:rPr>
              <w:t>Spotkania z pedagogami</w:t>
            </w:r>
          </w:p>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F1365" w:rsidRPr="004A0B57" w:rsidRDefault="00D12F24" w:rsidP="001D2FE9">
            <w:pPr>
              <w:pStyle w:val="Standard"/>
              <w:rPr>
                <w:rFonts w:ascii="Bookman Old Style" w:hAnsi="Bookman Old Style" w:cs="Bookman Old Style"/>
                <w:b/>
                <w:bCs/>
                <w:color w:val="000000" w:themeColor="text1"/>
                <w:sz w:val="18"/>
                <w:szCs w:val="20"/>
                <w:lang w:eastAsia="ar-SA"/>
              </w:rPr>
            </w:pPr>
            <w:r w:rsidRPr="004A0B57">
              <w:rPr>
                <w:rFonts w:ascii="Bookman Old Style" w:hAnsi="Bookman Old Style" w:cs="Bookman Old Style"/>
                <w:b/>
                <w:bCs/>
                <w:color w:val="000000" w:themeColor="text1"/>
                <w:sz w:val="18"/>
                <w:szCs w:val="20"/>
                <w:lang w:eastAsia="ar-SA"/>
              </w:rPr>
              <w:t>446</w:t>
            </w:r>
          </w:p>
        </w:tc>
      </w:tr>
    </w:tbl>
    <w:p w:rsidR="00802627" w:rsidRDefault="00802627" w:rsidP="00DD7A80">
      <w:pPr>
        <w:pStyle w:val="Textbody"/>
        <w:spacing w:line="360" w:lineRule="auto"/>
        <w:jc w:val="left"/>
        <w:rPr>
          <w:b/>
          <w:bCs/>
          <w:color w:val="000000" w:themeColor="text1"/>
          <w:sz w:val="24"/>
          <w:szCs w:val="24"/>
        </w:rPr>
      </w:pPr>
    </w:p>
    <w:p w:rsidR="0069256C" w:rsidRPr="00A13262" w:rsidRDefault="0069256C" w:rsidP="00DD7A80">
      <w:pPr>
        <w:pStyle w:val="Textbody"/>
        <w:spacing w:line="360" w:lineRule="auto"/>
        <w:jc w:val="left"/>
        <w:rPr>
          <w:b/>
          <w:bCs/>
          <w:color w:val="FF0000"/>
          <w:sz w:val="24"/>
          <w:szCs w:val="24"/>
        </w:rPr>
      </w:pPr>
    </w:p>
    <w:p w:rsidR="0001663E" w:rsidRPr="004A0B57" w:rsidRDefault="007164DE" w:rsidP="001041E3">
      <w:pPr>
        <w:pStyle w:val="Textbody"/>
        <w:spacing w:line="360" w:lineRule="auto"/>
        <w:jc w:val="both"/>
        <w:rPr>
          <w:rFonts w:ascii="Bookman Old Style" w:hAnsi="Bookman Old Style" w:cs="Bookman Old Style"/>
          <w:b/>
          <w:bCs/>
          <w:color w:val="000000" w:themeColor="text1"/>
          <w:sz w:val="24"/>
          <w:szCs w:val="24"/>
        </w:rPr>
      </w:pPr>
      <w:r>
        <w:rPr>
          <w:rFonts w:ascii="Bookman Old Style" w:hAnsi="Bookman Old Style" w:cs="Bookman Old Style"/>
          <w:b/>
          <w:bCs/>
          <w:color w:val="000000" w:themeColor="text1"/>
          <w:sz w:val="24"/>
          <w:szCs w:val="24"/>
        </w:rPr>
        <w:t>6</w:t>
      </w:r>
      <w:r w:rsidR="00A57636" w:rsidRPr="004A0B57">
        <w:rPr>
          <w:rFonts w:ascii="Bookman Old Style" w:hAnsi="Bookman Old Style" w:cs="Bookman Old Style"/>
          <w:b/>
          <w:bCs/>
          <w:color w:val="000000" w:themeColor="text1"/>
          <w:sz w:val="24"/>
          <w:szCs w:val="24"/>
        </w:rPr>
        <w:t>. Realizacja zadań wynikających z programów profilaktycznych</w:t>
      </w:r>
    </w:p>
    <w:p w:rsidR="0001663E" w:rsidRPr="004A0B57" w:rsidRDefault="0001663E" w:rsidP="001041E3">
      <w:pPr>
        <w:pStyle w:val="Textbody"/>
        <w:spacing w:line="276" w:lineRule="auto"/>
        <w:jc w:val="both"/>
        <w:rPr>
          <w:rFonts w:ascii="Bookman Old Style" w:hAnsi="Bookman Old Style" w:cs="Bookman Old Style"/>
          <w:b/>
          <w:i/>
          <w:iCs/>
          <w:color w:val="000000" w:themeColor="text1"/>
          <w:sz w:val="24"/>
          <w:szCs w:val="24"/>
          <w:u w:val="single"/>
        </w:rPr>
      </w:pPr>
      <w:r w:rsidRPr="004A0B57">
        <w:rPr>
          <w:rFonts w:ascii="Bookman Old Style" w:hAnsi="Bookman Old Style" w:cs="Bookman Old Style"/>
          <w:b/>
          <w:i/>
          <w:iCs/>
          <w:color w:val="000000" w:themeColor="text1"/>
          <w:sz w:val="24"/>
          <w:szCs w:val="24"/>
          <w:u w:val="single"/>
        </w:rPr>
        <w:t>Krajowy Program Przeciwdziałania Przemocy w Rodzinie</w:t>
      </w:r>
      <w:r w:rsidRPr="004A0B57">
        <w:rPr>
          <w:rFonts w:ascii="Bookman Old Style" w:hAnsi="Bookman Old Style" w:cs="Bookman Old Style"/>
          <w:b/>
          <w:i/>
          <w:iCs/>
          <w:color w:val="000000" w:themeColor="text1"/>
          <w:sz w:val="24"/>
          <w:szCs w:val="24"/>
          <w:u w:val="single"/>
        </w:rPr>
        <w:br/>
      </w:r>
    </w:p>
    <w:p w:rsidR="0001663E" w:rsidRPr="004A0B57" w:rsidRDefault="0001663E" w:rsidP="0001663E">
      <w:pPr>
        <w:pStyle w:val="Tekstpodstawowy21"/>
        <w:spacing w:line="276" w:lineRule="auto"/>
        <w:ind w:right="-57"/>
        <w:contextualSpacing/>
        <w:rPr>
          <w:rFonts w:ascii="Bookman Old Style" w:hAnsi="Bookman Old Style" w:cs="Bookman Old Style"/>
          <w:color w:val="000000" w:themeColor="text1"/>
        </w:rPr>
      </w:pPr>
      <w:r w:rsidRPr="004A0B57">
        <w:rPr>
          <w:rFonts w:ascii="Bookman Old Style" w:hAnsi="Bookman Old Style" w:cs="Bookman Old Style"/>
          <w:color w:val="000000" w:themeColor="text1"/>
        </w:rPr>
        <w:tab/>
        <w:t>Stosowanie przemocy w rodzinie ma negatywny wpływ na jej członków,</w:t>
      </w:r>
      <w:r w:rsidRPr="004A0B57">
        <w:rPr>
          <w:rFonts w:ascii="Bookman Old Style" w:hAnsi="Bookman Old Style" w:cs="Bookman Old Style"/>
          <w:color w:val="000000" w:themeColor="text1"/>
        </w:rPr>
        <w:br/>
        <w:t>co niekorzystnie odbija się na jej funkcjonowaniu. Zaburzone zostają prawidłowe relacje w rodzinie, sprawca i ofiara wzajemnie się obwiniają. Przemoc w rodzinie poniża jednostkę, narusza jej prawa</w:t>
      </w:r>
      <w:r w:rsidR="001041E3">
        <w:rPr>
          <w:rFonts w:ascii="Bookman Old Style" w:hAnsi="Bookman Old Style" w:cs="Bookman Old Style"/>
          <w:color w:val="000000" w:themeColor="text1"/>
        </w:rPr>
        <w:t>,</w:t>
      </w:r>
      <w:r w:rsidRPr="004A0B57">
        <w:rPr>
          <w:rFonts w:ascii="Bookman Old Style" w:hAnsi="Bookman Old Style" w:cs="Bookman Old Style"/>
          <w:color w:val="000000" w:themeColor="text1"/>
        </w:rPr>
        <w:t xml:space="preserve"> także powoduje obrażenia fizyczne. Przez zachowania </w:t>
      </w:r>
      <w:proofErr w:type="spellStart"/>
      <w:r w:rsidRPr="004A0B57">
        <w:rPr>
          <w:rFonts w:ascii="Bookman Old Style" w:hAnsi="Bookman Old Style" w:cs="Bookman Old Style"/>
          <w:color w:val="000000" w:themeColor="text1"/>
        </w:rPr>
        <w:t>przemocowe</w:t>
      </w:r>
      <w:proofErr w:type="spellEnd"/>
      <w:r w:rsidRPr="004A0B57">
        <w:rPr>
          <w:rFonts w:ascii="Bookman Old Style" w:hAnsi="Bookman Old Style" w:cs="Bookman Old Style"/>
          <w:color w:val="000000" w:themeColor="text1"/>
        </w:rPr>
        <w:t xml:space="preserve"> ich sprawca dąży </w:t>
      </w:r>
      <w:r w:rsidRPr="004A0B57">
        <w:rPr>
          <w:rFonts w:ascii="Bookman Old Style" w:hAnsi="Bookman Old Style" w:cs="Bookman Old Style"/>
          <w:color w:val="000000" w:themeColor="text1"/>
        </w:rPr>
        <w:br/>
      </w:r>
      <w:r w:rsidRPr="004A0B57">
        <w:rPr>
          <w:rFonts w:ascii="Bookman Old Style" w:hAnsi="Bookman Old Style" w:cs="Bookman Old Style"/>
          <w:color w:val="000000" w:themeColor="text1"/>
        </w:rPr>
        <w:lastRenderedPageBreak/>
        <w:t>do przejęci</w:t>
      </w:r>
      <w:r w:rsidR="001041E3">
        <w:rPr>
          <w:rFonts w:ascii="Bookman Old Style" w:hAnsi="Bookman Old Style" w:cs="Bookman Old Style"/>
          <w:color w:val="000000" w:themeColor="text1"/>
        </w:rPr>
        <w:t xml:space="preserve">a kontroli nad swoimi bliskimi </w:t>
      </w:r>
      <w:r w:rsidRPr="004A0B57">
        <w:rPr>
          <w:rFonts w:ascii="Bookman Old Style" w:hAnsi="Bookman Old Style" w:cs="Bookman Old Style"/>
          <w:color w:val="000000" w:themeColor="text1"/>
        </w:rPr>
        <w:t>i utrzymania w stosunku do nich władzy. Odgrywa istotną rolę w etiologii nieprzystosowania społecznego dzieci. Dzieci ż</w:t>
      </w:r>
      <w:r w:rsidR="001041E3">
        <w:rPr>
          <w:rFonts w:ascii="Bookman Old Style" w:hAnsi="Bookman Old Style" w:cs="Bookman Old Style"/>
          <w:color w:val="000000" w:themeColor="text1"/>
        </w:rPr>
        <w:t>yjące w pełnych przemocy domach</w:t>
      </w:r>
      <w:r w:rsidRPr="004A0B57">
        <w:rPr>
          <w:rFonts w:ascii="Bookman Old Style" w:hAnsi="Bookman Old Style" w:cs="Bookman Old Style"/>
          <w:color w:val="000000" w:themeColor="text1"/>
        </w:rPr>
        <w:t xml:space="preserve"> cierpią z powodu strachu i poczucia winy. </w:t>
      </w:r>
    </w:p>
    <w:p w:rsidR="0001663E" w:rsidRPr="004A0B57" w:rsidRDefault="0001663E" w:rsidP="00A13262">
      <w:pPr>
        <w:pStyle w:val="WW-Tekstpodstawowy2"/>
        <w:spacing w:line="276" w:lineRule="auto"/>
        <w:jc w:val="both"/>
        <w:rPr>
          <w:rFonts w:ascii="Bookman Old Style" w:eastAsia="Lucida Sans Unicode" w:hAnsi="Bookman Old Style" w:cs="Bookman Old Style"/>
          <w:color w:val="000000" w:themeColor="text1"/>
          <w:sz w:val="24"/>
          <w:szCs w:val="24"/>
        </w:rPr>
      </w:pPr>
      <w:r w:rsidRPr="004A0B57">
        <w:rPr>
          <w:rFonts w:ascii="Bookman Old Style" w:hAnsi="Bookman Old Style" w:cs="Bookman Old Style"/>
          <w:color w:val="000000" w:themeColor="text1"/>
          <w:sz w:val="24"/>
          <w:szCs w:val="24"/>
        </w:rPr>
        <w:tab/>
        <w:t>W</w:t>
      </w:r>
      <w:r w:rsidR="001041E3">
        <w:rPr>
          <w:rFonts w:ascii="Bookman Old Style" w:hAnsi="Bookman Old Style" w:cs="Bookman Old Style"/>
          <w:color w:val="000000" w:themeColor="text1"/>
          <w:sz w:val="24"/>
          <w:szCs w:val="24"/>
        </w:rPr>
        <w:t xml:space="preserve"> 2022 roku na terenie P</w:t>
      </w:r>
      <w:r w:rsidRPr="004A0B57">
        <w:rPr>
          <w:rFonts w:ascii="Bookman Old Style" w:hAnsi="Bookman Old Style" w:cs="Bookman Old Style"/>
          <w:color w:val="000000" w:themeColor="text1"/>
          <w:sz w:val="24"/>
          <w:szCs w:val="24"/>
        </w:rPr>
        <w:t xml:space="preserve">owiatu </w:t>
      </w:r>
      <w:r w:rsidR="001041E3">
        <w:rPr>
          <w:rFonts w:ascii="Bookman Old Style" w:hAnsi="Bookman Old Style" w:cs="Bookman Old Style"/>
          <w:color w:val="000000" w:themeColor="text1"/>
          <w:sz w:val="24"/>
          <w:szCs w:val="24"/>
        </w:rPr>
        <w:t>Inowrocławskiego</w:t>
      </w:r>
      <w:r w:rsidR="001041E3" w:rsidRPr="001041E3">
        <w:rPr>
          <w:rFonts w:ascii="Bookman Old Style" w:hAnsi="Bookman Old Style" w:cs="Bookman Old Style"/>
          <w:color w:val="000000" w:themeColor="text1"/>
          <w:sz w:val="24"/>
          <w:szCs w:val="24"/>
        </w:rPr>
        <w:t xml:space="preserve"> </w:t>
      </w:r>
      <w:r w:rsidR="001041E3">
        <w:rPr>
          <w:rFonts w:ascii="Bookman Old Style" w:hAnsi="Bookman Old Style" w:cs="Bookman Old Style"/>
          <w:color w:val="000000" w:themeColor="text1"/>
          <w:sz w:val="24"/>
          <w:szCs w:val="24"/>
        </w:rPr>
        <w:t xml:space="preserve">wszczęte zostały </w:t>
      </w:r>
      <w:r w:rsidR="001041E3">
        <w:rPr>
          <w:rFonts w:ascii="Bookman Old Style" w:hAnsi="Bookman Old Style" w:cs="Bookman Old Style"/>
          <w:color w:val="000000" w:themeColor="text1"/>
          <w:sz w:val="24"/>
          <w:szCs w:val="24"/>
        </w:rPr>
        <w:br/>
        <w:t>93 postępowania przygotowawcze</w:t>
      </w:r>
      <w:r w:rsidRPr="004A0B57">
        <w:rPr>
          <w:rFonts w:ascii="Bookman Old Style" w:hAnsi="Bookman Old Style" w:cs="Bookman Old Style"/>
          <w:color w:val="000000" w:themeColor="text1"/>
          <w:sz w:val="24"/>
          <w:szCs w:val="24"/>
        </w:rPr>
        <w:t xml:space="preserve"> z artykułu 207 k.k. dot. psychicznego </w:t>
      </w:r>
      <w:r w:rsidR="001041E3">
        <w:rPr>
          <w:rFonts w:ascii="Bookman Old Style" w:hAnsi="Bookman Old Style" w:cs="Bookman Old Style"/>
          <w:color w:val="000000" w:themeColor="text1"/>
          <w:sz w:val="24"/>
          <w:szCs w:val="24"/>
        </w:rPr>
        <w:br/>
      </w:r>
      <w:r w:rsidRPr="004A0B57">
        <w:rPr>
          <w:rFonts w:ascii="Bookman Old Style" w:hAnsi="Bookman Old Style" w:cs="Bookman Old Style"/>
          <w:color w:val="000000" w:themeColor="text1"/>
          <w:sz w:val="24"/>
          <w:szCs w:val="24"/>
        </w:rPr>
        <w:t>i fizycznego znęcania się. Zakończono 103 spraw</w:t>
      </w:r>
      <w:r w:rsidR="001041E3">
        <w:rPr>
          <w:rFonts w:ascii="Bookman Old Style" w:hAnsi="Bookman Old Style" w:cs="Bookman Old Style"/>
          <w:color w:val="000000" w:themeColor="text1"/>
          <w:sz w:val="24"/>
          <w:szCs w:val="24"/>
        </w:rPr>
        <w:t>y</w:t>
      </w:r>
      <w:r w:rsidRPr="004A0B57">
        <w:rPr>
          <w:rFonts w:ascii="Bookman Old Style" w:hAnsi="Bookman Old Style" w:cs="Bookman Old Style"/>
          <w:color w:val="000000" w:themeColor="text1"/>
          <w:sz w:val="24"/>
          <w:szCs w:val="24"/>
        </w:rPr>
        <w:t xml:space="preserve">, stwierdzono 48 przestępstw. Wszczęto 209 postępowań z art. 209 k.k. – przeciwko osobom uporczywie uchylającym się od wykonywania obowiązku opieki przez niełożenie </w:t>
      </w:r>
      <w:r w:rsidR="001041E3">
        <w:rPr>
          <w:rFonts w:ascii="Bookman Old Style" w:hAnsi="Bookman Old Style" w:cs="Bookman Old Style"/>
          <w:color w:val="000000" w:themeColor="text1"/>
          <w:sz w:val="24"/>
          <w:szCs w:val="24"/>
        </w:rPr>
        <w:br/>
      </w:r>
      <w:r w:rsidRPr="004A0B57">
        <w:rPr>
          <w:rFonts w:ascii="Bookman Old Style" w:hAnsi="Bookman Old Style" w:cs="Bookman Old Style"/>
          <w:color w:val="000000" w:themeColor="text1"/>
          <w:sz w:val="24"/>
          <w:szCs w:val="24"/>
        </w:rPr>
        <w:t>na utrzymanie osoby najbliższej i narażenie jej na niemożność zaspokojenia podstawowych potrzeb życiowych, zakończono 222 spraw</w:t>
      </w:r>
      <w:r w:rsidR="001041E3">
        <w:rPr>
          <w:rFonts w:ascii="Bookman Old Style" w:hAnsi="Bookman Old Style" w:cs="Bookman Old Style"/>
          <w:color w:val="000000" w:themeColor="text1"/>
          <w:sz w:val="24"/>
          <w:szCs w:val="24"/>
        </w:rPr>
        <w:t>y</w:t>
      </w:r>
      <w:r w:rsidRPr="004A0B57">
        <w:rPr>
          <w:rFonts w:ascii="Bookman Old Style" w:hAnsi="Bookman Old Style" w:cs="Bookman Old Style"/>
          <w:color w:val="000000" w:themeColor="text1"/>
          <w:sz w:val="24"/>
          <w:szCs w:val="24"/>
        </w:rPr>
        <w:t xml:space="preserve">, stwierdzono </w:t>
      </w:r>
      <w:r w:rsidR="001041E3">
        <w:rPr>
          <w:rFonts w:ascii="Bookman Old Style" w:hAnsi="Bookman Old Style" w:cs="Bookman Old Style"/>
          <w:color w:val="000000" w:themeColor="text1"/>
          <w:sz w:val="24"/>
          <w:szCs w:val="24"/>
        </w:rPr>
        <w:br/>
      </w:r>
      <w:r w:rsidRPr="004A0B57">
        <w:rPr>
          <w:rFonts w:ascii="Bookman Old Style" w:hAnsi="Bookman Old Style" w:cs="Bookman Old Style"/>
          <w:color w:val="000000" w:themeColor="text1"/>
          <w:sz w:val="24"/>
          <w:szCs w:val="24"/>
        </w:rPr>
        <w:t>98 przestępstw. W roku 2022 założono 178 tzw. „</w:t>
      </w:r>
      <w:r w:rsidRPr="004A0B57">
        <w:rPr>
          <w:rFonts w:ascii="Bookman Old Style" w:hAnsi="Bookman Old Style" w:cs="Bookman Old Style"/>
          <w:i/>
          <w:iCs/>
          <w:color w:val="000000" w:themeColor="text1"/>
          <w:sz w:val="24"/>
          <w:szCs w:val="24"/>
        </w:rPr>
        <w:t xml:space="preserve">Niebieskich Kart” </w:t>
      </w:r>
      <w:r w:rsidR="001041E3">
        <w:rPr>
          <w:rFonts w:ascii="Bookman Old Style" w:hAnsi="Bookman Old Style" w:cs="Bookman Old Style"/>
          <w:i/>
          <w:iCs/>
          <w:color w:val="000000" w:themeColor="text1"/>
          <w:sz w:val="24"/>
          <w:szCs w:val="24"/>
        </w:rPr>
        <w:br/>
      </w:r>
      <w:r w:rsidRPr="004A0B57">
        <w:rPr>
          <w:rFonts w:ascii="Bookman Old Style" w:hAnsi="Bookman Old Style" w:cs="Bookman Old Style"/>
          <w:color w:val="000000" w:themeColor="text1"/>
          <w:sz w:val="24"/>
          <w:szCs w:val="24"/>
        </w:rPr>
        <w:t xml:space="preserve">(tj. dokumentów związanych z realizacją procedury objęcia rodziny przez policję zainteresowaniem z uwagi na występujące negatywne objawy </w:t>
      </w:r>
      <w:r w:rsidR="001041E3">
        <w:rPr>
          <w:rFonts w:ascii="Bookman Old Style" w:hAnsi="Bookman Old Style" w:cs="Bookman Old Style"/>
          <w:color w:val="000000" w:themeColor="text1"/>
          <w:sz w:val="24"/>
          <w:szCs w:val="24"/>
        </w:rPr>
        <w:br/>
      </w:r>
      <w:r w:rsidRPr="004A0B57">
        <w:rPr>
          <w:rFonts w:ascii="Bookman Old Style" w:hAnsi="Bookman Old Style" w:cs="Bookman Old Style"/>
          <w:color w:val="000000" w:themeColor="text1"/>
          <w:sz w:val="24"/>
          <w:szCs w:val="24"/>
        </w:rPr>
        <w:t xml:space="preserve">i zależności patologiczne pomiędzy członkami rodziny). W ramach prowadzonego rozpoznania osobowego, dzielnicowi ujawniali rodziny, </w:t>
      </w:r>
      <w:r w:rsidR="001041E3">
        <w:rPr>
          <w:rFonts w:ascii="Bookman Old Style" w:hAnsi="Bookman Old Style" w:cs="Bookman Old Style"/>
          <w:color w:val="000000" w:themeColor="text1"/>
          <w:sz w:val="24"/>
          <w:szCs w:val="24"/>
        </w:rPr>
        <w:br/>
      </w:r>
      <w:r w:rsidRPr="004A0B57">
        <w:rPr>
          <w:rFonts w:ascii="Bookman Old Style" w:hAnsi="Bookman Old Style" w:cs="Bookman Old Style"/>
          <w:color w:val="000000" w:themeColor="text1"/>
          <w:sz w:val="24"/>
          <w:szCs w:val="24"/>
        </w:rPr>
        <w:t xml:space="preserve">w których dochodziło do przemocy. Osobom dotkniętym przemocą funkcjonariusze przekazywali do wiadomości właściwe foldery zawierające adresy oraz telefony instytucji niosących pomoc na terenie powiatu </w:t>
      </w:r>
      <w:r w:rsidR="001041E3">
        <w:rPr>
          <w:rFonts w:ascii="Bookman Old Style" w:hAnsi="Bookman Old Style" w:cs="Bookman Old Style"/>
          <w:color w:val="000000" w:themeColor="text1"/>
          <w:sz w:val="24"/>
          <w:szCs w:val="24"/>
        </w:rPr>
        <w:br/>
      </w:r>
      <w:r w:rsidRPr="004A0B57">
        <w:rPr>
          <w:rFonts w:ascii="Bookman Old Style" w:hAnsi="Bookman Old Style" w:cs="Bookman Old Style"/>
          <w:color w:val="000000" w:themeColor="text1"/>
          <w:sz w:val="24"/>
          <w:szCs w:val="24"/>
        </w:rPr>
        <w:t>i kraju. W celu przeciwdziałania przemocy w rodzinach i zjawiskom patol</w:t>
      </w:r>
      <w:r w:rsidR="001041E3">
        <w:rPr>
          <w:rFonts w:ascii="Bookman Old Style" w:hAnsi="Bookman Old Style" w:cs="Bookman Old Style"/>
          <w:color w:val="000000" w:themeColor="text1"/>
          <w:sz w:val="24"/>
          <w:szCs w:val="24"/>
        </w:rPr>
        <w:t>ogicznym policjanci na terenie Powiatu I</w:t>
      </w:r>
      <w:r w:rsidRPr="004A0B57">
        <w:rPr>
          <w:rFonts w:ascii="Bookman Old Style" w:hAnsi="Bookman Old Style" w:cs="Bookman Old Style"/>
          <w:color w:val="000000" w:themeColor="text1"/>
          <w:sz w:val="24"/>
          <w:szCs w:val="24"/>
        </w:rPr>
        <w:t>nowrocławskiego na bieżąco współpracowali z instytucjami i podmiotami zewnętrznymi, takimi jak:</w:t>
      </w:r>
      <w:r w:rsidRPr="004A0B57">
        <w:rPr>
          <w:rFonts w:ascii="Bookman Old Style" w:eastAsia="Lucida Sans Unicode" w:hAnsi="Bookman Old Style" w:cs="Bookman Old Style"/>
          <w:color w:val="000000" w:themeColor="text1"/>
        </w:rPr>
        <w:t xml:space="preserve"> </w:t>
      </w:r>
      <w:r w:rsidR="00A13262" w:rsidRPr="004A0B57">
        <w:rPr>
          <w:rFonts w:ascii="Bookman Old Style" w:eastAsia="Lucida Sans Unicode" w:hAnsi="Bookman Old Style" w:cs="Bookman Old Style"/>
          <w:color w:val="000000" w:themeColor="text1"/>
          <w:sz w:val="24"/>
          <w:szCs w:val="24"/>
        </w:rPr>
        <w:t>Terenowy Komitet</w:t>
      </w:r>
      <w:r w:rsidR="001041E3">
        <w:rPr>
          <w:rFonts w:ascii="Bookman Old Style" w:eastAsia="Lucida Sans Unicode" w:hAnsi="Bookman Old Style" w:cs="Bookman Old Style"/>
          <w:color w:val="000000" w:themeColor="text1"/>
          <w:sz w:val="24"/>
          <w:szCs w:val="24"/>
        </w:rPr>
        <w:t xml:space="preserve"> </w:t>
      </w:r>
      <w:r w:rsidRPr="004A0B57">
        <w:rPr>
          <w:rFonts w:ascii="Bookman Old Style" w:eastAsia="Lucida Sans Unicode" w:hAnsi="Bookman Old Style" w:cs="Bookman Old Style"/>
          <w:color w:val="000000" w:themeColor="text1"/>
          <w:sz w:val="24"/>
          <w:szCs w:val="24"/>
        </w:rPr>
        <w:t>Ochrony Praw Dziecka,</w:t>
      </w:r>
      <w:r w:rsidR="00A13262" w:rsidRPr="004A0B57">
        <w:rPr>
          <w:rFonts w:ascii="Bookman Old Style" w:eastAsia="Lucida Sans Unicode" w:hAnsi="Bookman Old Style" w:cs="Bookman Old Style"/>
          <w:color w:val="000000" w:themeColor="text1"/>
          <w:sz w:val="24"/>
          <w:szCs w:val="24"/>
        </w:rPr>
        <w:t xml:space="preserve"> Sąd Rodzinny i Nieletnich, Powiatowe</w:t>
      </w:r>
      <w:r w:rsidRPr="004A0B57">
        <w:rPr>
          <w:rFonts w:ascii="Bookman Old Style" w:eastAsia="Lucida Sans Unicode" w:hAnsi="Bookman Old Style" w:cs="Bookman Old Style"/>
          <w:color w:val="000000" w:themeColor="text1"/>
          <w:sz w:val="24"/>
          <w:szCs w:val="24"/>
        </w:rPr>
        <w:t xml:space="preserve"> Centrum Pomocy Rodzinie,</w:t>
      </w:r>
      <w:r w:rsidR="00A13262" w:rsidRPr="004A0B57">
        <w:rPr>
          <w:rFonts w:ascii="Bookman Old Style" w:eastAsia="Lucida Sans Unicode" w:hAnsi="Bookman Old Style" w:cs="Bookman Old Style"/>
          <w:color w:val="000000" w:themeColor="text1"/>
          <w:sz w:val="24"/>
          <w:szCs w:val="24"/>
        </w:rPr>
        <w:t xml:space="preserve"> Kuratorzy sądowi, Ośrodek</w:t>
      </w:r>
      <w:r w:rsidRPr="004A0B57">
        <w:rPr>
          <w:rFonts w:ascii="Bookman Old Style" w:eastAsia="Lucida Sans Unicode" w:hAnsi="Bookman Old Style" w:cs="Bookman Old Style"/>
          <w:color w:val="000000" w:themeColor="text1"/>
          <w:sz w:val="24"/>
          <w:szCs w:val="24"/>
        </w:rPr>
        <w:t xml:space="preserve"> Interwencji Kryzysowej,</w:t>
      </w:r>
      <w:r w:rsidR="00A13262" w:rsidRPr="004A0B57">
        <w:rPr>
          <w:rFonts w:ascii="Bookman Old Style" w:eastAsia="Lucida Sans Unicode" w:hAnsi="Bookman Old Style" w:cs="Bookman Old Style"/>
          <w:color w:val="000000" w:themeColor="text1"/>
          <w:sz w:val="24"/>
          <w:szCs w:val="24"/>
        </w:rPr>
        <w:t xml:space="preserve"> Ośrodek</w:t>
      </w:r>
      <w:r w:rsidRPr="004A0B57">
        <w:rPr>
          <w:rFonts w:ascii="Bookman Old Style" w:eastAsia="Lucida Sans Unicode" w:hAnsi="Bookman Old Style" w:cs="Bookman Old Style"/>
          <w:color w:val="000000" w:themeColor="text1"/>
          <w:sz w:val="24"/>
          <w:szCs w:val="24"/>
        </w:rPr>
        <w:t xml:space="preserve"> Profilaktyki i Roz</w:t>
      </w:r>
      <w:r w:rsidR="00A13262" w:rsidRPr="004A0B57">
        <w:rPr>
          <w:rFonts w:ascii="Bookman Old Style" w:eastAsia="Lucida Sans Unicode" w:hAnsi="Bookman Old Style" w:cs="Bookman Old Style"/>
          <w:color w:val="000000" w:themeColor="text1"/>
          <w:sz w:val="24"/>
          <w:szCs w:val="24"/>
        </w:rPr>
        <w:t>wiązywania Problemów Uzależnień, Ośrodki</w:t>
      </w:r>
      <w:r w:rsidRPr="004A0B57">
        <w:rPr>
          <w:rFonts w:ascii="Bookman Old Style" w:eastAsia="Lucida Sans Unicode" w:hAnsi="Bookman Old Style" w:cs="Bookman Old Style"/>
          <w:color w:val="000000" w:themeColor="text1"/>
          <w:sz w:val="24"/>
          <w:szCs w:val="24"/>
        </w:rPr>
        <w:t xml:space="preserve"> </w:t>
      </w:r>
      <w:r w:rsidR="00A13262" w:rsidRPr="004A0B57">
        <w:rPr>
          <w:rFonts w:ascii="Bookman Old Style" w:eastAsia="Lucida Sans Unicode" w:hAnsi="Bookman Old Style" w:cs="Bookman Old Style"/>
          <w:color w:val="000000" w:themeColor="text1"/>
          <w:sz w:val="24"/>
          <w:szCs w:val="24"/>
        </w:rPr>
        <w:t>Pomocy Społecznej oraz Ośrodki</w:t>
      </w:r>
      <w:r w:rsidRPr="004A0B57">
        <w:rPr>
          <w:rFonts w:ascii="Bookman Old Style" w:eastAsia="Lucida Sans Unicode" w:hAnsi="Bookman Old Style" w:cs="Bookman Old Style"/>
          <w:color w:val="000000" w:themeColor="text1"/>
          <w:sz w:val="24"/>
          <w:szCs w:val="24"/>
        </w:rPr>
        <w:t xml:space="preserve"> Wspierania Dzie</w:t>
      </w:r>
      <w:r w:rsidR="00A13262" w:rsidRPr="004A0B57">
        <w:rPr>
          <w:rFonts w:ascii="Bookman Old Style" w:eastAsia="Lucida Sans Unicode" w:hAnsi="Bookman Old Style" w:cs="Bookman Old Style"/>
          <w:color w:val="000000" w:themeColor="text1"/>
          <w:sz w:val="24"/>
          <w:szCs w:val="24"/>
        </w:rPr>
        <w:t xml:space="preserve">cka </w:t>
      </w:r>
      <w:r w:rsidRPr="004A0B57">
        <w:rPr>
          <w:rFonts w:ascii="Bookman Old Style" w:eastAsia="Lucida Sans Unicode" w:hAnsi="Bookman Old Style" w:cs="Bookman Old Style"/>
          <w:color w:val="000000" w:themeColor="text1"/>
          <w:sz w:val="24"/>
          <w:szCs w:val="24"/>
        </w:rPr>
        <w:t>i Rodziny,</w:t>
      </w:r>
      <w:r w:rsidR="00A13262" w:rsidRPr="004A0B57">
        <w:rPr>
          <w:rFonts w:ascii="Bookman Old Style" w:eastAsia="Lucida Sans Unicode" w:hAnsi="Bookman Old Style" w:cs="Bookman Old Style"/>
          <w:color w:val="000000" w:themeColor="text1"/>
          <w:sz w:val="24"/>
          <w:szCs w:val="24"/>
        </w:rPr>
        <w:t xml:space="preserve"> Szpital</w:t>
      </w:r>
      <w:r w:rsidRPr="004A0B57">
        <w:rPr>
          <w:rFonts w:ascii="Bookman Old Style" w:eastAsia="Lucida Sans Unicode" w:hAnsi="Bookman Old Style" w:cs="Bookman Old Style"/>
          <w:color w:val="000000" w:themeColor="text1"/>
          <w:sz w:val="24"/>
          <w:szCs w:val="24"/>
        </w:rPr>
        <w:t xml:space="preserve"> Wielospecjalistyczny w Inowrocławiu.  </w:t>
      </w:r>
    </w:p>
    <w:p w:rsidR="0001663E" w:rsidRPr="004A0B57" w:rsidRDefault="0001663E" w:rsidP="0001663E">
      <w:pPr>
        <w:spacing w:line="276" w:lineRule="auto"/>
        <w:jc w:val="both"/>
        <w:rPr>
          <w:rFonts w:ascii="Bookman Old Style" w:eastAsia="Lucida Sans Unicode" w:hAnsi="Bookman Old Style" w:cs="Bookman Old Style"/>
          <w:color w:val="000000" w:themeColor="text1"/>
          <w:sz w:val="28"/>
          <w:szCs w:val="28"/>
        </w:rPr>
      </w:pPr>
    </w:p>
    <w:p w:rsidR="0001663E" w:rsidRPr="004A0B57" w:rsidRDefault="0001663E" w:rsidP="0001663E">
      <w:pPr>
        <w:spacing w:line="276" w:lineRule="auto"/>
        <w:jc w:val="both"/>
        <w:rPr>
          <w:rFonts w:ascii="Bookman Old Style" w:eastAsia="Lucida Sans Unicode" w:hAnsi="Bookman Old Style" w:cs="Bookman Old Style"/>
          <w:bCs/>
          <w:color w:val="000000" w:themeColor="text1"/>
        </w:rPr>
      </w:pPr>
      <w:r w:rsidRPr="004A0B57">
        <w:rPr>
          <w:rFonts w:ascii="Bookman Old Style" w:eastAsia="Lucida Sans Unicode" w:hAnsi="Bookman Old Style" w:cs="Bookman Old Style"/>
          <w:color w:val="000000" w:themeColor="text1"/>
          <w:sz w:val="28"/>
          <w:szCs w:val="28"/>
        </w:rPr>
        <w:tab/>
      </w:r>
      <w:r w:rsidRPr="004A0B57">
        <w:rPr>
          <w:rFonts w:ascii="Bookman Old Style" w:eastAsia="Lucida Sans Unicode" w:hAnsi="Bookman Old Style" w:cs="Bookman Old Style"/>
          <w:color w:val="000000" w:themeColor="text1"/>
        </w:rPr>
        <w:t xml:space="preserve">Ponadto problem przemocy systematycznie omawiany był </w:t>
      </w:r>
      <w:r w:rsidR="0022020C" w:rsidRPr="004A0B57">
        <w:rPr>
          <w:rFonts w:ascii="Bookman Old Style" w:eastAsia="Lucida Sans Unicode" w:hAnsi="Bookman Old Style" w:cs="Bookman Old Style"/>
          <w:color w:val="000000" w:themeColor="text1"/>
        </w:rPr>
        <w:br/>
      </w:r>
      <w:r w:rsidRPr="004A0B57">
        <w:rPr>
          <w:rFonts w:ascii="Bookman Old Style" w:eastAsia="Lucida Sans Unicode" w:hAnsi="Bookman Old Style" w:cs="Bookman Old Style"/>
          <w:color w:val="000000" w:themeColor="text1"/>
        </w:rPr>
        <w:t>na posiedzeniach zespołu interdyscyplinarnego, w którego skład wchodzą wyznaczeni funkcjonariusze policji.</w:t>
      </w:r>
      <w:r w:rsidRPr="004A0B57">
        <w:rPr>
          <w:rFonts w:ascii="Bookman Old Style" w:eastAsia="Lucida Sans Unicode" w:hAnsi="Bookman Old Style" w:cs="Bookman Old Style"/>
          <w:bCs/>
          <w:color w:val="000000" w:themeColor="text1"/>
        </w:rPr>
        <w:t xml:space="preserve"> </w:t>
      </w:r>
      <w:r w:rsidR="00833326" w:rsidRPr="004A0B57">
        <w:rPr>
          <w:rFonts w:ascii="Bookman Old Style" w:eastAsia="Lucida Sans Unicode" w:hAnsi="Bookman Old Style" w:cs="Bookman Old Style"/>
          <w:bCs/>
          <w:color w:val="000000" w:themeColor="text1"/>
        </w:rPr>
        <w:t>Były również podejmowane dz</w:t>
      </w:r>
      <w:r w:rsidRPr="004A0B57">
        <w:rPr>
          <w:rFonts w:ascii="Bookman Old Style" w:eastAsia="Lucida Sans Unicode" w:hAnsi="Bookman Old Style" w:cs="Bookman Old Style"/>
          <w:bCs/>
          <w:color w:val="000000" w:themeColor="text1"/>
        </w:rPr>
        <w:t xml:space="preserve">iałania </w:t>
      </w:r>
      <w:r w:rsidR="0022020C" w:rsidRPr="004A0B57">
        <w:rPr>
          <w:rFonts w:ascii="Bookman Old Style" w:eastAsia="Lucida Sans Unicode" w:hAnsi="Bookman Old Style" w:cs="Bookman Old Style"/>
          <w:bCs/>
          <w:color w:val="000000" w:themeColor="text1"/>
        </w:rPr>
        <w:br/>
      </w:r>
      <w:r w:rsidRPr="004A0B57">
        <w:rPr>
          <w:rFonts w:ascii="Bookman Old Style" w:eastAsia="Lucida Sans Unicode" w:hAnsi="Bookman Old Style" w:cs="Bookman Old Style"/>
          <w:bCs/>
          <w:color w:val="000000" w:themeColor="text1"/>
        </w:rPr>
        <w:t>o charakterze re</w:t>
      </w:r>
      <w:r w:rsidR="00833326" w:rsidRPr="004A0B57">
        <w:rPr>
          <w:rFonts w:ascii="Bookman Old Style" w:eastAsia="Lucida Sans Unicode" w:hAnsi="Bookman Old Style" w:cs="Bookman Old Style"/>
          <w:bCs/>
          <w:color w:val="000000" w:themeColor="text1"/>
        </w:rPr>
        <w:t>presyjnym. Polegały one</w:t>
      </w:r>
      <w:r w:rsidRPr="004A0B57">
        <w:rPr>
          <w:rFonts w:ascii="Bookman Old Style" w:eastAsia="Lucida Sans Unicode" w:hAnsi="Bookman Old Style" w:cs="Bookman Old Style"/>
          <w:bCs/>
          <w:color w:val="000000" w:themeColor="text1"/>
        </w:rPr>
        <w:t xml:space="preserve"> izolowaniu sprawcy przemocy od osób pokrzywdzonych. </w:t>
      </w:r>
    </w:p>
    <w:p w:rsidR="0001663E" w:rsidRPr="004A0B57" w:rsidRDefault="0001663E" w:rsidP="0001663E">
      <w:pPr>
        <w:spacing w:after="120" w:line="276" w:lineRule="auto"/>
        <w:jc w:val="both"/>
        <w:rPr>
          <w:rFonts w:ascii="Bookman Old Style" w:hAnsi="Bookman Old Style" w:cs="Bookman Old Style"/>
          <w:bCs/>
          <w:color w:val="000000" w:themeColor="text1"/>
          <w:kern w:val="2"/>
          <w:lang w:eastAsia="hi-IN"/>
        </w:rPr>
      </w:pPr>
      <w:r w:rsidRPr="004A0B57">
        <w:rPr>
          <w:rFonts w:ascii="Bookman Old Style" w:hAnsi="Bookman Old Style" w:cs="Bookman Old Style"/>
          <w:bCs/>
          <w:color w:val="000000" w:themeColor="text1"/>
          <w:kern w:val="2"/>
          <w:lang w:eastAsia="hi-IN"/>
        </w:rPr>
        <w:t xml:space="preserve"> </w:t>
      </w:r>
      <w:r w:rsidRPr="004A0B57">
        <w:rPr>
          <w:rFonts w:ascii="Bookman Old Style" w:hAnsi="Bookman Old Style" w:cs="Bookman Old Style"/>
          <w:bCs/>
          <w:color w:val="000000" w:themeColor="text1"/>
          <w:kern w:val="2"/>
          <w:lang w:eastAsia="hi-IN"/>
        </w:rPr>
        <w:tab/>
        <w:t xml:space="preserve"> W lutym 2022r. policjanci w ramach </w:t>
      </w:r>
      <w:r w:rsidRPr="004A0B57">
        <w:rPr>
          <w:rFonts w:ascii="Bookman Old Style" w:hAnsi="Bookman Old Style" w:cs="Bookman Old Style"/>
          <w:b/>
          <w:bCs/>
          <w:i/>
          <w:color w:val="000000" w:themeColor="text1"/>
          <w:kern w:val="2"/>
          <w:lang w:eastAsia="hi-IN"/>
        </w:rPr>
        <w:t>„Tygodnia Pomocy Ofiarom Przestępstw”</w:t>
      </w:r>
      <w:r w:rsidRPr="004A0B57">
        <w:rPr>
          <w:rFonts w:ascii="Bookman Old Style" w:hAnsi="Bookman Old Style" w:cs="Bookman Old Style"/>
          <w:bCs/>
          <w:color w:val="000000" w:themeColor="text1"/>
          <w:kern w:val="2"/>
          <w:lang w:eastAsia="hi-IN"/>
        </w:rPr>
        <w:t xml:space="preserve"> zorganizowali dyżury, gdzie można było zadzwonić lub zgłosić się osobiście. W KPP Inowrocław wyznaczono również wspólne dyżury </w:t>
      </w:r>
      <w:r w:rsidR="0022020C" w:rsidRPr="004A0B57">
        <w:rPr>
          <w:rFonts w:ascii="Bookman Old Style" w:hAnsi="Bookman Old Style" w:cs="Bookman Old Style"/>
          <w:bCs/>
          <w:color w:val="000000" w:themeColor="text1"/>
          <w:kern w:val="2"/>
          <w:lang w:eastAsia="hi-IN"/>
        </w:rPr>
        <w:br/>
      </w:r>
      <w:r w:rsidRPr="004A0B57">
        <w:rPr>
          <w:rFonts w:ascii="Bookman Old Style" w:hAnsi="Bookman Old Style" w:cs="Bookman Old Style"/>
          <w:bCs/>
          <w:color w:val="000000" w:themeColor="text1"/>
          <w:kern w:val="2"/>
          <w:lang w:eastAsia="hi-IN"/>
        </w:rPr>
        <w:t xml:space="preserve">z pracownikami socjalnymi inowrocławskiego MOPS-u.  </w:t>
      </w:r>
    </w:p>
    <w:p w:rsidR="0045646C" w:rsidRDefault="0001663E" w:rsidP="0001663E">
      <w:pPr>
        <w:spacing w:after="120" w:line="276" w:lineRule="auto"/>
        <w:ind w:firstLine="708"/>
        <w:jc w:val="both"/>
        <w:rPr>
          <w:rFonts w:ascii="Bookman Old Style" w:hAnsi="Bookman Old Style" w:cs="Bookman Old Style"/>
          <w:bCs/>
          <w:color w:val="000000" w:themeColor="text1"/>
          <w:kern w:val="2"/>
          <w:lang w:eastAsia="hi-IN"/>
        </w:rPr>
      </w:pPr>
      <w:r w:rsidRPr="004A0B57">
        <w:rPr>
          <w:rFonts w:ascii="Bookman Old Style" w:hAnsi="Bookman Old Style" w:cs="Bookman Old Style"/>
          <w:bCs/>
          <w:color w:val="000000" w:themeColor="text1"/>
          <w:kern w:val="2"/>
          <w:lang w:eastAsia="hi-IN"/>
        </w:rPr>
        <w:t xml:space="preserve">Komenda Powiatowa Policji w Inowrocławiu i Terenowy Komitet Ochrony Praw Dziecka w Inowrocławiu przygotowali spot: </w:t>
      </w:r>
      <w:r w:rsidRPr="004A0B57">
        <w:rPr>
          <w:rFonts w:ascii="Bookman Old Style" w:hAnsi="Bookman Old Style" w:cs="Bookman Old Style"/>
          <w:b/>
          <w:bCs/>
          <w:i/>
          <w:color w:val="000000" w:themeColor="text1"/>
          <w:kern w:val="2"/>
          <w:lang w:eastAsia="hi-IN"/>
        </w:rPr>
        <w:t xml:space="preserve">„Reaguj na przemoc  </w:t>
      </w:r>
      <w:r w:rsidR="0022020C" w:rsidRPr="004A0B57">
        <w:rPr>
          <w:rFonts w:ascii="Bookman Old Style" w:hAnsi="Bookman Old Style" w:cs="Bookman Old Style"/>
          <w:b/>
          <w:bCs/>
          <w:i/>
          <w:color w:val="000000" w:themeColor="text1"/>
          <w:kern w:val="2"/>
          <w:lang w:eastAsia="hi-IN"/>
        </w:rPr>
        <w:br/>
      </w:r>
      <w:r w:rsidRPr="004A0B57">
        <w:rPr>
          <w:rFonts w:ascii="Bookman Old Style" w:hAnsi="Bookman Old Style" w:cs="Bookman Old Style"/>
          <w:b/>
          <w:bCs/>
          <w:i/>
          <w:color w:val="000000" w:themeColor="text1"/>
          <w:kern w:val="2"/>
          <w:lang w:eastAsia="hi-IN"/>
        </w:rPr>
        <w:t>w rodzinie”,</w:t>
      </w:r>
      <w:r w:rsidRPr="004A0B57">
        <w:rPr>
          <w:rFonts w:ascii="Bookman Old Style" w:hAnsi="Bookman Old Style" w:cs="Bookman Old Style"/>
          <w:bCs/>
          <w:color w:val="000000" w:themeColor="text1"/>
          <w:kern w:val="2"/>
          <w:lang w:eastAsia="hi-IN"/>
        </w:rPr>
        <w:t xml:space="preserve"> który skłaniał do refleksji, gdy mowa o przemocy w rodzinie.  </w:t>
      </w:r>
    </w:p>
    <w:p w:rsidR="00D8265A" w:rsidRDefault="00D8265A" w:rsidP="0001663E">
      <w:pPr>
        <w:spacing w:after="120" w:line="276" w:lineRule="auto"/>
        <w:ind w:firstLine="708"/>
        <w:jc w:val="both"/>
        <w:rPr>
          <w:rFonts w:ascii="Bookman Old Style" w:hAnsi="Bookman Old Style" w:cs="Bookman Old Style"/>
          <w:bCs/>
          <w:color w:val="000000" w:themeColor="text1"/>
          <w:kern w:val="2"/>
          <w:lang w:eastAsia="hi-IN"/>
        </w:rPr>
      </w:pPr>
    </w:p>
    <w:p w:rsidR="009356D3" w:rsidRPr="004A0B57" w:rsidRDefault="009356D3" w:rsidP="0001663E">
      <w:pPr>
        <w:spacing w:after="120" w:line="276" w:lineRule="auto"/>
        <w:ind w:firstLine="708"/>
        <w:jc w:val="both"/>
        <w:rPr>
          <w:rFonts w:ascii="Bookman Old Style" w:hAnsi="Bookman Old Style" w:cs="Bookman Old Style"/>
          <w:bCs/>
          <w:color w:val="000000" w:themeColor="text1"/>
          <w:kern w:val="2"/>
          <w:lang w:eastAsia="hi-IN"/>
        </w:rPr>
      </w:pPr>
    </w:p>
    <w:p w:rsidR="00D8265A" w:rsidRPr="004A0B57" w:rsidRDefault="0001663E" w:rsidP="0016568C">
      <w:pPr>
        <w:spacing w:after="120" w:line="276" w:lineRule="auto"/>
        <w:ind w:firstLine="708"/>
        <w:jc w:val="both"/>
        <w:rPr>
          <w:rFonts w:ascii="Bookman Old Style" w:hAnsi="Bookman Old Style" w:cs="Bookman Old Style"/>
          <w:color w:val="000000" w:themeColor="text1"/>
          <w:kern w:val="2"/>
          <w:lang w:eastAsia="hi-IN"/>
        </w:rPr>
      </w:pPr>
      <w:r w:rsidRPr="004A0B57">
        <w:rPr>
          <w:rFonts w:ascii="Bookman Old Style" w:hAnsi="Bookman Old Style" w:cs="Bookman Old Style"/>
          <w:bCs/>
          <w:color w:val="000000" w:themeColor="text1"/>
          <w:kern w:val="2"/>
          <w:lang w:eastAsia="hi-IN"/>
        </w:rPr>
        <w:lastRenderedPageBreak/>
        <w:t xml:space="preserve">Ponadto w ramach </w:t>
      </w:r>
      <w:r w:rsidRPr="004A0B57">
        <w:rPr>
          <w:rFonts w:ascii="Bookman Old Style" w:hAnsi="Bookman Old Style" w:cs="Bookman Old Style"/>
          <w:b/>
          <w:bCs/>
          <w:color w:val="000000" w:themeColor="text1"/>
          <w:kern w:val="2"/>
          <w:lang w:eastAsia="hi-IN"/>
        </w:rPr>
        <w:t>projektu „NASZ GŁOS – JESTEM, KOCHAM, UFAM, CZUJĘ”</w:t>
      </w:r>
      <w:r w:rsidRPr="004A0B57">
        <w:rPr>
          <w:rFonts w:ascii="Bookman Old Style" w:hAnsi="Bookman Old Style" w:cs="Bookman Old Style"/>
          <w:bCs/>
          <w:color w:val="000000" w:themeColor="text1"/>
          <w:kern w:val="2"/>
          <w:lang w:eastAsia="hi-IN"/>
        </w:rPr>
        <w:t xml:space="preserve"> realizowanego przez Galerię Solną, Ośrodek Interwencji Kryzysowej przy Powiatowym Centrum Pomocy Rodzinie i Komendę Powiatową Policji w Inowrocławiu</w:t>
      </w:r>
      <w:r w:rsidR="009356D3">
        <w:rPr>
          <w:rFonts w:ascii="Bookman Old Style" w:hAnsi="Bookman Old Style" w:cs="Bookman Old Style"/>
          <w:bCs/>
          <w:color w:val="000000" w:themeColor="text1"/>
          <w:kern w:val="2"/>
          <w:lang w:eastAsia="hi-IN"/>
        </w:rPr>
        <w:t>,</w:t>
      </w:r>
      <w:r w:rsidRPr="004A0B57">
        <w:rPr>
          <w:rFonts w:ascii="Bookman Old Style" w:hAnsi="Bookman Old Style" w:cs="Bookman Old Style"/>
          <w:bCs/>
          <w:color w:val="000000" w:themeColor="text1"/>
          <w:kern w:val="2"/>
          <w:lang w:eastAsia="hi-IN"/>
        </w:rPr>
        <w:t xml:space="preserve"> w czerwcu </w:t>
      </w:r>
      <w:r w:rsidRPr="004A0B57">
        <w:rPr>
          <w:rFonts w:ascii="Bookman Old Style" w:hAnsi="Bookman Old Style" w:cs="Bookman Old Style"/>
          <w:color w:val="000000" w:themeColor="text1"/>
          <w:kern w:val="2"/>
          <w:lang w:eastAsia="hi-IN"/>
        </w:rPr>
        <w:t xml:space="preserve">w inowrocławskiej galerii miał miejsce finałowy happening. Na temat pomocy młodym ludziom wypowiedzieli się organizatorzy oraz przedstawiciele Wydziału Bezpieczeństwa i Zarządzania Kryzysowego z Kujawsko-Pomorskiego Urzędu Wojewódzkiego w Bydgoszczy. Uczestnicy wydarzenia, w tym młodzież, mieli okazję powiedzieć dorosłym </w:t>
      </w:r>
      <w:r w:rsidR="0022020C" w:rsidRPr="004A0B57">
        <w:rPr>
          <w:rFonts w:ascii="Bookman Old Style" w:hAnsi="Bookman Old Style" w:cs="Bookman Old Style"/>
          <w:color w:val="000000" w:themeColor="text1"/>
          <w:kern w:val="2"/>
          <w:lang w:eastAsia="hi-IN"/>
        </w:rPr>
        <w:br/>
      </w:r>
      <w:r w:rsidRPr="004A0B57">
        <w:rPr>
          <w:rFonts w:ascii="Bookman Old Style" w:hAnsi="Bookman Old Style" w:cs="Bookman Old Style"/>
          <w:color w:val="000000" w:themeColor="text1"/>
          <w:kern w:val="2"/>
          <w:lang w:eastAsia="hi-IN"/>
        </w:rPr>
        <w:t xml:space="preserve">z czym zmagają się, co czują, o czym myślą, co ich boli. Również o tym, </w:t>
      </w:r>
      <w:r w:rsidR="0022020C" w:rsidRPr="004A0B57">
        <w:rPr>
          <w:rFonts w:ascii="Bookman Old Style" w:hAnsi="Bookman Old Style" w:cs="Bookman Old Style"/>
          <w:color w:val="000000" w:themeColor="text1"/>
          <w:kern w:val="2"/>
          <w:lang w:eastAsia="hi-IN"/>
        </w:rPr>
        <w:br/>
      </w:r>
      <w:r w:rsidRPr="004A0B57">
        <w:rPr>
          <w:rFonts w:ascii="Bookman Old Style" w:hAnsi="Bookman Old Style" w:cs="Bookman Old Style"/>
          <w:color w:val="000000" w:themeColor="text1"/>
          <w:kern w:val="2"/>
          <w:lang w:eastAsia="hi-IN"/>
        </w:rPr>
        <w:t xml:space="preserve">jak pandemia zmieniła ich życie. W czasie projektu powstał wernisaż zdjęć, film, list do dorosłych i prace plastyczne  w konkursie pod tym samy tytułem „NASZ GŁOS – JESTEM, KOCHAM, UFAM, CZUJĘ”. Finał konkursu miał miejsce w dniu 7 czerwca. Komisja  wybrała 12 laureatów w kategorii szkół podstawowych oraz ponadpodstawowych.  </w:t>
      </w:r>
    </w:p>
    <w:p w:rsidR="00D8265A" w:rsidRPr="004A0B57" w:rsidRDefault="0001663E" w:rsidP="0022020C">
      <w:pPr>
        <w:spacing w:after="120" w:line="276" w:lineRule="auto"/>
        <w:jc w:val="both"/>
        <w:rPr>
          <w:rFonts w:ascii="Bookman Old Style" w:hAnsi="Bookman Old Style" w:cs="Bookman Old Style"/>
          <w:color w:val="000000" w:themeColor="text1"/>
          <w:kern w:val="2"/>
          <w:lang w:eastAsia="hi-IN"/>
        </w:rPr>
      </w:pPr>
      <w:r w:rsidRPr="004A0B57">
        <w:rPr>
          <w:rFonts w:ascii="Bookman Old Style" w:hAnsi="Bookman Old Style" w:cs="Bookman Old Style"/>
          <w:color w:val="000000" w:themeColor="text1"/>
          <w:kern w:val="2"/>
          <w:lang w:eastAsia="hi-IN"/>
        </w:rPr>
        <w:t xml:space="preserve"> </w:t>
      </w:r>
      <w:r w:rsidRPr="004A0B57">
        <w:rPr>
          <w:rFonts w:ascii="Bookman Old Style" w:hAnsi="Bookman Old Style" w:cs="Bookman Old Style"/>
          <w:color w:val="000000" w:themeColor="text1"/>
          <w:kern w:val="2"/>
          <w:lang w:eastAsia="hi-IN"/>
        </w:rPr>
        <w:tab/>
      </w:r>
      <w:r w:rsidRPr="004A0B57">
        <w:rPr>
          <w:rFonts w:ascii="Bookman Old Style" w:hAnsi="Bookman Old Style" w:cs="Bookman Old Style"/>
          <w:bCs/>
          <w:color w:val="000000" w:themeColor="text1"/>
          <w:kern w:val="2"/>
          <w:lang w:eastAsia="hi-IN"/>
        </w:rPr>
        <w:t xml:space="preserve">  Także w czerwcu w ramach powyższe</w:t>
      </w:r>
      <w:r w:rsidR="009356D3">
        <w:rPr>
          <w:rFonts w:ascii="Bookman Old Style" w:hAnsi="Bookman Old Style" w:cs="Bookman Old Style"/>
          <w:bCs/>
          <w:color w:val="000000" w:themeColor="text1"/>
          <w:kern w:val="2"/>
          <w:lang w:eastAsia="hi-IN"/>
        </w:rPr>
        <w:t>j kampanii policjanci z terenu Powiatu I</w:t>
      </w:r>
      <w:r w:rsidRPr="004A0B57">
        <w:rPr>
          <w:rFonts w:ascii="Bookman Old Style" w:hAnsi="Bookman Old Style" w:cs="Bookman Old Style"/>
          <w:bCs/>
          <w:color w:val="000000" w:themeColor="text1"/>
          <w:kern w:val="2"/>
          <w:lang w:eastAsia="hi-IN"/>
        </w:rPr>
        <w:t>n</w:t>
      </w:r>
      <w:r w:rsidR="009356D3">
        <w:rPr>
          <w:rFonts w:ascii="Bookman Old Style" w:hAnsi="Bookman Old Style" w:cs="Bookman Old Style"/>
          <w:bCs/>
          <w:color w:val="000000" w:themeColor="text1"/>
          <w:kern w:val="2"/>
          <w:lang w:eastAsia="hi-IN"/>
        </w:rPr>
        <w:t>owrocławskiego wzięli udział w k</w:t>
      </w:r>
      <w:r w:rsidRPr="004A0B57">
        <w:rPr>
          <w:rFonts w:ascii="Bookman Old Style" w:hAnsi="Bookman Old Style" w:cs="Bookman Old Style"/>
          <w:bCs/>
          <w:color w:val="000000" w:themeColor="text1"/>
          <w:kern w:val="2"/>
          <w:lang w:eastAsia="hi-IN"/>
        </w:rPr>
        <w:t xml:space="preserve">onferencji zorganizowanej </w:t>
      </w:r>
      <w:r w:rsidR="0022020C" w:rsidRPr="004A0B57">
        <w:rPr>
          <w:rFonts w:ascii="Bookman Old Style" w:hAnsi="Bookman Old Style" w:cs="Bookman Old Style"/>
          <w:bCs/>
          <w:color w:val="000000" w:themeColor="text1"/>
          <w:kern w:val="2"/>
          <w:lang w:eastAsia="hi-IN"/>
        </w:rPr>
        <w:br/>
      </w:r>
      <w:r w:rsidRPr="004A0B57">
        <w:rPr>
          <w:rFonts w:ascii="Bookman Old Style" w:hAnsi="Bookman Old Style" w:cs="Bookman Old Style"/>
          <w:bCs/>
          <w:color w:val="000000" w:themeColor="text1"/>
          <w:kern w:val="2"/>
          <w:lang w:eastAsia="hi-IN"/>
        </w:rPr>
        <w:t xml:space="preserve">w inowrocławskim Teatrze Miejskim. </w:t>
      </w:r>
      <w:r w:rsidRPr="004A0B57">
        <w:rPr>
          <w:rFonts w:ascii="Bookman Old Style" w:hAnsi="Bookman Old Style" w:cs="Bookman Old Style"/>
          <w:color w:val="000000" w:themeColor="text1"/>
          <w:kern w:val="2"/>
          <w:lang w:eastAsia="hi-IN"/>
        </w:rPr>
        <w:t xml:space="preserve">Ponadto na temat powyższego zagadnienia w 2022 r. odbyły się szkolenia wewnętrzne prowadzone przez policyjnego koordynatora </w:t>
      </w:r>
      <w:r w:rsidRPr="004A0B57">
        <w:rPr>
          <w:rFonts w:ascii="Bookman Old Style" w:hAnsi="Bookman Old Style" w:cs="Bookman Old Style"/>
          <w:i/>
          <w:color w:val="000000" w:themeColor="text1"/>
          <w:kern w:val="2"/>
          <w:lang w:eastAsia="hi-IN"/>
        </w:rPr>
        <w:t xml:space="preserve">Niebieskiej Karty </w:t>
      </w:r>
      <w:r w:rsidR="0045646C" w:rsidRPr="004A0B57">
        <w:rPr>
          <w:rFonts w:ascii="Bookman Old Style" w:hAnsi="Bookman Old Style" w:cs="Bookman Old Style"/>
          <w:color w:val="000000" w:themeColor="text1"/>
          <w:kern w:val="2"/>
          <w:lang w:eastAsia="hi-IN"/>
        </w:rPr>
        <w:t>oraz policjantów.</w:t>
      </w:r>
    </w:p>
    <w:p w:rsidR="0017025C" w:rsidRPr="0069256C" w:rsidRDefault="0017025C" w:rsidP="00E52F73">
      <w:pPr>
        <w:pStyle w:val="Textbody"/>
        <w:spacing w:line="276" w:lineRule="auto"/>
        <w:jc w:val="both"/>
        <w:rPr>
          <w:rFonts w:ascii="Bookman Old Style" w:hAnsi="Bookman Old Style" w:cs="Bookman Old Style"/>
          <w:b/>
          <w:i/>
          <w:iCs/>
          <w:color w:val="FF0000"/>
          <w:sz w:val="24"/>
          <w:szCs w:val="24"/>
          <w:u w:val="single"/>
        </w:rPr>
      </w:pPr>
    </w:p>
    <w:p w:rsidR="00BC65B7" w:rsidRPr="00E52F73" w:rsidRDefault="00F75718" w:rsidP="00E52F73">
      <w:pPr>
        <w:spacing w:line="276" w:lineRule="auto"/>
        <w:jc w:val="both"/>
        <w:rPr>
          <w:rFonts w:ascii="Bookman Old Style" w:eastAsia="Times New Roman" w:hAnsi="Bookman Old Style" w:cs="Times New Roman"/>
          <w:color w:val="000000" w:themeColor="text1"/>
        </w:rPr>
      </w:pPr>
      <w:r>
        <w:rPr>
          <w:rFonts w:ascii="Bookman Old Style" w:eastAsia="Times New Roman" w:hAnsi="Bookman Old Style" w:cs="Times New Roman"/>
          <w:color w:val="000000" w:themeColor="text1"/>
        </w:rPr>
        <w:tab/>
      </w:r>
      <w:r w:rsidR="00BC65B7" w:rsidRPr="00E52F73">
        <w:rPr>
          <w:rFonts w:ascii="Bookman Old Style" w:hAnsi="Bookman Old Style"/>
          <w:b/>
          <w:i/>
          <w:iCs/>
          <w:color w:val="000000" w:themeColor="text1"/>
          <w:u w:val="single"/>
        </w:rPr>
        <w:t xml:space="preserve">Rządowy Program Ograniczania Przestępczości i Aspołecznych </w:t>
      </w:r>
      <w:proofErr w:type="spellStart"/>
      <w:r w:rsidR="00BC65B7" w:rsidRPr="00E52F73">
        <w:rPr>
          <w:rFonts w:ascii="Bookman Old Style" w:hAnsi="Bookman Old Style"/>
          <w:b/>
          <w:i/>
          <w:iCs/>
          <w:color w:val="000000" w:themeColor="text1"/>
          <w:u w:val="single"/>
        </w:rPr>
        <w:t>Zachowań</w:t>
      </w:r>
      <w:proofErr w:type="spellEnd"/>
      <w:r w:rsidR="00BC65B7" w:rsidRPr="00E52F73">
        <w:rPr>
          <w:rFonts w:ascii="Bookman Old Style" w:eastAsia="Bookman Old Style" w:hAnsi="Bookman Old Style"/>
          <w:b/>
          <w:i/>
          <w:iCs/>
          <w:color w:val="000000" w:themeColor="text1"/>
          <w:u w:val="single"/>
        </w:rPr>
        <w:t xml:space="preserve"> </w:t>
      </w:r>
      <w:r w:rsidR="00BC65B7" w:rsidRPr="00E52F73">
        <w:rPr>
          <w:rFonts w:ascii="Bookman Old Style" w:hAnsi="Bookman Old Style"/>
          <w:b/>
          <w:i/>
          <w:iCs/>
          <w:color w:val="000000" w:themeColor="text1"/>
          <w:u w:val="single"/>
        </w:rPr>
        <w:t>„Razem Bezpieczniej”</w:t>
      </w:r>
    </w:p>
    <w:p w:rsidR="002432E1" w:rsidRDefault="002432E1" w:rsidP="006D7DF3">
      <w:pPr>
        <w:jc w:val="center"/>
        <w:rPr>
          <w:rFonts w:cs="Times New Roman"/>
          <w:b/>
          <w:u w:val="single"/>
        </w:rPr>
      </w:pPr>
    </w:p>
    <w:p w:rsidR="002432E1" w:rsidRDefault="002432E1" w:rsidP="0024185D">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Policjanci i dzieci w trosce o Babcie i Dziadków - Konkurs telefoniczny z okazji Dnia Babci i Dziadka spotkał się z zainteresowaniem dzieci. One właśnie troszcząc się o swoich dziadków postanowiły zachęcić ich do noszenia odblasków. </w:t>
      </w:r>
      <w:r w:rsidRPr="002432E1">
        <w:rPr>
          <w:rFonts w:ascii="Bookman Old Style" w:hAnsi="Bookman Old Style" w:cs="Times New Roman"/>
        </w:rPr>
        <w:t xml:space="preserve">Inowrocławskie policjantki promujące działania profilaktyczne zaproponowały dla dzieci konkurs telefoniczny pod tytułem </w:t>
      </w:r>
      <w:r w:rsidRPr="002432E1">
        <w:rPr>
          <w:rFonts w:ascii="Bookman Old Style" w:hAnsi="Bookman Old Style" w:cs="Times New Roman"/>
          <w:bCs/>
        </w:rPr>
        <w:t>„Babciu, Dziadku bądź dla mnie odblaskowy”. D</w:t>
      </w:r>
      <w:r w:rsidRPr="002432E1">
        <w:rPr>
          <w:rFonts w:ascii="Bookman Old Style" w:hAnsi="Bookman Old Style" w:cs="Times New Roman"/>
        </w:rPr>
        <w:t xml:space="preserve">zieci, które zadzwoniły </w:t>
      </w:r>
      <w:r w:rsidR="0022020C">
        <w:rPr>
          <w:rFonts w:ascii="Bookman Old Style" w:hAnsi="Bookman Old Style" w:cs="Times New Roman"/>
        </w:rPr>
        <w:br/>
      </w:r>
      <w:r w:rsidRPr="002432E1">
        <w:rPr>
          <w:rFonts w:ascii="Bookman Old Style" w:hAnsi="Bookman Old Style" w:cs="Times New Roman"/>
        </w:rPr>
        <w:t>na wskazany numer i rozmawiały z policjantką miały za zadanie opowiedzieć, co oprócz życzeń z okazji Dnia Babci i Dziadka powiedzą swoim Kochanym Dziadkom. Dokładnie chodziło o tematykę bezpieczeństwa w ruchu drogowym i zachęcenie babci i dziadka do korzystania z elementów odblaskowych. Dzieci wykazały się dużą wiedzą na temat zasadności noszenia odblasków. Dlatego zwycięzcy otrzymali od policj</w:t>
      </w:r>
      <w:r w:rsidR="009356D3">
        <w:rPr>
          <w:rFonts w:ascii="Bookman Old Style" w:hAnsi="Bookman Old Style" w:cs="Times New Roman"/>
        </w:rPr>
        <w:t xml:space="preserve">antek upominkowe paczki, które </w:t>
      </w:r>
      <w:r w:rsidRPr="002432E1">
        <w:rPr>
          <w:rFonts w:ascii="Bookman Old Style" w:hAnsi="Bookman Old Style" w:cs="Times New Roman"/>
        </w:rPr>
        <w:t>ufundował Powiat Inowrocławski.</w:t>
      </w:r>
    </w:p>
    <w:p w:rsidR="0038539E" w:rsidRPr="002432E1" w:rsidRDefault="0038539E" w:rsidP="0024185D">
      <w:pPr>
        <w:spacing w:line="276" w:lineRule="auto"/>
        <w:ind w:firstLine="708"/>
        <w:jc w:val="both"/>
        <w:rPr>
          <w:rFonts w:ascii="Bookman Old Style" w:hAnsi="Bookman Old Style" w:cs="Times New Roman"/>
        </w:rPr>
      </w:pPr>
    </w:p>
    <w:p w:rsidR="002432E1" w:rsidRDefault="002432E1" w:rsidP="0038539E">
      <w:pPr>
        <w:spacing w:line="276" w:lineRule="auto"/>
        <w:ind w:firstLine="708"/>
        <w:jc w:val="both"/>
        <w:rPr>
          <w:rFonts w:ascii="Bookman Old Style" w:hAnsi="Bookman Old Style" w:cs="Times New Roman"/>
        </w:rPr>
      </w:pPr>
      <w:r w:rsidRPr="002432E1">
        <w:rPr>
          <w:rFonts w:ascii="Bookman Old Style" w:hAnsi="Bookman Old Style" w:cs="Times New Roman"/>
          <w:b/>
          <w:bCs/>
        </w:rPr>
        <w:t>Służby na spotkaniu w Chełmcach z klubem seniora</w:t>
      </w:r>
      <w:r w:rsidRPr="002432E1">
        <w:rPr>
          <w:rFonts w:ascii="Bookman Old Style" w:hAnsi="Bookman Old Style" w:cs="Times New Roman"/>
          <w:bCs/>
        </w:rPr>
        <w:t xml:space="preserve"> - seniorzy zrzeszeni w klubach nie tylko spędzają miło wolny czas. Uczą się też pożytecznych i przydatnych rzeczy. Tak było gdy do </w:t>
      </w:r>
      <w:proofErr w:type="spellStart"/>
      <w:r w:rsidRPr="002432E1">
        <w:rPr>
          <w:rFonts w:ascii="Bookman Old Style" w:hAnsi="Bookman Old Style" w:cs="Times New Roman"/>
          <w:bCs/>
        </w:rPr>
        <w:t>Chełmc</w:t>
      </w:r>
      <w:proofErr w:type="spellEnd"/>
      <w:r w:rsidRPr="002432E1">
        <w:rPr>
          <w:rFonts w:ascii="Bookman Old Style" w:hAnsi="Bookman Old Style" w:cs="Times New Roman"/>
          <w:bCs/>
        </w:rPr>
        <w:t xml:space="preserve"> zawitała policjantka i </w:t>
      </w:r>
      <w:proofErr w:type="spellStart"/>
      <w:r w:rsidRPr="002432E1">
        <w:rPr>
          <w:rFonts w:ascii="Bookman Old Style" w:hAnsi="Bookman Old Style" w:cs="Times New Roman"/>
          <w:bCs/>
        </w:rPr>
        <w:t>wopr</w:t>
      </w:r>
      <w:proofErr w:type="spellEnd"/>
      <w:r w:rsidRPr="002432E1">
        <w:rPr>
          <w:rFonts w:ascii="Bookman Old Style" w:hAnsi="Bookman Old Style" w:cs="Times New Roman"/>
          <w:bCs/>
        </w:rPr>
        <w:t>-owcy. M</w:t>
      </w:r>
      <w:r w:rsidRPr="002432E1">
        <w:rPr>
          <w:rFonts w:ascii="Bookman Old Style" w:hAnsi="Bookman Old Style" w:cs="Times New Roman"/>
        </w:rPr>
        <w:t xml:space="preserve">ówiła o zasadach bezpieczeństwa w ruchu drogowym, również w zakresie funkcjonującego nowego taryfikatora </w:t>
      </w:r>
      <w:r w:rsidR="0022020C">
        <w:rPr>
          <w:rFonts w:ascii="Bookman Old Style" w:hAnsi="Bookman Old Style" w:cs="Times New Roman"/>
        </w:rPr>
        <w:br/>
      </w:r>
      <w:r w:rsidRPr="002432E1">
        <w:rPr>
          <w:rFonts w:ascii="Bookman Old Style" w:hAnsi="Bookman Old Style" w:cs="Times New Roman"/>
        </w:rPr>
        <w:lastRenderedPageBreak/>
        <w:t xml:space="preserve">i poszczególnych wykroczeń. Nie brakowało </w:t>
      </w:r>
      <w:r w:rsidR="009356D3">
        <w:rPr>
          <w:rFonts w:ascii="Bookman Old Style" w:hAnsi="Bookman Old Style" w:cs="Times New Roman"/>
        </w:rPr>
        <w:t xml:space="preserve">omówienia </w:t>
      </w:r>
      <w:r w:rsidRPr="002432E1">
        <w:rPr>
          <w:rFonts w:ascii="Bookman Old Style" w:hAnsi="Bookman Old Style" w:cs="Times New Roman"/>
        </w:rPr>
        <w:t xml:space="preserve">zdarzeń związanych </w:t>
      </w:r>
      <w:r w:rsidR="009356D3">
        <w:rPr>
          <w:rFonts w:ascii="Bookman Old Style" w:hAnsi="Bookman Old Style" w:cs="Times New Roman"/>
        </w:rPr>
        <w:br/>
      </w:r>
      <w:r w:rsidRPr="002432E1">
        <w:rPr>
          <w:rFonts w:ascii="Bookman Old Style" w:hAnsi="Bookman Old Style" w:cs="Times New Roman"/>
        </w:rPr>
        <w:t>z oszustwami różnymi metodami oraz tego, by do domów nie wpuszczać nieznanych osób. WOPR edukował seniorów w zakresie  pierwszej pomocy przedmedycznej. To ważne, b</w:t>
      </w:r>
      <w:r w:rsidR="00EE5D93">
        <w:rPr>
          <w:rFonts w:ascii="Bookman Old Style" w:hAnsi="Bookman Old Style" w:cs="Times New Roman"/>
        </w:rPr>
        <w:t>y wymieniać się wiedzą i uczyć o niesieniu</w:t>
      </w:r>
      <w:r w:rsidRPr="002432E1">
        <w:rPr>
          <w:rFonts w:ascii="Bookman Old Style" w:hAnsi="Bookman Old Style" w:cs="Times New Roman"/>
        </w:rPr>
        <w:t xml:space="preserve"> pomocy. Seniorzy otrzymali kamizelki odblaskowe zakupione jeszcze w 2021 roku przez Powiat Inowrocławski.</w:t>
      </w:r>
    </w:p>
    <w:p w:rsidR="0038539E" w:rsidRPr="002432E1" w:rsidRDefault="0038539E" w:rsidP="0038539E">
      <w:pPr>
        <w:spacing w:line="276" w:lineRule="auto"/>
        <w:ind w:firstLine="708"/>
        <w:jc w:val="both"/>
        <w:rPr>
          <w:rFonts w:ascii="Bookman Old Style" w:hAnsi="Bookman Old Style" w:cs="Times New Roman"/>
          <w:b/>
          <w:bCs/>
        </w:rPr>
      </w:pPr>
    </w:p>
    <w:p w:rsidR="002432E1" w:rsidRDefault="002432E1" w:rsidP="008E17EA">
      <w:pPr>
        <w:spacing w:line="276" w:lineRule="auto"/>
        <w:ind w:firstLine="708"/>
        <w:jc w:val="both"/>
        <w:rPr>
          <w:rFonts w:ascii="Bookman Old Style" w:hAnsi="Bookman Old Style" w:cs="Times New Roman"/>
        </w:rPr>
      </w:pPr>
      <w:r w:rsidRPr="002432E1">
        <w:rPr>
          <w:rFonts w:ascii="Bookman Old Style" w:hAnsi="Bookman Old Style" w:cs="Times New Roman"/>
          <w:b/>
          <w:bCs/>
        </w:rPr>
        <w:t>Wzmacniają</w:t>
      </w:r>
      <w:r w:rsidR="0038539E">
        <w:rPr>
          <w:rFonts w:ascii="Bookman Old Style" w:hAnsi="Bookman Old Style" w:cs="Times New Roman"/>
          <w:b/>
          <w:bCs/>
        </w:rPr>
        <w:t>c</w:t>
      </w:r>
      <w:r w:rsidRPr="002432E1">
        <w:rPr>
          <w:rFonts w:ascii="Bookman Old Style" w:hAnsi="Bookman Old Style" w:cs="Times New Roman"/>
          <w:b/>
          <w:bCs/>
        </w:rPr>
        <w:t xml:space="preserve"> seniorów w zakresie wiedzy o bezpieczeństwie - </w:t>
      </w:r>
      <w:r w:rsidRPr="006D7DF3">
        <w:rPr>
          <w:rFonts w:ascii="Bookman Old Style" w:hAnsi="Bookman Old Style" w:cs="Times New Roman"/>
          <w:bCs/>
        </w:rPr>
        <w:t>Policjanci spotykają się z seniorami po to, by przekazywać im bieżące informacje o realnych i potencjalnych zagrożeniach oraz uczyć bezpiecznych zasadach. Wszystko to ma na celu troskę o tą grupę społeczną, by nie stawała się ofiarą przestępstw</w:t>
      </w:r>
      <w:r w:rsidR="009356D3">
        <w:rPr>
          <w:rFonts w:ascii="Bookman Old Style" w:hAnsi="Bookman Old Style" w:cs="Times New Roman"/>
          <w:b/>
          <w:bCs/>
        </w:rPr>
        <w:t xml:space="preserve">. </w:t>
      </w:r>
      <w:r w:rsidR="009356D3" w:rsidRPr="009356D3">
        <w:rPr>
          <w:rFonts w:ascii="Bookman Old Style" w:hAnsi="Bookman Old Style" w:cs="Times New Roman"/>
          <w:bCs/>
        </w:rPr>
        <w:t>Dlatego p</w:t>
      </w:r>
      <w:r w:rsidRPr="002432E1">
        <w:rPr>
          <w:rFonts w:ascii="Bookman Old Style" w:hAnsi="Bookman Old Style" w:cs="Times New Roman"/>
        </w:rPr>
        <w:t>olicjanci z kruszwickiego komisariatu wzięli udział w cyklu spotkań z seniorami na terenie gminy. Przeszkoli</w:t>
      </w:r>
      <w:r w:rsidR="0022020C">
        <w:rPr>
          <w:rFonts w:ascii="Bookman Old Style" w:hAnsi="Bookman Old Style" w:cs="Times New Roman"/>
        </w:rPr>
        <w:t>li</w:t>
      </w:r>
      <w:r w:rsidRPr="002432E1">
        <w:rPr>
          <w:rFonts w:ascii="Bookman Old Style" w:hAnsi="Bookman Old Style" w:cs="Times New Roman"/>
        </w:rPr>
        <w:t xml:space="preserve"> </w:t>
      </w:r>
      <w:r w:rsidR="0022020C">
        <w:rPr>
          <w:rFonts w:ascii="Bookman Old Style" w:hAnsi="Bookman Old Style" w:cs="Times New Roman"/>
        </w:rPr>
        <w:br/>
      </w:r>
      <w:r w:rsidRPr="002432E1">
        <w:rPr>
          <w:rFonts w:ascii="Bookman Old Style" w:hAnsi="Bookman Old Style" w:cs="Times New Roman"/>
        </w:rPr>
        <w:t xml:space="preserve">w zakresie bezpieczeństwa blisko stu seniorów. Przekazali wiedzę i praktyczne umiejętności ułatwiające bezpieczne funkcjonowanie we współczesnym społeczeństwie. Przy okazji wizyt w klubach seniora i świetlicach wiejskich </w:t>
      </w:r>
      <w:r w:rsidR="009356D3">
        <w:rPr>
          <w:rFonts w:ascii="Bookman Old Style" w:hAnsi="Bookman Old Style" w:cs="Times New Roman"/>
        </w:rPr>
        <w:br/>
      </w:r>
      <w:r w:rsidRPr="002432E1">
        <w:rPr>
          <w:rFonts w:ascii="Bookman Old Style" w:hAnsi="Bookman Old Style" w:cs="Times New Roman"/>
        </w:rPr>
        <w:t xml:space="preserve">nie mogli pominąć tematyki: oszustw różnymi metodami, w tym w </w:t>
      </w:r>
      <w:proofErr w:type="spellStart"/>
      <w:r w:rsidRPr="002432E1">
        <w:rPr>
          <w:rFonts w:ascii="Bookman Old Style" w:hAnsi="Bookman Old Style" w:cs="Times New Roman"/>
        </w:rPr>
        <w:t>internecie</w:t>
      </w:r>
      <w:proofErr w:type="spellEnd"/>
      <w:r w:rsidRPr="002432E1">
        <w:rPr>
          <w:rFonts w:ascii="Bookman Old Style" w:hAnsi="Bookman Old Style" w:cs="Times New Roman"/>
        </w:rPr>
        <w:t xml:space="preserve">, </w:t>
      </w:r>
      <w:proofErr w:type="spellStart"/>
      <w:r w:rsidRPr="002432E1">
        <w:rPr>
          <w:rFonts w:ascii="Bookman Old Style" w:hAnsi="Bookman Old Style" w:cs="Times New Roman"/>
        </w:rPr>
        <w:t>zachowań</w:t>
      </w:r>
      <w:proofErr w:type="spellEnd"/>
      <w:r w:rsidRPr="002432E1">
        <w:rPr>
          <w:rFonts w:ascii="Bookman Old Style" w:hAnsi="Bookman Old Style" w:cs="Times New Roman"/>
        </w:rPr>
        <w:t xml:space="preserve">, które przeciwdziałają kradzieżom, ochrony danych osobowych </w:t>
      </w:r>
      <w:r w:rsidR="0022020C">
        <w:rPr>
          <w:rFonts w:ascii="Bookman Old Style" w:hAnsi="Bookman Old Style" w:cs="Times New Roman"/>
        </w:rPr>
        <w:br/>
      </w:r>
      <w:r w:rsidRPr="002432E1">
        <w:rPr>
          <w:rFonts w:ascii="Bookman Old Style" w:hAnsi="Bookman Old Style" w:cs="Times New Roman"/>
        </w:rPr>
        <w:t>i dokumentów, przemocy domowej. Spotkania odbyły się także w ramach projektu „Aktywnie przeciw przemocy w rodzinie wobec seniorów z Gminy Kruszwica”.</w:t>
      </w:r>
    </w:p>
    <w:p w:rsidR="009356D3" w:rsidRPr="008E17EA" w:rsidRDefault="009356D3" w:rsidP="008E17EA">
      <w:pPr>
        <w:spacing w:line="276" w:lineRule="auto"/>
        <w:ind w:firstLine="708"/>
        <w:jc w:val="both"/>
        <w:rPr>
          <w:rFonts w:ascii="Bookman Old Style" w:hAnsi="Bookman Old Style" w:cs="Times New Roman"/>
        </w:rPr>
      </w:pPr>
    </w:p>
    <w:p w:rsidR="002432E1" w:rsidRPr="002432E1" w:rsidRDefault="002432E1" w:rsidP="0038539E">
      <w:pPr>
        <w:spacing w:line="276" w:lineRule="auto"/>
        <w:ind w:firstLine="708"/>
        <w:jc w:val="both"/>
        <w:rPr>
          <w:rFonts w:ascii="Bookman Old Style" w:hAnsi="Bookman Old Style" w:cs="Times New Roman"/>
        </w:rPr>
      </w:pPr>
      <w:r w:rsidRPr="002432E1">
        <w:rPr>
          <w:rFonts w:ascii="Bookman Old Style" w:hAnsi="Bookman Old Style" w:cs="Times New Roman"/>
          <w:b/>
          <w:bCs/>
        </w:rPr>
        <w:t>Policjantki w „Bursztynowym Seniorze</w:t>
      </w:r>
      <w:r w:rsidR="0037660C">
        <w:rPr>
          <w:rFonts w:ascii="Bookman Old Style" w:hAnsi="Bookman Old Style" w:cs="Times New Roman"/>
          <w:b/>
          <w:bCs/>
        </w:rPr>
        <w:t>” -</w:t>
      </w:r>
      <w:r w:rsidRPr="002432E1">
        <w:rPr>
          <w:rFonts w:ascii="Bookman Old Style" w:hAnsi="Bookman Old Style" w:cs="Times New Roman"/>
          <w:b/>
          <w:bCs/>
        </w:rPr>
        <w:t xml:space="preserve"> </w:t>
      </w:r>
      <w:r w:rsidRPr="002432E1">
        <w:rPr>
          <w:rFonts w:ascii="Bookman Old Style" w:hAnsi="Bookman Old Style" w:cs="Times New Roman"/>
        </w:rPr>
        <w:t xml:space="preserve">Na zaproszenie kierownictwa placówki „Bursztynowy Senior” utworzonej na rzecz wsparcia właśnie seniorów odpowiedziały policjantki zajmujące się profilaktyką społeczną. Dom powstał dzięki projektowi Wojewódzkiego Związku Kółek </w:t>
      </w:r>
      <w:r w:rsidRPr="002432E1">
        <w:rPr>
          <w:rFonts w:ascii="Bookman Old Style" w:hAnsi="Bookman Old Style" w:cs="Times New Roman"/>
        </w:rPr>
        <w:br/>
        <w:t xml:space="preserve">i Organizacji Rolniczych w Bydgoszczy z Powiatem Inowrocławskim. Podczas spotkania z bywalcami domu policjantki omówiły zagadnienia ważne </w:t>
      </w:r>
      <w:r w:rsidR="003D39AC">
        <w:rPr>
          <w:rFonts w:ascii="Bookman Old Style" w:hAnsi="Bookman Old Style" w:cs="Times New Roman"/>
        </w:rPr>
        <w:br/>
      </w:r>
      <w:r w:rsidRPr="002432E1">
        <w:rPr>
          <w:rFonts w:ascii="Bookman Old Style" w:hAnsi="Bookman Old Style" w:cs="Times New Roman"/>
        </w:rPr>
        <w:t>dla bezpieczeństwa seniorów. Poruszone tematy dotyczyły: ruchu drogowego (prawidłowego przekraczania jezdni, znaczenia poszczególnych znaków drogowych, elementów odblaskowych, obowiązujących przepisów jazdy na rowe</w:t>
      </w:r>
      <w:r w:rsidR="0037660C">
        <w:rPr>
          <w:rFonts w:ascii="Bookman Old Style" w:hAnsi="Bookman Old Style" w:cs="Times New Roman"/>
        </w:rPr>
        <w:t>rze), metod działania oszustów „na wnuczka, policjanta”</w:t>
      </w:r>
      <w:r w:rsidRPr="002432E1">
        <w:rPr>
          <w:rFonts w:ascii="Bookman Old Style" w:hAnsi="Bookman Old Style" w:cs="Times New Roman"/>
        </w:rPr>
        <w:t xml:space="preserve">, kradzieży </w:t>
      </w:r>
      <w:r w:rsidRPr="002432E1">
        <w:rPr>
          <w:rFonts w:ascii="Bookman Old Style" w:hAnsi="Bookman Old Style" w:cs="Times New Roman"/>
        </w:rPr>
        <w:br/>
        <w:t xml:space="preserve">(na targowiskach, bazarach, w środkach komunikacji miejskiej), wizyt </w:t>
      </w:r>
      <w:r w:rsidR="003D39AC">
        <w:rPr>
          <w:rFonts w:ascii="Bookman Old Style" w:hAnsi="Bookman Old Style" w:cs="Times New Roman"/>
        </w:rPr>
        <w:br/>
      </w:r>
      <w:r w:rsidRPr="002432E1">
        <w:rPr>
          <w:rFonts w:ascii="Bookman Old Style" w:hAnsi="Bookman Old Style" w:cs="Times New Roman"/>
        </w:rPr>
        <w:t>w mieszkaniach (domokrążców oferujących do sprzedaży różn</w:t>
      </w:r>
      <w:r w:rsidR="00CC51B8">
        <w:rPr>
          <w:rFonts w:ascii="Bookman Old Style" w:hAnsi="Bookman Old Style" w:cs="Times New Roman"/>
        </w:rPr>
        <w:t>e</w:t>
      </w:r>
      <w:r w:rsidRPr="002432E1">
        <w:rPr>
          <w:rFonts w:ascii="Bookman Old Style" w:hAnsi="Bookman Old Style" w:cs="Times New Roman"/>
        </w:rPr>
        <w:t xml:space="preserve"> towar</w:t>
      </w:r>
      <w:r w:rsidR="00CC51B8">
        <w:rPr>
          <w:rFonts w:ascii="Bookman Old Style" w:hAnsi="Bookman Old Style" w:cs="Times New Roman"/>
        </w:rPr>
        <w:t>y</w:t>
      </w:r>
      <w:r w:rsidRPr="002432E1">
        <w:rPr>
          <w:rFonts w:ascii="Bookman Old Style" w:hAnsi="Bookman Old Style" w:cs="Times New Roman"/>
        </w:rPr>
        <w:t xml:space="preserve">, by pod byle pretekstem wejść do mieszkania, osób podszywających się pod pracowników różnych instytucji), przemocy domowej. Policjantki zaprezentowały edukacyjne materiały filmowe przygotowane przez Komendę Wojewódzką Policji w Bydgoszczy o przeciwdziałaniu oszustwom </w:t>
      </w:r>
      <w:r w:rsidR="00CC51B8">
        <w:rPr>
          <w:rFonts w:ascii="Bookman Old Style" w:hAnsi="Bookman Old Style" w:cs="Times New Roman"/>
        </w:rPr>
        <w:br/>
      </w:r>
      <w:r w:rsidRPr="002432E1">
        <w:rPr>
          <w:rFonts w:ascii="Bookman Old Style" w:hAnsi="Bookman Old Style" w:cs="Times New Roman"/>
        </w:rPr>
        <w:t xml:space="preserve">oraz Komendę Powiatową Policji w Inowrocławiu o reagowaniu na przemoc </w:t>
      </w:r>
      <w:r w:rsidR="003D39AC">
        <w:rPr>
          <w:rFonts w:ascii="Bookman Old Style" w:hAnsi="Bookman Old Style" w:cs="Times New Roman"/>
        </w:rPr>
        <w:br/>
      </w:r>
      <w:r w:rsidRPr="002432E1">
        <w:rPr>
          <w:rFonts w:ascii="Bookman Old Style" w:hAnsi="Bookman Old Style" w:cs="Times New Roman"/>
        </w:rPr>
        <w:t>w rodzinach. Spotkaniu towarzyszyła wymiana poglądów, opinii oraz spostrzeżeń na temat równych sytuacji związanych z ogólnym bezpieczeństwem seniorów.</w:t>
      </w:r>
    </w:p>
    <w:p w:rsidR="0038539E" w:rsidRDefault="0038539E" w:rsidP="002432E1">
      <w:pPr>
        <w:spacing w:line="276" w:lineRule="auto"/>
        <w:jc w:val="both"/>
        <w:rPr>
          <w:rFonts w:ascii="Bookman Old Style" w:hAnsi="Bookman Old Style" w:cs="Times New Roman"/>
          <w:b/>
          <w:bCs/>
        </w:rPr>
      </w:pPr>
    </w:p>
    <w:p w:rsidR="002432E1" w:rsidRPr="002432E1" w:rsidRDefault="002432E1" w:rsidP="0038539E">
      <w:pPr>
        <w:spacing w:line="276" w:lineRule="auto"/>
        <w:ind w:firstLine="708"/>
        <w:jc w:val="both"/>
        <w:rPr>
          <w:rFonts w:ascii="Bookman Old Style" w:hAnsi="Bookman Old Style" w:cs="Times New Roman"/>
        </w:rPr>
      </w:pPr>
      <w:r w:rsidRPr="002432E1">
        <w:rPr>
          <w:rFonts w:ascii="Bookman Old Style" w:hAnsi="Bookman Old Style" w:cs="Times New Roman"/>
          <w:b/>
          <w:bCs/>
        </w:rPr>
        <w:lastRenderedPageBreak/>
        <w:t xml:space="preserve">Senior </w:t>
      </w:r>
      <w:r w:rsidR="00CB2585">
        <w:rPr>
          <w:rFonts w:ascii="Bookman Old Style" w:hAnsi="Bookman Old Style" w:cs="Times New Roman"/>
          <w:b/>
          <w:bCs/>
        </w:rPr>
        <w:t>chce wiedzieć, więc się edukuje -</w:t>
      </w:r>
      <w:r w:rsidRPr="002432E1">
        <w:rPr>
          <w:rFonts w:ascii="Bookman Old Style" w:hAnsi="Bookman Old Style" w:cs="Times New Roman"/>
          <w:b/>
          <w:bCs/>
        </w:rPr>
        <w:t xml:space="preserve"> </w:t>
      </w:r>
      <w:r w:rsidRPr="006D7DF3">
        <w:rPr>
          <w:rFonts w:ascii="Bookman Old Style" w:hAnsi="Bookman Old Style" w:cs="Times New Roman"/>
          <w:bCs/>
        </w:rPr>
        <w:t xml:space="preserve">Współczesny senior lubi się zrzeszać i spotykać, by uczestniczyć w zajęciach edukacyjnych. Policjantki wzięły udział w spotkaniu ze Związkiem Żołnierzy Wojska Polskiego Kołem </w:t>
      </w:r>
      <w:r w:rsidR="0022020C">
        <w:rPr>
          <w:rFonts w:ascii="Bookman Old Style" w:hAnsi="Bookman Old Style" w:cs="Times New Roman"/>
          <w:bCs/>
        </w:rPr>
        <w:br/>
      </w:r>
      <w:r w:rsidRPr="006D7DF3">
        <w:rPr>
          <w:rFonts w:ascii="Bookman Old Style" w:hAnsi="Bookman Old Style" w:cs="Times New Roman"/>
          <w:bCs/>
        </w:rPr>
        <w:t>nr 7 w Inowrocławiu przy 56</w:t>
      </w:r>
      <w:r w:rsidR="00382C17">
        <w:rPr>
          <w:rFonts w:ascii="Bookman Old Style" w:hAnsi="Bookman Old Style" w:cs="Times New Roman"/>
          <w:bCs/>
        </w:rPr>
        <w:t>.</w:t>
      </w:r>
      <w:r w:rsidRPr="006D7DF3">
        <w:rPr>
          <w:rFonts w:ascii="Bookman Old Style" w:hAnsi="Bookman Old Style" w:cs="Times New Roman"/>
          <w:bCs/>
        </w:rPr>
        <w:t xml:space="preserve"> Bazie Lotniczej. </w:t>
      </w:r>
      <w:r w:rsidRPr="002432E1">
        <w:rPr>
          <w:rFonts w:ascii="Bookman Old Style" w:hAnsi="Bookman Old Style" w:cs="Times New Roman"/>
        </w:rPr>
        <w:t>Dyskusja doty</w:t>
      </w:r>
      <w:r w:rsidR="00382C17">
        <w:rPr>
          <w:rFonts w:ascii="Bookman Old Style" w:hAnsi="Bookman Old Style" w:cs="Times New Roman"/>
        </w:rPr>
        <w:t>czyła omówienia zdarzeń, których</w:t>
      </w:r>
      <w:r w:rsidRPr="002432E1">
        <w:rPr>
          <w:rFonts w:ascii="Bookman Old Style" w:hAnsi="Bookman Old Style" w:cs="Times New Roman"/>
        </w:rPr>
        <w:t xml:space="preserve"> ofiarami są seniorzy. Za przykład policjantki wskazały sytuacje polegające na wizytach w mieszkaniach osób podających się </w:t>
      </w:r>
      <w:r w:rsidR="00CB2585">
        <w:rPr>
          <w:rFonts w:ascii="Bookman Old Style" w:hAnsi="Bookman Old Style" w:cs="Times New Roman"/>
        </w:rPr>
        <w:br/>
      </w:r>
      <w:r w:rsidRPr="002432E1">
        <w:rPr>
          <w:rFonts w:ascii="Bookman Old Style" w:hAnsi="Bookman Old Style" w:cs="Times New Roman"/>
        </w:rPr>
        <w:t xml:space="preserve">za pracowników rożnych firm. Ci pod byle pretekstem próbują wchodzić </w:t>
      </w:r>
      <w:r w:rsidR="00CB2585">
        <w:rPr>
          <w:rFonts w:ascii="Bookman Old Style" w:hAnsi="Bookman Old Style" w:cs="Times New Roman"/>
        </w:rPr>
        <w:br/>
      </w:r>
      <w:r w:rsidRPr="002432E1">
        <w:rPr>
          <w:rFonts w:ascii="Bookman Old Style" w:hAnsi="Bookman Old Style" w:cs="Times New Roman"/>
        </w:rPr>
        <w:t xml:space="preserve">do mieszkań, by je okraść lub też nakłonić ludzi do podpisanie umów </w:t>
      </w:r>
      <w:r w:rsidR="00382C17">
        <w:rPr>
          <w:rFonts w:ascii="Bookman Old Style" w:hAnsi="Bookman Old Style" w:cs="Times New Roman"/>
        </w:rPr>
        <w:br/>
      </w:r>
      <w:r w:rsidRPr="002432E1">
        <w:rPr>
          <w:rFonts w:ascii="Bookman Old Style" w:hAnsi="Bookman Old Style" w:cs="Times New Roman"/>
        </w:rPr>
        <w:t xml:space="preserve">na rzekomo super towary, czy usługi. Fakt jest taki, że oszukują w ten sposób mieszkańców i naciągają często na duże kwoty pieniędzy. W taki sposób działają oszuści. Podczas spotkania nie brakowało sposobów i metod przestępczych jakimi posługują się oszuści. Mowa była o oszustwach </w:t>
      </w:r>
      <w:r w:rsidR="00382C17">
        <w:rPr>
          <w:rFonts w:ascii="Bookman Old Style" w:hAnsi="Bookman Old Style" w:cs="Times New Roman"/>
        </w:rPr>
        <w:br/>
      </w:r>
      <w:r w:rsidRPr="002432E1">
        <w:rPr>
          <w:rFonts w:ascii="Bookman Old Style" w:hAnsi="Bookman Old Style" w:cs="Times New Roman"/>
        </w:rPr>
        <w:t xml:space="preserve">„na wnuczka, policjantka, funkcjonariusza CBŚP”. Policjantki posłużyły się </w:t>
      </w:r>
      <w:r w:rsidR="00382C17">
        <w:rPr>
          <w:rFonts w:ascii="Bookman Old Style" w:hAnsi="Bookman Old Style" w:cs="Times New Roman"/>
        </w:rPr>
        <w:br/>
      </w:r>
      <w:r w:rsidRPr="002432E1">
        <w:rPr>
          <w:rFonts w:ascii="Bookman Old Style" w:hAnsi="Bookman Old Style" w:cs="Times New Roman"/>
        </w:rPr>
        <w:t xml:space="preserve">w tym celu filmem przygotowanym przez Komendę Wojewódzką Policji </w:t>
      </w:r>
      <w:r w:rsidR="00382C17">
        <w:rPr>
          <w:rFonts w:ascii="Bookman Old Style" w:hAnsi="Bookman Old Style" w:cs="Times New Roman"/>
        </w:rPr>
        <w:br/>
      </w:r>
      <w:r w:rsidRPr="002432E1">
        <w:rPr>
          <w:rFonts w:ascii="Bookman Old Style" w:hAnsi="Bookman Old Style" w:cs="Times New Roman"/>
        </w:rPr>
        <w:t xml:space="preserve">w Bydgoszczy. Dyskusja dotyczyła także przepisów ruch drogowego, zmian </w:t>
      </w:r>
      <w:r w:rsidR="00382C17">
        <w:rPr>
          <w:rFonts w:ascii="Bookman Old Style" w:hAnsi="Bookman Old Style" w:cs="Times New Roman"/>
        </w:rPr>
        <w:br/>
      </w:r>
      <w:r w:rsidRPr="002432E1">
        <w:rPr>
          <w:rFonts w:ascii="Bookman Old Style" w:hAnsi="Bookman Old Style" w:cs="Times New Roman"/>
        </w:rPr>
        <w:t>w regulacjach na temat pieszych, konsekwencjach dla kierowców przekraczających prędkość, czy nietrzeźwych rowerzystów oraz kierujących pojazdami po alkoholu. Wymiana informacji dopełniła wizytę.</w:t>
      </w:r>
    </w:p>
    <w:p w:rsidR="0038539E" w:rsidRDefault="0038539E" w:rsidP="002432E1">
      <w:pPr>
        <w:spacing w:line="276" w:lineRule="auto"/>
        <w:jc w:val="both"/>
        <w:rPr>
          <w:rFonts w:ascii="Bookman Old Style" w:hAnsi="Bookman Old Style" w:cs="Times New Roman"/>
          <w:b/>
          <w:bCs/>
        </w:rPr>
      </w:pPr>
    </w:p>
    <w:p w:rsidR="0038539E" w:rsidRDefault="00CB2585" w:rsidP="00AC7359">
      <w:pPr>
        <w:spacing w:line="276" w:lineRule="auto"/>
        <w:ind w:firstLine="708"/>
        <w:jc w:val="both"/>
        <w:rPr>
          <w:rFonts w:ascii="Bookman Old Style" w:hAnsi="Bookman Old Style" w:cs="Times New Roman"/>
        </w:rPr>
      </w:pPr>
      <w:r>
        <w:rPr>
          <w:rFonts w:ascii="Bookman Old Style" w:hAnsi="Bookman Old Style" w:cs="Times New Roman"/>
          <w:b/>
          <w:bCs/>
        </w:rPr>
        <w:t>"Za pan brat" z seniorami -</w:t>
      </w:r>
      <w:r w:rsidR="002432E1" w:rsidRPr="002432E1">
        <w:rPr>
          <w:rFonts w:ascii="Bookman Old Style" w:hAnsi="Bookman Old Style" w:cs="Times New Roman"/>
          <w:b/>
          <w:bCs/>
        </w:rPr>
        <w:t xml:space="preserve"> </w:t>
      </w:r>
      <w:r w:rsidR="002432E1" w:rsidRPr="006D7DF3">
        <w:rPr>
          <w:rFonts w:ascii="Bookman Old Style" w:hAnsi="Bookman Old Style" w:cs="Times New Roman"/>
          <w:bCs/>
        </w:rPr>
        <w:t xml:space="preserve">Policjanci spotykają się ze starszymi osobami, bo to edukacja o zagrożeniach i ważna wymiana informacji między pokoleniami. To także integracja oraz przekonywanie, że służby są po to, </w:t>
      </w:r>
      <w:r w:rsidR="003D39AC">
        <w:rPr>
          <w:rFonts w:ascii="Bookman Old Style" w:hAnsi="Bookman Old Style" w:cs="Times New Roman"/>
          <w:bCs/>
        </w:rPr>
        <w:br/>
      </w:r>
      <w:r w:rsidR="002432E1" w:rsidRPr="006D7DF3">
        <w:rPr>
          <w:rFonts w:ascii="Bookman Old Style" w:hAnsi="Bookman Old Style" w:cs="Times New Roman"/>
          <w:bCs/>
        </w:rPr>
        <w:t xml:space="preserve">by pomagać. </w:t>
      </w:r>
      <w:r>
        <w:rPr>
          <w:rFonts w:ascii="Bookman Old Style" w:hAnsi="Bookman Old Style" w:cs="Times New Roman"/>
          <w:bCs/>
        </w:rPr>
        <w:t>P</w:t>
      </w:r>
      <w:r>
        <w:rPr>
          <w:rFonts w:ascii="Bookman Old Style" w:hAnsi="Bookman Old Style" w:cs="Times New Roman"/>
        </w:rPr>
        <w:t xml:space="preserve">olicjanci </w:t>
      </w:r>
      <w:r w:rsidR="002432E1" w:rsidRPr="002432E1">
        <w:rPr>
          <w:rFonts w:ascii="Bookman Old Style" w:hAnsi="Bookman Old Style" w:cs="Times New Roman"/>
        </w:rPr>
        <w:t xml:space="preserve">rozmawiali z seniorami na temat poruszania się </w:t>
      </w:r>
      <w:r>
        <w:rPr>
          <w:rFonts w:ascii="Bookman Old Style" w:hAnsi="Bookman Old Style" w:cs="Times New Roman"/>
        </w:rPr>
        <w:br/>
      </w:r>
      <w:r w:rsidR="002432E1" w:rsidRPr="002432E1">
        <w:rPr>
          <w:rFonts w:ascii="Bookman Old Style" w:hAnsi="Bookman Old Style" w:cs="Times New Roman"/>
        </w:rPr>
        <w:t xml:space="preserve">po drogach, obowiązujących przepisach i zagrożeniach, jakie powodują kierowcy oraz piesi. Nie brakowało dyskusji o domokrążcach i kradzieżach, </w:t>
      </w:r>
      <w:r>
        <w:rPr>
          <w:rFonts w:ascii="Bookman Old Style" w:hAnsi="Bookman Old Style" w:cs="Times New Roman"/>
        </w:rPr>
        <w:br/>
      </w:r>
      <w:r w:rsidR="002432E1" w:rsidRPr="002432E1">
        <w:rPr>
          <w:rFonts w:ascii="Bookman Old Style" w:hAnsi="Bookman Old Style" w:cs="Times New Roman"/>
        </w:rPr>
        <w:t>a także ostrzeżeń przed oszustwami różnymi metodami. Funkcjonariusze omówili również jakie zadania realizuje w swoim rejonie dzielnicowy i o tym jak się z nim kontaktować. Zwieńczeniem spotkania było wręczenie uczestnikom materiałów odblaskowych, które przekazał dla seniorów między innymi miejscowy samorząd.</w:t>
      </w:r>
    </w:p>
    <w:p w:rsidR="00382C17" w:rsidRPr="00AC7359" w:rsidRDefault="00382C17" w:rsidP="00AC7359">
      <w:pPr>
        <w:spacing w:line="276" w:lineRule="auto"/>
        <w:ind w:firstLine="708"/>
        <w:jc w:val="both"/>
        <w:rPr>
          <w:rFonts w:ascii="Bookman Old Style" w:hAnsi="Bookman Old Style" w:cs="Times New Roman"/>
        </w:rPr>
      </w:pPr>
    </w:p>
    <w:p w:rsidR="002432E1" w:rsidRDefault="00CB2585" w:rsidP="00FB28AF">
      <w:pPr>
        <w:spacing w:line="276" w:lineRule="auto"/>
        <w:ind w:firstLine="708"/>
        <w:jc w:val="both"/>
        <w:rPr>
          <w:rFonts w:ascii="Bookman Old Style" w:hAnsi="Bookman Old Style" w:cs="Times New Roman"/>
        </w:rPr>
      </w:pPr>
      <w:r>
        <w:rPr>
          <w:rFonts w:ascii="Bookman Old Style" w:hAnsi="Bookman Old Style" w:cs="Times New Roman"/>
          <w:b/>
          <w:bCs/>
        </w:rPr>
        <w:t>Senior bezpieczny na drodze -</w:t>
      </w:r>
      <w:r w:rsidR="002432E1" w:rsidRPr="002432E1">
        <w:rPr>
          <w:rFonts w:ascii="Bookman Old Style" w:hAnsi="Bookman Old Style" w:cs="Times New Roman"/>
          <w:b/>
          <w:bCs/>
        </w:rPr>
        <w:t xml:space="preserve"> </w:t>
      </w:r>
      <w:r w:rsidR="002432E1" w:rsidRPr="006D7DF3">
        <w:rPr>
          <w:rFonts w:ascii="Bookman Old Style" w:hAnsi="Bookman Old Style" w:cs="Times New Roman"/>
          <w:bCs/>
        </w:rPr>
        <w:t xml:space="preserve">Grupa seniorów uczestniczyła </w:t>
      </w:r>
      <w:r w:rsidR="003D39AC">
        <w:rPr>
          <w:rFonts w:ascii="Bookman Old Style" w:hAnsi="Bookman Old Style" w:cs="Times New Roman"/>
          <w:bCs/>
        </w:rPr>
        <w:br/>
      </w:r>
      <w:r w:rsidR="002432E1" w:rsidRPr="006D7DF3">
        <w:rPr>
          <w:rFonts w:ascii="Bookman Old Style" w:hAnsi="Bookman Old Style" w:cs="Times New Roman"/>
          <w:bCs/>
        </w:rPr>
        <w:t xml:space="preserve">w treningu doskonalenia techniki jazdy, udzielania pierwszej pomocy </w:t>
      </w:r>
      <w:r w:rsidR="003D39AC">
        <w:rPr>
          <w:rFonts w:ascii="Bookman Old Style" w:hAnsi="Bookman Old Style" w:cs="Times New Roman"/>
          <w:bCs/>
        </w:rPr>
        <w:br/>
      </w:r>
      <w:r w:rsidR="002432E1" w:rsidRPr="006D7DF3">
        <w:rPr>
          <w:rFonts w:ascii="Bookman Old Style" w:hAnsi="Bookman Old Style" w:cs="Times New Roman"/>
          <w:bCs/>
        </w:rPr>
        <w:t>i znajomości bieżących przepisów. Inicjatywę, która miała na celu wsparcie seniorów jako uczestników ruchu drogowego zorganizowała inowrocławska policja</w:t>
      </w:r>
      <w:r w:rsidR="00E401C8">
        <w:rPr>
          <w:rFonts w:ascii="Bookman Old Style" w:hAnsi="Bookman Old Style" w:cs="Times New Roman"/>
          <w:bCs/>
        </w:rPr>
        <w:t xml:space="preserve"> oraz zaprzyjaźnione instytucje: </w:t>
      </w:r>
      <w:r w:rsidR="002432E1" w:rsidRPr="002432E1">
        <w:rPr>
          <w:rFonts w:ascii="Bookman Old Style" w:hAnsi="Bookman Old Style" w:cs="Times New Roman"/>
        </w:rPr>
        <w:t xml:space="preserve">WORD Oddział Terenowy </w:t>
      </w:r>
      <w:r w:rsidR="003D39AC">
        <w:rPr>
          <w:rFonts w:ascii="Bookman Old Style" w:hAnsi="Bookman Old Style" w:cs="Times New Roman"/>
        </w:rPr>
        <w:br/>
      </w:r>
      <w:r w:rsidR="002432E1" w:rsidRPr="002432E1">
        <w:rPr>
          <w:rFonts w:ascii="Bookman Old Style" w:hAnsi="Bookman Old Style" w:cs="Times New Roman"/>
        </w:rPr>
        <w:t xml:space="preserve">w Inowrocławiu, Medyczno-Społeczne Centrum Kształcenia Zawodowego </w:t>
      </w:r>
      <w:r w:rsidR="003D39AC">
        <w:rPr>
          <w:rFonts w:ascii="Bookman Old Style" w:hAnsi="Bookman Old Style" w:cs="Times New Roman"/>
        </w:rPr>
        <w:br/>
      </w:r>
      <w:r w:rsidR="002432E1" w:rsidRPr="002432E1">
        <w:rPr>
          <w:rFonts w:ascii="Bookman Old Style" w:hAnsi="Bookman Old Style" w:cs="Times New Roman"/>
        </w:rPr>
        <w:t xml:space="preserve">i Ustawicznego w Inowrocławiu, Powiat Inowrocławski oraz Wydział Bezpieczeństwa i Zarządzania Kryzysowego Kujawsko-Pomorskiego Urzędu Wojewódzkiego w Bydgoszczy. Inicjatywa odbyła się na terenie WORD Oddział Terenowy w Inowrocławiu i była dedykowana przedstawicielom grupy </w:t>
      </w:r>
      <w:r w:rsidR="0001748B">
        <w:rPr>
          <w:rFonts w:ascii="Bookman Old Style" w:hAnsi="Bookman Old Style" w:cs="Times New Roman"/>
        </w:rPr>
        <w:br/>
      </w:r>
      <w:r w:rsidR="002432E1" w:rsidRPr="002432E1">
        <w:rPr>
          <w:rFonts w:ascii="Bookman Old Style" w:hAnsi="Bookman Old Style" w:cs="Times New Roman"/>
        </w:rPr>
        <w:t>„Senior 60 PLUS”. Do inicjatywy zgłosiło się ośmiu uczestników na telefoniczne hasło "Bezpiecznie na dro</w:t>
      </w:r>
      <w:r w:rsidR="0001748B">
        <w:rPr>
          <w:rFonts w:ascii="Bookman Old Style" w:hAnsi="Bookman Old Style" w:cs="Times New Roman"/>
        </w:rPr>
        <w:t xml:space="preserve">gach”. </w:t>
      </w:r>
      <w:r w:rsidR="002432E1" w:rsidRPr="002432E1">
        <w:rPr>
          <w:rFonts w:ascii="Bookman Old Style" w:hAnsi="Bookman Old Style" w:cs="Times New Roman"/>
        </w:rPr>
        <w:t xml:space="preserve">Organizatorzy przygotowali dla kierowców </w:t>
      </w:r>
      <w:r w:rsidR="002432E1" w:rsidRPr="002432E1">
        <w:rPr>
          <w:rFonts w:ascii="Bookman Old Style" w:hAnsi="Bookman Old Style" w:cs="Times New Roman"/>
        </w:rPr>
        <w:lastRenderedPageBreak/>
        <w:t xml:space="preserve">wiele atrakcji. </w:t>
      </w:r>
      <w:r w:rsidR="00E401C8">
        <w:rPr>
          <w:rFonts w:ascii="Bookman Old Style" w:hAnsi="Bookman Old Style" w:cs="Times New Roman"/>
        </w:rPr>
        <w:t>Najpierw odbyło</w:t>
      </w:r>
      <w:r w:rsidR="002432E1" w:rsidRPr="002432E1">
        <w:rPr>
          <w:rFonts w:ascii="Bookman Old Style" w:hAnsi="Bookman Old Style" w:cs="Times New Roman"/>
        </w:rPr>
        <w:t xml:space="preserve"> się ogłoszenie wyników konkursu plastycznego </w:t>
      </w:r>
      <w:r w:rsidR="00FB28AF">
        <w:rPr>
          <w:rFonts w:ascii="Bookman Old Style" w:hAnsi="Bookman Old Style" w:cs="Times New Roman"/>
        </w:rPr>
        <w:br/>
      </w:r>
      <w:r w:rsidR="002432E1" w:rsidRPr="002432E1">
        <w:rPr>
          <w:rFonts w:ascii="Bookman Old Style" w:hAnsi="Bookman Old Style" w:cs="Times New Roman"/>
        </w:rPr>
        <w:t xml:space="preserve">pod tytułem: </w:t>
      </w:r>
      <w:r w:rsidR="002432E1" w:rsidRPr="00A1532C">
        <w:rPr>
          <w:rFonts w:ascii="Bookman Old Style" w:hAnsi="Bookman Old Style" w:cs="Times New Roman"/>
          <w:b/>
        </w:rPr>
        <w:t xml:space="preserve">”Bezpieczny pieszy. Umiem nieść pomoc poszkodowanym </w:t>
      </w:r>
      <w:r w:rsidR="00FB28AF">
        <w:rPr>
          <w:rFonts w:ascii="Bookman Old Style" w:hAnsi="Bookman Old Style" w:cs="Times New Roman"/>
          <w:b/>
        </w:rPr>
        <w:br/>
      </w:r>
      <w:r w:rsidR="002432E1" w:rsidRPr="00A1532C">
        <w:rPr>
          <w:rFonts w:ascii="Bookman Old Style" w:hAnsi="Bookman Old Style" w:cs="Times New Roman"/>
          <w:b/>
        </w:rPr>
        <w:t>i rannym. Wiem do czego służy numer alarmowy 112”</w:t>
      </w:r>
      <w:r w:rsidR="00A1532C">
        <w:rPr>
          <w:rFonts w:ascii="Bookman Old Style" w:hAnsi="Bookman Old Style" w:cs="Times New Roman"/>
        </w:rPr>
        <w:t>. Główną laureatką</w:t>
      </w:r>
      <w:r w:rsidR="002432E1" w:rsidRPr="002432E1">
        <w:rPr>
          <w:rFonts w:ascii="Bookman Old Style" w:hAnsi="Bookman Old Style" w:cs="Times New Roman"/>
        </w:rPr>
        <w:t xml:space="preserve"> konkursu została uczennica SP 11 w Inowrocławiu. Następnie Kierownik WORD-u wraz z instruktorami jazdy zaproponował seniorom test wiedzy </w:t>
      </w:r>
      <w:r w:rsidR="00FB28AF">
        <w:rPr>
          <w:rFonts w:ascii="Bookman Old Style" w:hAnsi="Bookman Old Style" w:cs="Times New Roman"/>
        </w:rPr>
        <w:br/>
      </w:r>
      <w:r w:rsidR="002432E1" w:rsidRPr="002432E1">
        <w:rPr>
          <w:rFonts w:ascii="Bookman Old Style" w:hAnsi="Bookman Old Style" w:cs="Times New Roman"/>
        </w:rPr>
        <w:t xml:space="preserve">z obowiązujących przepisów ruchu drogowego, który został sprawdzony </w:t>
      </w:r>
      <w:r w:rsidR="00FB28AF">
        <w:rPr>
          <w:rFonts w:ascii="Bookman Old Style" w:hAnsi="Bookman Old Style" w:cs="Times New Roman"/>
        </w:rPr>
        <w:br/>
      </w:r>
      <w:r w:rsidR="002432E1" w:rsidRPr="002432E1">
        <w:rPr>
          <w:rFonts w:ascii="Bookman Old Style" w:hAnsi="Bookman Old Style" w:cs="Times New Roman"/>
        </w:rPr>
        <w:t xml:space="preserve">i omówiony. Potem uczestnicy rozpoczęli spotkanie z policjantami, </w:t>
      </w:r>
      <w:r w:rsidR="0001748B">
        <w:rPr>
          <w:rFonts w:ascii="Bookman Old Style" w:hAnsi="Bookman Old Style" w:cs="Times New Roman"/>
        </w:rPr>
        <w:br/>
      </w:r>
      <w:r w:rsidR="002432E1" w:rsidRPr="002432E1">
        <w:rPr>
          <w:rFonts w:ascii="Bookman Old Style" w:hAnsi="Bookman Old Style" w:cs="Times New Roman"/>
        </w:rPr>
        <w:t xml:space="preserve">gdzie Naczelnik WRD z Inowrocławia rozmawiali z nimi o przepisach ruchu drogowego, odpowiedzialności za wykroczenia drogowe i działaniach policji, </w:t>
      </w:r>
      <w:r w:rsidR="0001748B">
        <w:rPr>
          <w:rFonts w:ascii="Bookman Old Style" w:hAnsi="Bookman Old Style" w:cs="Times New Roman"/>
        </w:rPr>
        <w:br/>
      </w:r>
      <w:r w:rsidR="002432E1" w:rsidRPr="002432E1">
        <w:rPr>
          <w:rFonts w:ascii="Bookman Old Style" w:hAnsi="Bookman Old Style" w:cs="Times New Roman"/>
        </w:rPr>
        <w:t xml:space="preserve">w tym profilaktycznych. Była też mowa o Krajowej Mapie Zagrożeń Bezpieczeństwa. Przedstawiciele „Medyka” przy swoim stanowisku edukowali seniorów na temat pierwszej pomocy przedmedycznej, opatrywania urazów, </w:t>
      </w:r>
      <w:r w:rsidR="003D39AC">
        <w:rPr>
          <w:rFonts w:ascii="Bookman Old Style" w:hAnsi="Bookman Old Style" w:cs="Times New Roman"/>
        </w:rPr>
        <w:br/>
      </w:r>
      <w:r w:rsidR="002432E1" w:rsidRPr="002432E1">
        <w:rPr>
          <w:rFonts w:ascii="Bookman Old Style" w:hAnsi="Bookman Old Style" w:cs="Times New Roman"/>
        </w:rPr>
        <w:t xml:space="preserve">z wykorzystaniem specjalnego zestawu do pozoracji ran. Prowadzący </w:t>
      </w:r>
      <w:r w:rsidR="003D39AC">
        <w:rPr>
          <w:rFonts w:ascii="Bookman Old Style" w:hAnsi="Bookman Old Style" w:cs="Times New Roman"/>
        </w:rPr>
        <w:br/>
      </w:r>
      <w:r w:rsidR="002432E1" w:rsidRPr="002432E1">
        <w:rPr>
          <w:rFonts w:ascii="Bookman Old Style" w:hAnsi="Bookman Old Style" w:cs="Times New Roman"/>
        </w:rPr>
        <w:t xml:space="preserve">to szkolenie posiadali fantom, sztuczne rany i urazy oraz materiały opatrunkowe, które ułatwiały ćwiczenia. Wydział Bezpieczeństwa </w:t>
      </w:r>
      <w:r w:rsidR="003D39AC">
        <w:rPr>
          <w:rFonts w:ascii="Bookman Old Style" w:hAnsi="Bookman Old Style" w:cs="Times New Roman"/>
        </w:rPr>
        <w:br/>
      </w:r>
      <w:r w:rsidR="002432E1" w:rsidRPr="002432E1">
        <w:rPr>
          <w:rFonts w:ascii="Bookman Old Style" w:hAnsi="Bookman Old Style" w:cs="Times New Roman"/>
        </w:rPr>
        <w:t xml:space="preserve">i Zarządzania Kryzysowego Kujawsko-Pomorskiego Urzędu Wojewódzkiego </w:t>
      </w:r>
      <w:r w:rsidR="003D39AC">
        <w:rPr>
          <w:rFonts w:ascii="Bookman Old Style" w:hAnsi="Bookman Old Style" w:cs="Times New Roman"/>
        </w:rPr>
        <w:br/>
      </w:r>
      <w:r w:rsidR="0001748B">
        <w:rPr>
          <w:rFonts w:ascii="Bookman Old Style" w:hAnsi="Bookman Old Style" w:cs="Times New Roman"/>
        </w:rPr>
        <w:t>w Bydgoszczy reprezentowało dwo</w:t>
      </w:r>
      <w:r w:rsidR="002432E1" w:rsidRPr="002432E1">
        <w:rPr>
          <w:rFonts w:ascii="Bookman Old Style" w:hAnsi="Bookman Old Style" w:cs="Times New Roman"/>
        </w:rPr>
        <w:t xml:space="preserve">je przedstawicieli. Tutaj seniorzy mieli okazję poznać zasady korzystania z numeru alarmowego 112, dowiedzieć się o przykładach fałszywych zgłoszeń i konsekwencji za nie. Instruktorzy </w:t>
      </w:r>
      <w:r w:rsidR="00FB28AF">
        <w:rPr>
          <w:rFonts w:ascii="Bookman Old Style" w:hAnsi="Bookman Old Style" w:cs="Times New Roman"/>
        </w:rPr>
        <w:br/>
      </w:r>
      <w:r w:rsidR="002432E1" w:rsidRPr="002432E1">
        <w:rPr>
          <w:rFonts w:ascii="Bookman Old Style" w:hAnsi="Bookman Old Style" w:cs="Times New Roman"/>
        </w:rPr>
        <w:t>z WORD-u przeprowadzili część praktyczną. Uczestnicy jeździli samochodami WORD-u na placu manewrowym. Szkolenie zakończyło się podsumowaniem, ale też upominkami dla uczestników.</w:t>
      </w:r>
    </w:p>
    <w:p w:rsidR="00AC7359" w:rsidRPr="00FB28AF" w:rsidRDefault="00AC7359" w:rsidP="00FB28AF">
      <w:pPr>
        <w:spacing w:line="276" w:lineRule="auto"/>
        <w:ind w:firstLine="708"/>
        <w:jc w:val="both"/>
        <w:rPr>
          <w:rFonts w:ascii="Bookman Old Style" w:hAnsi="Bookman Old Style" w:cs="Times New Roman"/>
        </w:rPr>
      </w:pPr>
    </w:p>
    <w:p w:rsidR="002432E1" w:rsidRDefault="002432E1" w:rsidP="00B85463">
      <w:pPr>
        <w:pBdr>
          <w:bottom w:val="single" w:sz="12" w:space="3" w:color="auto"/>
        </w:pBdr>
        <w:spacing w:line="276" w:lineRule="auto"/>
        <w:ind w:firstLine="708"/>
        <w:jc w:val="both"/>
        <w:rPr>
          <w:rFonts w:ascii="Bookman Old Style" w:hAnsi="Bookman Old Style" w:cs="Times New Roman"/>
        </w:rPr>
      </w:pPr>
      <w:r w:rsidRPr="002432E1">
        <w:rPr>
          <w:rFonts w:ascii="Bookman Old Style" w:hAnsi="Bookman Old Style" w:cs="Times New Roman"/>
          <w:b/>
        </w:rPr>
        <w:t>P</w:t>
      </w:r>
      <w:r w:rsidR="001937B5">
        <w:rPr>
          <w:rFonts w:ascii="Bookman Old Style" w:hAnsi="Bookman Old Style" w:cs="Times New Roman"/>
          <w:b/>
          <w:bCs/>
        </w:rPr>
        <w:t>omagajmy seniorom wiedzieć -</w:t>
      </w:r>
      <w:r w:rsidRPr="002432E1">
        <w:rPr>
          <w:rFonts w:ascii="Bookman Old Style" w:hAnsi="Bookman Old Style" w:cs="Times New Roman"/>
          <w:b/>
          <w:bCs/>
        </w:rPr>
        <w:t xml:space="preserve"> </w:t>
      </w:r>
      <w:r w:rsidRPr="006D7DF3">
        <w:rPr>
          <w:rFonts w:ascii="Bookman Old Style" w:hAnsi="Bookman Old Style" w:cs="Times New Roman"/>
          <w:bCs/>
        </w:rPr>
        <w:t>Wymiana informacji o poczuciu bezpieczeństwa była celem spotkania policjantki z inow</w:t>
      </w:r>
      <w:r w:rsidR="0001748B">
        <w:rPr>
          <w:rFonts w:ascii="Bookman Old Style" w:hAnsi="Bookman Old Style" w:cs="Times New Roman"/>
          <w:bCs/>
        </w:rPr>
        <w:t>rocławskimi seniorami. Bywalcy Domu Dziennego P</w:t>
      </w:r>
      <w:r w:rsidRPr="006D7DF3">
        <w:rPr>
          <w:rFonts w:ascii="Bookman Old Style" w:hAnsi="Bookman Old Style" w:cs="Times New Roman"/>
          <w:bCs/>
        </w:rPr>
        <w:t xml:space="preserve">obytu największe zagrożenie widzą ze strony kierowców. </w:t>
      </w:r>
      <w:r w:rsidRPr="002432E1">
        <w:rPr>
          <w:rFonts w:ascii="Bookman Old Style" w:hAnsi="Bookman Old Style" w:cs="Times New Roman"/>
          <w:bCs/>
        </w:rPr>
        <w:t>Spotkanie odbyło się</w:t>
      </w:r>
      <w:r w:rsidRPr="002432E1">
        <w:rPr>
          <w:rFonts w:ascii="Bookman Old Style" w:hAnsi="Bookman Old Style" w:cs="Times New Roman"/>
          <w:b/>
          <w:bCs/>
        </w:rPr>
        <w:t xml:space="preserve"> </w:t>
      </w:r>
      <w:r w:rsidRPr="002432E1">
        <w:rPr>
          <w:rFonts w:ascii="Bookman Old Style" w:hAnsi="Bookman Old Style" w:cs="Times New Roman"/>
        </w:rPr>
        <w:t xml:space="preserve">w </w:t>
      </w:r>
      <w:r w:rsidR="0001748B">
        <w:rPr>
          <w:rFonts w:ascii="Bookman Old Style" w:hAnsi="Bookman Old Style" w:cs="Times New Roman"/>
        </w:rPr>
        <w:t xml:space="preserve">Inowrocławiu w „Życzliwej Przystani” </w:t>
      </w:r>
      <w:r w:rsidR="0001748B">
        <w:rPr>
          <w:rFonts w:ascii="Bookman Old Style" w:hAnsi="Bookman Old Style" w:cs="Times New Roman"/>
        </w:rPr>
        <w:br/>
        <w:t>z cyklu „S</w:t>
      </w:r>
      <w:r w:rsidRPr="002432E1">
        <w:rPr>
          <w:rFonts w:ascii="Bookman Old Style" w:hAnsi="Bookman Old Style" w:cs="Times New Roman"/>
        </w:rPr>
        <w:t xml:space="preserve">enior bezpieczny, bo senior wie”. Policjantka rozmawiała z bywalcami domu o tym, co oznacza dla nich własne bezpieczeństwo. Dlatego pogadanka wiązała się z omówieniem zasad poruszania </w:t>
      </w:r>
      <w:r w:rsidR="001937B5">
        <w:rPr>
          <w:rFonts w:ascii="Bookman Old Style" w:hAnsi="Bookman Old Style" w:cs="Times New Roman"/>
        </w:rPr>
        <w:t xml:space="preserve">się po drogach. Seniorzy </w:t>
      </w:r>
      <w:r w:rsidRPr="002432E1">
        <w:rPr>
          <w:rFonts w:ascii="Bookman Old Style" w:hAnsi="Bookman Old Style" w:cs="Times New Roman"/>
        </w:rPr>
        <w:t xml:space="preserve">najbardziej obawiają się nieprawidłowych reakcji ze strony kierujących pojazdami. Policjantka przypomniała seniorom podstawowe przepisy przekraczania jezdni podkreślając, że pieszy nie ma bezwzględnego pierwszeństwa przed pojazdem. Oznacza to, że on również musi zatrzymać się i rozejrzeć przed pasami. Rozmowa dotyczyła również cyklistów i jeżdżących hulajnogami. Przy okazji spotkania nie mogło oczywiście zabraknąć informacji o pilnowaniu swojego mienia, gdy idziemy na zakupy. Mowa tu o trzymaniu torebki i saszetki na widoku, niezabieraniu do sklepów całej emerytury </w:t>
      </w:r>
      <w:r w:rsidR="0001748B">
        <w:rPr>
          <w:rFonts w:ascii="Bookman Old Style" w:hAnsi="Bookman Old Style" w:cs="Times New Roman"/>
        </w:rPr>
        <w:br/>
      </w:r>
      <w:r w:rsidRPr="002432E1">
        <w:rPr>
          <w:rFonts w:ascii="Bookman Old Style" w:hAnsi="Bookman Old Style" w:cs="Times New Roman"/>
        </w:rPr>
        <w:t xml:space="preserve">lub renty oraz nienoszenia w torebce numeru PIN do konta. Wizyta byłą również okazją do przypomnienia o metodach działania oszustów, </w:t>
      </w:r>
      <w:r w:rsidRPr="002432E1">
        <w:rPr>
          <w:rFonts w:ascii="Bookman Old Style" w:hAnsi="Bookman Old Style" w:cs="Times New Roman"/>
        </w:rPr>
        <w:br/>
        <w:t>w kontekście oszustw „na wnuczka i policjanta”, bo te co jakiś</w:t>
      </w:r>
      <w:r w:rsidR="0001748B">
        <w:rPr>
          <w:rFonts w:ascii="Bookman Old Style" w:hAnsi="Bookman Old Style" w:cs="Times New Roman"/>
        </w:rPr>
        <w:t xml:space="preserve"> czas pojawiają się na terenie Powiatu I</w:t>
      </w:r>
      <w:r w:rsidRPr="002432E1">
        <w:rPr>
          <w:rFonts w:ascii="Bookman Old Style" w:hAnsi="Bookman Old Style" w:cs="Times New Roman"/>
        </w:rPr>
        <w:t>nowrocławskiego.</w:t>
      </w:r>
    </w:p>
    <w:p w:rsidR="0035298A" w:rsidRPr="002432E1" w:rsidRDefault="001937B5" w:rsidP="001937B5">
      <w:pPr>
        <w:pBdr>
          <w:bottom w:val="single" w:sz="12" w:space="3" w:color="auto"/>
        </w:pBdr>
        <w:tabs>
          <w:tab w:val="left" w:pos="2338"/>
        </w:tabs>
        <w:spacing w:line="276" w:lineRule="auto"/>
        <w:ind w:firstLine="708"/>
        <w:jc w:val="both"/>
        <w:rPr>
          <w:rFonts w:ascii="Bookman Old Style" w:hAnsi="Bookman Old Style" w:cs="Times New Roman"/>
        </w:rPr>
      </w:pPr>
      <w:r>
        <w:rPr>
          <w:rFonts w:ascii="Bookman Old Style" w:hAnsi="Bookman Old Style" w:cs="Times New Roman"/>
        </w:rPr>
        <w:tab/>
      </w:r>
    </w:p>
    <w:p w:rsidR="002432E1" w:rsidRPr="002432E1" w:rsidRDefault="002432E1" w:rsidP="003A0C29">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lastRenderedPageBreak/>
        <w:t xml:space="preserve">Policja i ZUS wspólnie w ramach kampanii informacyjno-edukacyjnej „Bezpiecznie, zdrowo, bezgotówkowo” - </w:t>
      </w:r>
      <w:r w:rsidR="006665EA">
        <w:rPr>
          <w:rFonts w:ascii="Bookman Old Style" w:eastAsia="Times New Roman" w:hAnsi="Bookman Old Style" w:cs="Times New Roman"/>
          <w:bCs/>
          <w:lang w:eastAsia="pl-PL"/>
        </w:rPr>
        <w:t>Kampania była</w:t>
      </w:r>
      <w:r w:rsidRPr="002432E1">
        <w:rPr>
          <w:rFonts w:ascii="Bookman Old Style" w:eastAsia="Times New Roman" w:hAnsi="Bookman Old Style" w:cs="Times New Roman"/>
          <w:bCs/>
          <w:lang w:eastAsia="pl-PL"/>
        </w:rPr>
        <w:t xml:space="preserve"> adresowana </w:t>
      </w:r>
      <w:r w:rsidR="007D1EC6">
        <w:rPr>
          <w:rFonts w:ascii="Bookman Old Style" w:eastAsia="Times New Roman" w:hAnsi="Bookman Old Style" w:cs="Times New Roman"/>
          <w:bCs/>
          <w:lang w:eastAsia="pl-PL"/>
        </w:rPr>
        <w:t>do seniorów. Trzeba ich bowiem edukować i wspierać, z</w:t>
      </w:r>
      <w:r w:rsidRPr="002432E1">
        <w:rPr>
          <w:rFonts w:ascii="Bookman Old Style" w:eastAsia="Times New Roman" w:hAnsi="Bookman Old Style" w:cs="Times New Roman"/>
          <w:bCs/>
          <w:lang w:eastAsia="pl-PL"/>
        </w:rPr>
        <w:t xml:space="preserve">właszcza w sytuacjach zmian dotyczących przepisów, nowości technicznych </w:t>
      </w:r>
      <w:r w:rsidR="007D1EC6">
        <w:rPr>
          <w:rFonts w:ascii="Bookman Old Style" w:eastAsia="Times New Roman" w:hAnsi="Bookman Old Style" w:cs="Times New Roman"/>
          <w:bCs/>
          <w:lang w:eastAsia="pl-PL"/>
        </w:rPr>
        <w:br/>
      </w:r>
      <w:r w:rsidRPr="002432E1">
        <w:rPr>
          <w:rFonts w:ascii="Bookman Old Style" w:eastAsia="Times New Roman" w:hAnsi="Bookman Old Style" w:cs="Times New Roman"/>
          <w:bCs/>
          <w:lang w:eastAsia="pl-PL"/>
        </w:rPr>
        <w:t xml:space="preserve">i dostępności w zakresie wiedzy o bezpieczeństwie, ale nie tylko. </w:t>
      </w:r>
      <w:r w:rsidRPr="002432E1">
        <w:rPr>
          <w:rFonts w:ascii="Bookman Old Style" w:eastAsia="Times New Roman" w:hAnsi="Bookman Old Style" w:cs="Times New Roman"/>
          <w:lang w:eastAsia="pl-PL"/>
        </w:rPr>
        <w:t xml:space="preserve">Dlatego Komenda Powiatowa Policji w Inowrocławiu wraz z Zakładem Ubezpieczeń Społecznych w Inowrocławiu przeprowadziły kolejne działania w ramach profilaktyki </w:t>
      </w:r>
      <w:r w:rsidR="000310C2">
        <w:rPr>
          <w:rFonts w:ascii="Bookman Old Style" w:eastAsia="Times New Roman" w:hAnsi="Bookman Old Style" w:cs="Times New Roman"/>
          <w:lang w:eastAsia="pl-PL"/>
        </w:rPr>
        <w:t xml:space="preserve">społecznej. </w:t>
      </w:r>
      <w:r w:rsidRPr="002432E1">
        <w:rPr>
          <w:rFonts w:ascii="Bookman Old Style" w:eastAsia="Times New Roman" w:hAnsi="Bookman Old Style" w:cs="Times New Roman"/>
          <w:lang w:eastAsia="pl-PL"/>
        </w:rPr>
        <w:t xml:space="preserve">W Młodzieżowym Domu Kultury w Inowrocławiu w tym celu zgromadzili się seniorzy z inowrocławskiego Koła Emerytów, Rencistów </w:t>
      </w:r>
      <w:r w:rsidR="000310C2">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i Inwalidów Piast nr 2. W części policyjnej przedstawicielki Komendy Powiatowej Policji w Inowrocławiu wciągnęły seniorów w dyskusję na temat poczucia bezpieczeństwa w ruchu drogowym. Nie brakowało tu przypomnienia </w:t>
      </w:r>
      <w:r w:rsidR="00B8546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o zasadach poruszania się pieszych, rowerzystów i kierowców. Wspólna wymiana poglądów pozwoliła szeroko spojrzeć na odpowiedzialne zachowanie na drodze  wszystkich uczestników ruchu. Podczas spotkania nie mogło również zabraknąć informacji o bezpieczeństwie podczas robienia zakupów, posługiwaniu się kartą do bankomatu, czy zasadach ograniczonego zaufania co do nieznanych osób, które przychodzą do mieszkań. Policjantki przekazały również seniorom informacje i sposoby, jak uniknąć oszustw metodami </w:t>
      </w:r>
      <w:r w:rsidR="0001748B">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na wnuczka, czy policjanta. Zaprezentowały także działanie Krajowej Mapy Zagrożeń Bezpieczeństwa, które każdy senior mógł poznać korzystając na sali ze swojego telefonu.</w:t>
      </w:r>
      <w:r w:rsidR="003A0C29">
        <w:rPr>
          <w:rFonts w:ascii="Bookman Old Style" w:eastAsia="Times New Roman" w:hAnsi="Bookman Old Style" w:cs="Times New Roman"/>
          <w:lang w:eastAsia="pl-PL"/>
        </w:rPr>
        <w:t xml:space="preserve"> P</w:t>
      </w:r>
      <w:r w:rsidRPr="002432E1">
        <w:rPr>
          <w:rFonts w:ascii="Bookman Old Style" w:eastAsia="Times New Roman" w:hAnsi="Bookman Old Style" w:cs="Times New Roman"/>
          <w:lang w:eastAsia="pl-PL"/>
        </w:rPr>
        <w:t xml:space="preserve">rzedstawicielki ZUS zaprezentowały ofertę dotyczącą (PUE ZUS) Platformy Usług Elektronicznych ZUS. To narzędzie, które ułatwia dostęp do usług świadczonych przez Zakład Ubezpieczeń Społecznych. Platforma ta umożliwia generowanie i przesyłanie drogą elektroniczną dokumentów zgłoszeniowych i rozliczeniowych oraz różnego typu pism </w:t>
      </w:r>
      <w:r w:rsidR="003A0C29">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i wniosków. Tą drogą można również umówić się na wizytę w ZUS-ie. Na koniec spotkania seniorzy mogli wyposażyć się w ulotki tematyczne przygotowane przez Policję i ZU</w:t>
      </w:r>
      <w:r w:rsidR="003A0C29">
        <w:rPr>
          <w:rFonts w:ascii="Bookman Old Style" w:eastAsia="Times New Roman" w:hAnsi="Bookman Old Style" w:cs="Times New Roman"/>
          <w:lang w:eastAsia="pl-PL"/>
        </w:rPr>
        <w:t xml:space="preserve">S. Był też czas na indywidualne </w:t>
      </w:r>
      <w:r w:rsidRPr="002432E1">
        <w:rPr>
          <w:rFonts w:ascii="Bookman Old Style" w:eastAsia="Times New Roman" w:hAnsi="Bookman Old Style" w:cs="Times New Roman"/>
          <w:lang w:eastAsia="pl-PL"/>
        </w:rPr>
        <w:t>pytania do prowadzących spotkanie.</w:t>
      </w:r>
    </w:p>
    <w:p w:rsidR="002432E1" w:rsidRPr="002432E1" w:rsidRDefault="002432E1" w:rsidP="0038539E">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Seniorzy nagrodzeni za rozwiązanie quizu o bezpieczeństwie - </w:t>
      </w:r>
      <w:r w:rsidRPr="002432E1">
        <w:rPr>
          <w:rFonts w:ascii="Bookman Old Style" w:eastAsia="Times New Roman" w:hAnsi="Bookman Old Style" w:cs="Times New Roman"/>
          <w:bCs/>
          <w:lang w:eastAsia="pl-PL"/>
        </w:rPr>
        <w:t xml:space="preserve">Policja i Zakład Ubezpieczeń Społecznych w Inowrocławiu </w:t>
      </w:r>
      <w:r w:rsidR="0001748B">
        <w:rPr>
          <w:rFonts w:ascii="Bookman Old Style" w:eastAsia="Times New Roman" w:hAnsi="Bookman Old Style" w:cs="Times New Roman"/>
          <w:bCs/>
          <w:lang w:eastAsia="pl-PL"/>
        </w:rPr>
        <w:t>specjalnie seniorom zadedykowali</w:t>
      </w:r>
      <w:r w:rsidRPr="002432E1">
        <w:rPr>
          <w:rFonts w:ascii="Bookman Old Style" w:eastAsia="Times New Roman" w:hAnsi="Bookman Old Style" w:cs="Times New Roman"/>
          <w:bCs/>
          <w:lang w:eastAsia="pl-PL"/>
        </w:rPr>
        <w:t xml:space="preserve"> quiz pytań, z którymi warto było się zmierzyć, by sprawdzić swoją wiedzę, ale nie tylko. Piątka uczestników miała okazję wygrać nagrody </w:t>
      </w:r>
      <w:r w:rsidR="00B85463">
        <w:rPr>
          <w:rFonts w:ascii="Bookman Old Style" w:eastAsia="Times New Roman" w:hAnsi="Bookman Old Style" w:cs="Times New Roman"/>
          <w:bCs/>
          <w:lang w:eastAsia="pl-PL"/>
        </w:rPr>
        <w:br/>
      </w:r>
      <w:r w:rsidRPr="002432E1">
        <w:rPr>
          <w:rFonts w:ascii="Bookman Old Style" w:eastAsia="Times New Roman" w:hAnsi="Bookman Old Style" w:cs="Times New Roman"/>
          <w:bCs/>
          <w:lang w:eastAsia="pl-PL"/>
        </w:rPr>
        <w:t xml:space="preserve">i upominki. </w:t>
      </w:r>
      <w:r w:rsidRPr="002432E1">
        <w:rPr>
          <w:rFonts w:ascii="Bookman Old Style" w:eastAsia="Times New Roman" w:hAnsi="Bookman Old Style" w:cs="Times New Roman"/>
          <w:lang w:eastAsia="pl-PL"/>
        </w:rPr>
        <w:t>Celem inicjat</w:t>
      </w:r>
      <w:r w:rsidR="0001748B">
        <w:rPr>
          <w:rFonts w:ascii="Bookman Old Style" w:eastAsia="Times New Roman" w:hAnsi="Bookman Old Style" w:cs="Times New Roman"/>
          <w:lang w:eastAsia="pl-PL"/>
        </w:rPr>
        <w:t>yw skierowanych do seniorów była</w:t>
      </w:r>
      <w:r w:rsidRPr="002432E1">
        <w:rPr>
          <w:rFonts w:ascii="Bookman Old Style" w:eastAsia="Times New Roman" w:hAnsi="Bookman Old Style" w:cs="Times New Roman"/>
          <w:lang w:eastAsia="pl-PL"/>
        </w:rPr>
        <w:t xml:space="preserve"> pomoc, informacja, edukacja oraz ochrona tych osób. Podnoszenie natomiast świadomości o różnego typu sytuacjach ma nauczyć jak radzić sobie </w:t>
      </w:r>
      <w:r w:rsidR="00B8546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w przypadku zagrożeń. Kampanię informacyjno-edukacyjną pod nazwą „Bezpiecznie, zdrowo, bezgotówkowo” prowadzi w tym roku Zakład Ubezpieczeń Społecznych. Dlatego inowrocławskie policjantki nawiązując kolejny już raz współpracę z ZUS-em zaproponowały przygotowanie wspólnego quizu składającego się z 30 pytań. Konkurs trafił do domów dziennego pobytu, </w:t>
      </w:r>
      <w:r w:rsidRPr="002432E1">
        <w:rPr>
          <w:rFonts w:ascii="Bookman Old Style" w:eastAsia="Times New Roman" w:hAnsi="Bookman Old Style" w:cs="Times New Roman"/>
          <w:lang w:eastAsia="pl-PL"/>
        </w:rPr>
        <w:lastRenderedPageBreak/>
        <w:t xml:space="preserve">domów pomocy społecznej, klubów oraz indywidualnych seniorów. </w:t>
      </w:r>
      <w:r w:rsidR="00B8546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Quiz rozwiązało 107 osób. Komisja sprawdziła poprawność odpowiedzi </w:t>
      </w:r>
      <w:r w:rsidR="00B8546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i z największej ilości osiągniętych punktów, drogą losowania, wyłoiła pięciu finalistów. Wręczenie nagród odbyło się w siedzibie inowrocławskich policjantów. Laureaci otrzymali nagrody ufundowane przez Powiat Inowrocławski oraz upominki przygotowane przez ZUS.</w:t>
      </w:r>
    </w:p>
    <w:p w:rsidR="002432E1" w:rsidRPr="002432E1" w:rsidRDefault="002432E1" w:rsidP="0038539E">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Dla seniorów i z seniorami - </w:t>
      </w:r>
      <w:r w:rsidRPr="002432E1">
        <w:rPr>
          <w:rFonts w:ascii="Bookman Old Style" w:eastAsia="Times New Roman" w:hAnsi="Bookman Old Style" w:cs="Times New Roman"/>
          <w:bCs/>
          <w:lang w:eastAsia="pl-PL"/>
        </w:rPr>
        <w:t xml:space="preserve">Policjantka z kruszwickiego komisariatu odwiedziła jeden z miejscowych klubów seniora. Dyskutowała z nimi między innymi o przepisach ruchu drogowego. </w:t>
      </w:r>
      <w:r w:rsidRPr="002432E1">
        <w:rPr>
          <w:rFonts w:ascii="Bookman Old Style" w:eastAsia="Times New Roman" w:hAnsi="Bookman Old Style" w:cs="Times New Roman"/>
          <w:lang w:eastAsia="pl-PL"/>
        </w:rPr>
        <w:t>Policjanci systematycznie biorą udział w prelekcjach z seniorami. Najczęstszymi miejscami spotkań są kluby seniorów, które zrzeszają ludzi i organizują dla nich różnego typu zajęcia. Policjantka poruszyła zagadnienia, które dotyczą podstawowych przepisów ruchu drogowego. Omówiła zasady przekraczania jezdni, poruszania się rowerami i w pojazdach, gdzie podkreślała obowiązek zapinania pasów. Zachęcała też seniorów do korzystania z elementów odblaskowych. Tematem dyskusji były także wskazówki na temat bezpieczeństwa podczas zakupów oraz wizyt w mieszkaniach osób, które podają się za przedstawicieli różnych instytucji i firm. Te oferują różne przeglądy techniczne, usługi, czy towary. Stąd warto być wyczulonym na takie sytuacje i kierować się zasadą ograniczonego zaufania. Wszystko po to, by ustrzec seniorów, aby nie stali się ofiarami przestępstw.</w:t>
      </w:r>
    </w:p>
    <w:p w:rsidR="0083254B" w:rsidRPr="002432E1" w:rsidRDefault="002432E1" w:rsidP="00AC7359">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Profilaktyka i edukacja </w:t>
      </w:r>
      <w:r w:rsidR="00DF306E">
        <w:rPr>
          <w:rFonts w:ascii="Bookman Old Style" w:eastAsia="Times New Roman" w:hAnsi="Bookman Old Style" w:cs="Times New Roman"/>
          <w:b/>
          <w:bCs/>
          <w:lang w:eastAsia="pl-PL"/>
        </w:rPr>
        <w:t>dedykowana janikowskim seniorom -</w:t>
      </w:r>
      <w:r w:rsidRPr="002432E1">
        <w:rPr>
          <w:rFonts w:ascii="Bookman Old Style" w:eastAsia="Times New Roman" w:hAnsi="Bookman Old Style" w:cs="Times New Roman"/>
          <w:b/>
          <w:bCs/>
          <w:lang w:eastAsia="pl-PL"/>
        </w:rPr>
        <w:t xml:space="preserve"> </w:t>
      </w:r>
      <w:r w:rsidRPr="002432E1">
        <w:rPr>
          <w:rFonts w:ascii="Bookman Old Style" w:eastAsia="Times New Roman" w:hAnsi="Bookman Old Style" w:cs="Times New Roman"/>
          <w:bCs/>
          <w:lang w:eastAsia="pl-PL"/>
        </w:rPr>
        <w:t xml:space="preserve">Inowrocławskie policjantki wspólnie z pracownikami </w:t>
      </w:r>
      <w:r w:rsidR="006C7C13">
        <w:rPr>
          <w:rFonts w:ascii="Bookman Old Style" w:eastAsia="Times New Roman" w:hAnsi="Bookman Old Style" w:cs="Times New Roman"/>
          <w:bCs/>
          <w:lang w:eastAsia="pl-PL"/>
        </w:rPr>
        <w:t xml:space="preserve">Nadgoplańskiego </w:t>
      </w:r>
      <w:r w:rsidRPr="002432E1">
        <w:rPr>
          <w:rFonts w:ascii="Bookman Old Style" w:eastAsia="Times New Roman" w:hAnsi="Bookman Old Style" w:cs="Times New Roman"/>
          <w:bCs/>
          <w:lang w:eastAsia="pl-PL"/>
        </w:rPr>
        <w:t xml:space="preserve">Parku Tysiąclecia w Kruszwicy przygotowały wyjazdowe spotkanie dla seniorów </w:t>
      </w:r>
      <w:r w:rsidR="006C7C13">
        <w:rPr>
          <w:rFonts w:ascii="Bookman Old Style" w:eastAsia="Times New Roman" w:hAnsi="Bookman Old Style" w:cs="Times New Roman"/>
          <w:bCs/>
          <w:lang w:eastAsia="pl-PL"/>
        </w:rPr>
        <w:br/>
      </w:r>
      <w:r w:rsidRPr="002432E1">
        <w:rPr>
          <w:rFonts w:ascii="Bookman Old Style" w:eastAsia="Times New Roman" w:hAnsi="Bookman Old Style" w:cs="Times New Roman"/>
          <w:bCs/>
          <w:lang w:eastAsia="pl-PL"/>
        </w:rPr>
        <w:t xml:space="preserve">z Janikowa. Zajęcia polegały na poznaniu zasad bezpieczeństwa, a potem nie mogło oczywiście zabraknąć walorów poznawczych parku krajobrazowego. </w:t>
      </w:r>
      <w:r w:rsidRPr="002432E1">
        <w:rPr>
          <w:rFonts w:ascii="Bookman Old Style" w:eastAsia="Times New Roman" w:hAnsi="Bookman Old Style" w:cs="Times New Roman"/>
          <w:lang w:eastAsia="pl-PL"/>
        </w:rPr>
        <w:t>Przedstawicielki policji kontynuując tak ważne spotkania z seniorami zainicjowały lekcję bezpieczeństwa oraz historii i nie tylko</w:t>
      </w:r>
      <w:r w:rsidR="006C7C13">
        <w:rPr>
          <w:rFonts w:ascii="Bookman Old Style" w:eastAsia="Times New Roman" w:hAnsi="Bookman Old Style" w:cs="Times New Roman"/>
          <w:lang w:eastAsia="pl-PL"/>
        </w:rPr>
        <w:t>,</w:t>
      </w:r>
      <w:r w:rsidRPr="002432E1">
        <w:rPr>
          <w:rFonts w:ascii="Bookman Old Style" w:eastAsia="Times New Roman" w:hAnsi="Bookman Old Style" w:cs="Times New Roman"/>
          <w:lang w:eastAsia="pl-PL"/>
        </w:rPr>
        <w:t xml:space="preserve"> dla grupy seniorów Dziennego Domu Senior + Janikowo. Bywalcy tej placówki mieli okazję spotkać się z mundurowymi oraz pracownikami </w:t>
      </w:r>
      <w:r w:rsidR="006C7C13">
        <w:rPr>
          <w:rFonts w:ascii="Bookman Old Style" w:eastAsia="Times New Roman" w:hAnsi="Bookman Old Style" w:cs="Times New Roman"/>
          <w:lang w:eastAsia="pl-PL"/>
        </w:rPr>
        <w:t>NPT</w:t>
      </w:r>
      <w:r w:rsidRPr="002432E1">
        <w:rPr>
          <w:rFonts w:ascii="Bookman Old Style" w:eastAsia="Times New Roman" w:hAnsi="Bookman Old Style" w:cs="Times New Roman"/>
          <w:lang w:eastAsia="pl-PL"/>
        </w:rPr>
        <w:t xml:space="preserve">. Seniorzy mogli zaznajomić się z zasadami bezpieczeństwa. Inowrocławskie policjantki oraz policjantka z Kruszwicy omówiły zagadnienia związane z podstawowymi przepisami ruchu drogowego. Była mowa o przekraczaniu jezdni i elementach odblaskowych. Z uwagi na zbliżający się Światowy Dzień Pamięci o Ofiarach Wypadków Drogowych, który przypada w tym roku na 20 listopada, nie można było pominąć przyczyn i skutków zdarzeń drogowych. Ponadto policjantki podały przykłady oszustw i wyłudzeń, których ofiarami padają seniorzy. Przedstawiły metody działania takich sprawców, którzy dopuszczają się kradzieży kieszonkowych i z mieszkań. Nie brakowało zatem przestróg </w:t>
      </w:r>
      <w:r w:rsidR="006C7C1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na temat ograniczonego zaufania gdy mowa o wizytach w domach nieznanych osób. Część policyjna zakończyła się dyskusją o korzystaniu z Krajowej Mapy </w:t>
      </w:r>
      <w:r w:rsidRPr="002432E1">
        <w:rPr>
          <w:rFonts w:ascii="Bookman Old Style" w:eastAsia="Times New Roman" w:hAnsi="Bookman Old Style" w:cs="Times New Roman"/>
          <w:lang w:eastAsia="pl-PL"/>
        </w:rPr>
        <w:lastRenderedPageBreak/>
        <w:t xml:space="preserve">Zagrożeń Bezpieczeństwa, do której zachęcały policjantki. Na temat </w:t>
      </w:r>
      <w:r w:rsidR="006C7C13">
        <w:rPr>
          <w:rFonts w:ascii="Bookman Old Style" w:eastAsia="Times New Roman" w:hAnsi="Bookman Old Style" w:cs="Times New Roman"/>
          <w:lang w:eastAsia="pl-PL"/>
        </w:rPr>
        <w:t>NPT</w:t>
      </w:r>
      <w:r w:rsidRPr="002432E1">
        <w:rPr>
          <w:rFonts w:ascii="Bookman Old Style" w:eastAsia="Times New Roman" w:hAnsi="Bookman Old Style" w:cs="Times New Roman"/>
          <w:lang w:eastAsia="pl-PL"/>
        </w:rPr>
        <w:t>, ciekawą prezentację, wiadomości o krajobrazie otaczającym Kruszwicę, roślinności i zwierzętach, a także historii tego miejsca</w:t>
      </w:r>
      <w:r w:rsidR="006C7C13">
        <w:rPr>
          <w:rFonts w:ascii="Bookman Old Style" w:eastAsia="Times New Roman" w:hAnsi="Bookman Old Style" w:cs="Times New Roman"/>
          <w:lang w:eastAsia="pl-PL"/>
        </w:rPr>
        <w:t xml:space="preserve">, opowiedzieli pracownicy. Przedstawili </w:t>
      </w:r>
      <w:r w:rsidRPr="002432E1">
        <w:rPr>
          <w:rFonts w:ascii="Bookman Old Style" w:eastAsia="Times New Roman" w:hAnsi="Bookman Old Style" w:cs="Times New Roman"/>
          <w:lang w:eastAsia="pl-PL"/>
        </w:rPr>
        <w:t xml:space="preserve">seniorom wiele informacji na temat działań podejmowanych przez Park w celu ochrony przyrody i nie tylko. Sala zawierająca wiadomości historyczne na temat Kruszwicy oraz jeziora Gopło były ogromną atrakcją dla uczestników spotkania. Seniorzy otrzymali </w:t>
      </w:r>
      <w:r w:rsidR="006C7C1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od organizatorów inicjatywy ulotki tematyczne, taśmy odblaskowe </w:t>
      </w:r>
      <w:r w:rsidR="006C7C1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oraz magnezy o Krajowej Mapie Zagrożeń Bezpieczeństwa. </w:t>
      </w:r>
    </w:p>
    <w:p w:rsidR="002432E1" w:rsidRDefault="002432E1" w:rsidP="00996B52">
      <w:pPr>
        <w:suppressAutoHyphens w:val="0"/>
        <w:autoSpaceDN/>
        <w:spacing w:after="160"/>
        <w:contextualSpacing/>
        <w:jc w:val="center"/>
        <w:textAlignment w:val="auto"/>
        <w:rPr>
          <w:rFonts w:ascii="Bookman Old Style" w:hAnsi="Bookman Old Style" w:cs="Times New Roman"/>
          <w:b/>
          <w:u w:val="single"/>
        </w:rPr>
      </w:pPr>
      <w:r w:rsidRPr="00996B52">
        <w:rPr>
          <w:rFonts w:ascii="Bookman Old Style" w:hAnsi="Bookman Old Style" w:cs="Times New Roman"/>
          <w:b/>
          <w:u w:val="single"/>
        </w:rPr>
        <w:t xml:space="preserve">Działania adresowane do dzieci, młodzieży i dorosłych </w:t>
      </w:r>
      <w:r w:rsidR="00996B52">
        <w:rPr>
          <w:rFonts w:ascii="Bookman Old Style" w:hAnsi="Bookman Old Style" w:cs="Times New Roman"/>
          <w:b/>
          <w:u w:val="single"/>
        </w:rPr>
        <w:br/>
      </w:r>
      <w:r w:rsidR="004B4D5C">
        <w:rPr>
          <w:rFonts w:ascii="Bookman Old Style" w:hAnsi="Bookman Old Style" w:cs="Times New Roman"/>
          <w:b/>
          <w:u w:val="single"/>
        </w:rPr>
        <w:t>mieszkańców Powiatu I</w:t>
      </w:r>
      <w:r w:rsidRPr="00996B52">
        <w:rPr>
          <w:rFonts w:ascii="Bookman Old Style" w:hAnsi="Bookman Old Style" w:cs="Times New Roman"/>
          <w:b/>
          <w:u w:val="single"/>
        </w:rPr>
        <w:t>nowrocławskiego:</w:t>
      </w:r>
    </w:p>
    <w:p w:rsidR="00996B52" w:rsidRPr="00996B52" w:rsidRDefault="00996B52" w:rsidP="00996B52">
      <w:pPr>
        <w:suppressAutoHyphens w:val="0"/>
        <w:autoSpaceDN/>
        <w:spacing w:after="160"/>
        <w:contextualSpacing/>
        <w:jc w:val="center"/>
        <w:textAlignment w:val="auto"/>
        <w:rPr>
          <w:rFonts w:ascii="Bookman Old Style" w:hAnsi="Bookman Old Style" w:cs="Times New Roman"/>
          <w:b/>
          <w:u w:val="single"/>
        </w:rPr>
      </w:pPr>
    </w:p>
    <w:p w:rsidR="0083254B" w:rsidRPr="002432E1" w:rsidRDefault="002432E1" w:rsidP="00AC7359">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Kruszwiccy dzielnicowi odwiedzili szkoły z uwagi na zbliżające się ferie - </w:t>
      </w:r>
      <w:r w:rsidRPr="002432E1">
        <w:rPr>
          <w:rFonts w:ascii="Bookman Old Style" w:hAnsi="Bookman Old Style" w:cs="Times New Roman"/>
          <w:bCs/>
        </w:rPr>
        <w:t>b</w:t>
      </w:r>
      <w:r w:rsidRPr="002432E1">
        <w:rPr>
          <w:rFonts w:ascii="Bookman Old Style" w:hAnsi="Bookman Old Style" w:cs="Times New Roman"/>
        </w:rPr>
        <w:t>y zabawa nie przerodziła się w zagrożenia, o tym właśnie mówili kruszwiccy dzielnicowi. Policjanci odwiedzili dwie „podstawówki” na terenie Kruszwicy. Nauczycielom przekazali materiały edukacyjne, które uczą o tym, że zabawa powinna być bezpieczna, a wchodzenie na lód może skońc</w:t>
      </w:r>
      <w:r w:rsidR="004B4D5C">
        <w:rPr>
          <w:rFonts w:ascii="Bookman Old Style" w:hAnsi="Bookman Old Style" w:cs="Times New Roman"/>
        </w:rPr>
        <w:t xml:space="preserve">zyć się tragedią. </w:t>
      </w:r>
    </w:p>
    <w:p w:rsidR="00996B52" w:rsidRDefault="00996B52" w:rsidP="002432E1">
      <w:pPr>
        <w:spacing w:line="276" w:lineRule="auto"/>
        <w:jc w:val="both"/>
        <w:rPr>
          <w:rFonts w:ascii="Bookman Old Style" w:hAnsi="Bookman Old Style" w:cs="Times New Roman"/>
          <w:b/>
          <w:bCs/>
        </w:rPr>
      </w:pPr>
    </w:p>
    <w:p w:rsidR="002432E1" w:rsidRDefault="002432E1" w:rsidP="00996B52">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Znamy zwycięzców quizu o stronie internetowej policji - </w:t>
      </w:r>
      <w:r w:rsidR="00B91D14">
        <w:rPr>
          <w:rFonts w:ascii="Bookman Old Style" w:hAnsi="Bookman Old Style" w:cs="Times New Roman"/>
          <w:b/>
          <w:bCs/>
        </w:rPr>
        <w:br/>
      </w:r>
      <w:r w:rsidRPr="002432E1">
        <w:rPr>
          <w:rFonts w:ascii="Bookman Old Style" w:hAnsi="Bookman Old Style" w:cs="Times New Roman"/>
          <w:b/>
          <w:bCs/>
        </w:rPr>
        <w:t xml:space="preserve">24 stycznia przypada Światowy Dzień Środków Masowego Przekazu. </w:t>
      </w:r>
      <w:r w:rsidRPr="002432E1">
        <w:rPr>
          <w:rFonts w:ascii="Bookman Old Style" w:hAnsi="Bookman Old Style" w:cs="Times New Roman"/>
        </w:rPr>
        <w:t xml:space="preserve">Policja jest formacją, która również prowadzi działalność prasowo-informacyjną między innymi poprzez swoją stronę internetową. Służy ona </w:t>
      </w:r>
      <w:r w:rsidR="00B91D14">
        <w:rPr>
          <w:rFonts w:ascii="Bookman Old Style" w:hAnsi="Bookman Old Style" w:cs="Times New Roman"/>
        </w:rPr>
        <w:br/>
      </w:r>
      <w:r w:rsidRPr="002432E1">
        <w:rPr>
          <w:rFonts w:ascii="Bookman Old Style" w:hAnsi="Bookman Old Style" w:cs="Times New Roman"/>
        </w:rPr>
        <w:t xml:space="preserve">do przekazywania mieszkańcom wielu informacji. Dlatego w ramach zainteresowania tym nośnikiem policyjnej informacji został ogłoszony konkurs, który zawierał dwanaście pytań właśnie o stronie internetowej Komendy Powiatowej Policji w Inowrocławiu. Spośród nadesłanych kart pracy </w:t>
      </w:r>
      <w:r w:rsidR="00B91D14">
        <w:rPr>
          <w:rFonts w:ascii="Bookman Old Style" w:hAnsi="Bookman Old Style" w:cs="Times New Roman"/>
        </w:rPr>
        <w:br/>
      </w:r>
      <w:r w:rsidRPr="002432E1">
        <w:rPr>
          <w:rFonts w:ascii="Bookman Old Style" w:hAnsi="Bookman Old Style" w:cs="Times New Roman"/>
        </w:rPr>
        <w:t xml:space="preserve">i udzielonej największej liczby prawidłowych odpowiedzi, drogą losowania zostało wyłonionych pięć osób. Policjantki, które były inicjatorkami konkursu wręczyły laureatkom paczki z upominkami. Ich fundatorem był </w:t>
      </w:r>
      <w:r w:rsidR="00AB0475">
        <w:rPr>
          <w:rFonts w:ascii="Bookman Old Style" w:hAnsi="Bookman Old Style" w:cs="Times New Roman"/>
        </w:rPr>
        <w:br/>
      </w:r>
      <w:r w:rsidRPr="002432E1">
        <w:rPr>
          <w:rFonts w:ascii="Bookman Old Style" w:hAnsi="Bookman Old Style" w:cs="Times New Roman"/>
        </w:rPr>
        <w:t>Powiat Inowrocławski.</w:t>
      </w:r>
    </w:p>
    <w:p w:rsidR="004B7404" w:rsidRPr="002432E1" w:rsidRDefault="004B7404" w:rsidP="00996B52">
      <w:pPr>
        <w:spacing w:line="276" w:lineRule="auto"/>
        <w:ind w:firstLine="708"/>
        <w:jc w:val="both"/>
        <w:rPr>
          <w:rFonts w:ascii="Bookman Old Style" w:hAnsi="Bookman Old Style" w:cs="Times New Roman"/>
        </w:rPr>
      </w:pPr>
    </w:p>
    <w:p w:rsidR="002432E1" w:rsidRDefault="002432E1" w:rsidP="00996B52">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Korzystaj z głową z komputera! SPOT FILMOWY! - </w:t>
      </w:r>
      <w:r w:rsidRPr="002432E1">
        <w:rPr>
          <w:rFonts w:ascii="Bookman Old Style" w:hAnsi="Bookman Old Style" w:cs="Times New Roman"/>
          <w:bCs/>
        </w:rPr>
        <w:t xml:space="preserve">Komputer, </w:t>
      </w:r>
      <w:proofErr w:type="spellStart"/>
      <w:r w:rsidRPr="002432E1">
        <w:rPr>
          <w:rFonts w:ascii="Bookman Old Style" w:hAnsi="Bookman Old Style" w:cs="Times New Roman"/>
          <w:bCs/>
        </w:rPr>
        <w:t>internet</w:t>
      </w:r>
      <w:proofErr w:type="spellEnd"/>
      <w:r w:rsidRPr="002432E1">
        <w:rPr>
          <w:rFonts w:ascii="Bookman Old Style" w:hAnsi="Bookman Old Style" w:cs="Times New Roman"/>
          <w:bCs/>
        </w:rPr>
        <w:t xml:space="preserve"> to świetna sprawa, gdy przynosi tylko dobre efekty. Niestety bywa inaczej. To również zagrożenia, które mają wpływ na dzieci. Dlatego inowrocławska policja przygotowała SPOT pt. „Korzystaj z głową </w:t>
      </w:r>
      <w:r w:rsidRPr="002432E1">
        <w:rPr>
          <w:rFonts w:ascii="Bookman Old Style" w:hAnsi="Bookman Old Style" w:cs="Times New Roman"/>
          <w:bCs/>
        </w:rPr>
        <w:br/>
        <w:t xml:space="preserve">z komputera!”. Pokazuje on niebezpieczeństwa wynikające z korzystania </w:t>
      </w:r>
      <w:r w:rsidR="00B91D14">
        <w:rPr>
          <w:rFonts w:ascii="Bookman Old Style" w:hAnsi="Bookman Old Style" w:cs="Times New Roman"/>
          <w:bCs/>
        </w:rPr>
        <w:br/>
      </w:r>
      <w:r w:rsidRPr="002432E1">
        <w:rPr>
          <w:rFonts w:ascii="Bookman Old Style" w:hAnsi="Bookman Old Style" w:cs="Times New Roman"/>
          <w:bCs/>
        </w:rPr>
        <w:t>z niego.</w:t>
      </w:r>
      <w:r w:rsidR="00996B52">
        <w:rPr>
          <w:rFonts w:ascii="Bookman Old Style" w:hAnsi="Bookman Old Style" w:cs="Times New Roman"/>
          <w:bCs/>
        </w:rPr>
        <w:t xml:space="preserve"> </w:t>
      </w:r>
      <w:r w:rsidRPr="002432E1">
        <w:rPr>
          <w:rFonts w:ascii="Bookman Old Style" w:hAnsi="Bookman Old Style" w:cs="Times New Roman"/>
        </w:rPr>
        <w:t xml:space="preserve">W trzech odsłonach </w:t>
      </w:r>
      <w:r w:rsidR="00AB0475">
        <w:rPr>
          <w:rFonts w:ascii="Bookman Old Style" w:hAnsi="Bookman Old Style" w:cs="Times New Roman"/>
        </w:rPr>
        <w:t>spot</w:t>
      </w:r>
      <w:r w:rsidRPr="002432E1">
        <w:rPr>
          <w:rFonts w:ascii="Bookman Old Style" w:hAnsi="Bookman Old Style" w:cs="Times New Roman"/>
        </w:rPr>
        <w:t xml:space="preserve"> pokazuje do jakich sytuacji może dochodzić, gdy nikt nie kontroluje dziecka co robi w czasie wolnym w </w:t>
      </w:r>
      <w:proofErr w:type="spellStart"/>
      <w:r w:rsidRPr="002432E1">
        <w:rPr>
          <w:rFonts w:ascii="Bookman Old Style" w:hAnsi="Bookman Old Style" w:cs="Times New Roman"/>
        </w:rPr>
        <w:t>internecie</w:t>
      </w:r>
      <w:proofErr w:type="spellEnd"/>
      <w:r w:rsidRPr="002432E1">
        <w:rPr>
          <w:rFonts w:ascii="Bookman Old Style" w:hAnsi="Bookman Old Style" w:cs="Times New Roman"/>
        </w:rPr>
        <w:t xml:space="preserve">. Dlatego szczególnie w tym zakresie muszą być czujni rodzice i opiekunowie. Powinni też edukować swoje dzieci, by nie spotkało ich przykre zdarzenie. Realizatorki spotu, policjantki z Komendy Powiatowej Policji w Inowrocławiu: </w:t>
      </w:r>
      <w:r w:rsidR="00AB0475">
        <w:rPr>
          <w:rFonts w:ascii="Bookman Old Style" w:hAnsi="Bookman Old Style" w:cs="Times New Roman"/>
        </w:rPr>
        <w:br/>
      </w:r>
      <w:r w:rsidRPr="002432E1">
        <w:rPr>
          <w:rFonts w:ascii="Bookman Old Style" w:hAnsi="Bookman Old Style" w:cs="Times New Roman"/>
        </w:rPr>
        <w:lastRenderedPageBreak/>
        <w:t xml:space="preserve">st. </w:t>
      </w:r>
      <w:proofErr w:type="spellStart"/>
      <w:r w:rsidRPr="002432E1">
        <w:rPr>
          <w:rFonts w:ascii="Bookman Old Style" w:hAnsi="Bookman Old Style" w:cs="Times New Roman"/>
        </w:rPr>
        <w:t>asp</w:t>
      </w:r>
      <w:proofErr w:type="spellEnd"/>
      <w:r w:rsidRPr="002432E1">
        <w:rPr>
          <w:rFonts w:ascii="Bookman Old Style" w:hAnsi="Bookman Old Style" w:cs="Times New Roman"/>
        </w:rPr>
        <w:t xml:space="preserve">. Justyna Piątkowska i </w:t>
      </w:r>
      <w:proofErr w:type="spellStart"/>
      <w:r w:rsidRPr="002432E1">
        <w:rPr>
          <w:rFonts w:ascii="Bookman Old Style" w:hAnsi="Bookman Old Style" w:cs="Times New Roman"/>
        </w:rPr>
        <w:t>asp</w:t>
      </w:r>
      <w:proofErr w:type="spellEnd"/>
      <w:r w:rsidRPr="002432E1">
        <w:rPr>
          <w:rFonts w:ascii="Bookman Old Style" w:hAnsi="Bookman Old Style" w:cs="Times New Roman"/>
        </w:rPr>
        <w:t xml:space="preserve">. szt. Izabella </w:t>
      </w:r>
      <w:proofErr w:type="spellStart"/>
      <w:r w:rsidRPr="002432E1">
        <w:rPr>
          <w:rFonts w:ascii="Bookman Old Style" w:hAnsi="Bookman Old Style" w:cs="Times New Roman"/>
        </w:rPr>
        <w:t>Drobniecka</w:t>
      </w:r>
      <w:proofErr w:type="spellEnd"/>
      <w:r w:rsidRPr="002432E1">
        <w:rPr>
          <w:rFonts w:ascii="Bookman Old Style" w:hAnsi="Bookman Old Style" w:cs="Times New Roman"/>
        </w:rPr>
        <w:t xml:space="preserve"> wspólnie </w:t>
      </w:r>
      <w:r w:rsidR="00AB0475">
        <w:rPr>
          <w:rFonts w:ascii="Bookman Old Style" w:hAnsi="Bookman Old Style" w:cs="Times New Roman"/>
        </w:rPr>
        <w:br/>
      </w:r>
      <w:r w:rsidRPr="002432E1">
        <w:rPr>
          <w:rFonts w:ascii="Bookman Old Style" w:hAnsi="Bookman Old Style" w:cs="Times New Roman"/>
        </w:rPr>
        <w:t>z fi</w:t>
      </w:r>
      <w:r w:rsidR="00AB0475">
        <w:rPr>
          <w:rFonts w:ascii="Bookman Old Style" w:hAnsi="Bookman Old Style" w:cs="Times New Roman"/>
        </w:rPr>
        <w:t>lmowcem Panem Henrykiem Domagałą-</w:t>
      </w:r>
      <w:r w:rsidRPr="002432E1">
        <w:rPr>
          <w:rFonts w:ascii="Bookman Old Style" w:hAnsi="Bookman Old Style" w:cs="Times New Roman"/>
        </w:rPr>
        <w:t xml:space="preserve">widocznym także </w:t>
      </w:r>
      <w:r w:rsidR="00B91D14">
        <w:rPr>
          <w:rFonts w:ascii="Bookman Old Style" w:hAnsi="Bookman Old Style" w:cs="Times New Roman"/>
        </w:rPr>
        <w:br/>
      </w:r>
      <w:r w:rsidRPr="002432E1">
        <w:rPr>
          <w:rFonts w:ascii="Bookman Old Style" w:hAnsi="Bookman Old Style" w:cs="Times New Roman"/>
        </w:rPr>
        <w:t xml:space="preserve">na filmie, przygotowali te sytuacje, które mogą się wydarzyć, gdy dziecko </w:t>
      </w:r>
      <w:r w:rsidR="00B91D14">
        <w:rPr>
          <w:rFonts w:ascii="Bookman Old Style" w:hAnsi="Bookman Old Style" w:cs="Times New Roman"/>
        </w:rPr>
        <w:br/>
      </w:r>
      <w:r w:rsidRPr="002432E1">
        <w:rPr>
          <w:rFonts w:ascii="Bookman Old Style" w:hAnsi="Bookman Old Style" w:cs="Times New Roman"/>
        </w:rPr>
        <w:t xml:space="preserve">bez kontroli i w nadmiarze spędza czas przy komputerze. W rolę dziewczynki wcieliła się uczennica Szkoły Podstawowej nr 11 w Inowrocławiu </w:t>
      </w:r>
      <w:r w:rsidR="00B91D14">
        <w:rPr>
          <w:rFonts w:ascii="Bookman Old Style" w:hAnsi="Bookman Old Style" w:cs="Times New Roman"/>
        </w:rPr>
        <w:br/>
      </w:r>
      <w:r w:rsidRPr="002432E1">
        <w:rPr>
          <w:rFonts w:ascii="Bookman Old Style" w:hAnsi="Bookman Old Style" w:cs="Times New Roman"/>
        </w:rPr>
        <w:t xml:space="preserve">Ola Piątkowska. Ona również samodzielnie przygotowała figurki z modeliny, które wzięły udział w filmie. Zawieranie znajomości, korespondowanie </w:t>
      </w:r>
      <w:r w:rsidR="00B91D14">
        <w:rPr>
          <w:rFonts w:ascii="Bookman Old Style" w:hAnsi="Bookman Old Style" w:cs="Times New Roman"/>
        </w:rPr>
        <w:br/>
      </w:r>
      <w:r w:rsidRPr="002432E1">
        <w:rPr>
          <w:rFonts w:ascii="Bookman Old Style" w:hAnsi="Bookman Old Style" w:cs="Times New Roman"/>
        </w:rPr>
        <w:t xml:space="preserve">z nieznanymi osobami, wpływ długiego siedzenia przy komputerze oraz gry, które są agresywne i </w:t>
      </w:r>
      <w:proofErr w:type="spellStart"/>
      <w:r w:rsidRPr="002432E1">
        <w:rPr>
          <w:rFonts w:ascii="Bookman Old Style" w:hAnsi="Bookman Old Style" w:cs="Times New Roman"/>
        </w:rPr>
        <w:t>przemocowe</w:t>
      </w:r>
      <w:proofErr w:type="spellEnd"/>
      <w:r w:rsidRPr="002432E1">
        <w:rPr>
          <w:rFonts w:ascii="Bookman Old Style" w:hAnsi="Bookman Old Style" w:cs="Times New Roman"/>
        </w:rPr>
        <w:t xml:space="preserve">, to aspekty, które można zobaczyć w </w:t>
      </w:r>
      <w:r w:rsidR="00AB0475">
        <w:rPr>
          <w:rFonts w:ascii="Bookman Old Style" w:hAnsi="Bookman Old Style" w:cs="Times New Roman"/>
        </w:rPr>
        <w:t>spocie</w:t>
      </w:r>
      <w:r w:rsidRPr="002432E1">
        <w:rPr>
          <w:rFonts w:ascii="Bookman Old Style" w:hAnsi="Bookman Old Style" w:cs="Times New Roman"/>
        </w:rPr>
        <w:t>. Film został nagrany</w:t>
      </w:r>
      <w:r w:rsidR="00AB0475">
        <w:rPr>
          <w:rFonts w:ascii="Bookman Old Style" w:hAnsi="Bookman Old Style" w:cs="Times New Roman"/>
        </w:rPr>
        <w:t xml:space="preserve"> w trosce o dzieci i w celu sygnalizowania zagrożeń </w:t>
      </w:r>
      <w:r w:rsidR="00AB0475">
        <w:rPr>
          <w:rFonts w:ascii="Bookman Old Style" w:hAnsi="Bookman Old Style" w:cs="Times New Roman"/>
        </w:rPr>
        <w:br/>
        <w:t>i pokazania</w:t>
      </w:r>
      <w:r w:rsidRPr="002432E1">
        <w:rPr>
          <w:rFonts w:ascii="Bookman Old Style" w:hAnsi="Bookman Old Style" w:cs="Times New Roman"/>
        </w:rPr>
        <w:t xml:space="preserve"> ich skutków </w:t>
      </w:r>
    </w:p>
    <w:p w:rsidR="00A1265E" w:rsidRDefault="00A1265E" w:rsidP="002432E1">
      <w:pPr>
        <w:spacing w:line="276" w:lineRule="auto"/>
        <w:jc w:val="both"/>
        <w:rPr>
          <w:rFonts w:ascii="Bookman Old Style" w:hAnsi="Bookman Old Style" w:cs="Times New Roman"/>
          <w:b/>
          <w:bCs/>
        </w:rPr>
      </w:pPr>
    </w:p>
    <w:p w:rsidR="002432E1" w:rsidRPr="002432E1" w:rsidRDefault="002432E1" w:rsidP="00A1265E">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Filmy o feriach nagrodzone - </w:t>
      </w:r>
      <w:r w:rsidR="00AB0475">
        <w:rPr>
          <w:rFonts w:ascii="Bookman Old Style" w:hAnsi="Bookman Old Style" w:cs="Times New Roman"/>
          <w:bCs/>
        </w:rPr>
        <w:t>Uczniowie szkół podstawowych Powiatu I</w:t>
      </w:r>
      <w:r w:rsidRPr="004B7404">
        <w:rPr>
          <w:rFonts w:ascii="Bookman Old Style" w:hAnsi="Bookman Old Style" w:cs="Times New Roman"/>
          <w:bCs/>
        </w:rPr>
        <w:t xml:space="preserve">nowrocławskiego zostali zaproszeni do udziału w konkursie </w:t>
      </w:r>
      <w:r w:rsidR="00AB0475">
        <w:rPr>
          <w:rFonts w:ascii="Bookman Old Style" w:hAnsi="Bookman Old Style" w:cs="Times New Roman"/>
          <w:bCs/>
        </w:rPr>
        <w:br/>
      </w:r>
      <w:r w:rsidRPr="004B7404">
        <w:rPr>
          <w:rFonts w:ascii="Bookman Old Style" w:hAnsi="Bookman Old Style" w:cs="Times New Roman"/>
          <w:bCs/>
        </w:rPr>
        <w:t xml:space="preserve">pt. „Jak bezpiecznie spędzać ferie”. Trzeba było zabawić się filmowca </w:t>
      </w:r>
      <w:r w:rsidR="00AB0475">
        <w:rPr>
          <w:rFonts w:ascii="Bookman Old Style" w:hAnsi="Bookman Old Style" w:cs="Times New Roman"/>
          <w:bCs/>
        </w:rPr>
        <w:br/>
      </w:r>
      <w:r w:rsidRPr="004B7404">
        <w:rPr>
          <w:rFonts w:ascii="Bookman Old Style" w:hAnsi="Bookman Old Style" w:cs="Times New Roman"/>
          <w:bCs/>
        </w:rPr>
        <w:t>i zaprezentować jak bezpiecznie spędzać ten wolny czas.</w:t>
      </w:r>
      <w:r w:rsidRPr="002432E1">
        <w:rPr>
          <w:rFonts w:ascii="Bookman Old Style" w:hAnsi="Bookman Old Style" w:cs="Times New Roman"/>
          <w:b/>
          <w:bCs/>
        </w:rPr>
        <w:t xml:space="preserve"> </w:t>
      </w:r>
      <w:r w:rsidRPr="002432E1">
        <w:rPr>
          <w:rFonts w:ascii="Bookman Old Style" w:hAnsi="Bookman Old Style" w:cs="Times New Roman"/>
          <w:bCs/>
        </w:rPr>
        <w:t>K</w:t>
      </w:r>
      <w:r w:rsidRPr="002432E1">
        <w:rPr>
          <w:rFonts w:ascii="Bookman Old Style" w:hAnsi="Bookman Old Style" w:cs="Times New Roman"/>
        </w:rPr>
        <w:t xml:space="preserve">omenda Powiatowa Policji w Inowrocławiu, Komenda Powiatowa Państwowej Straży Pożarnej </w:t>
      </w:r>
      <w:r w:rsidR="00B91D14">
        <w:rPr>
          <w:rFonts w:ascii="Bookman Old Style" w:hAnsi="Bookman Old Style" w:cs="Times New Roman"/>
        </w:rPr>
        <w:br/>
      </w:r>
      <w:r w:rsidRPr="002432E1">
        <w:rPr>
          <w:rFonts w:ascii="Bookman Old Style" w:hAnsi="Bookman Old Style" w:cs="Times New Roman"/>
        </w:rPr>
        <w:t xml:space="preserve">w Inowrocławiu, Nadgoplańskie WOPR w Kruszwicy, Straż Miejska Inowrocław oraz Powiat Inowrocławski nagrodzili uczestników konkursu. Celem inicjatywy profilaktycznej była edukacja na temat zasad bezpieczeństwa poprzez propagowanie sposobów spędzania czasu wolnego. Zadaniem uczestników było nagranie filmiku ze swoim udziałem, który pokazuje jak bezpiecznie spędzać ferie. Pięciu laureatom udało się to zrobić w sposób najbardziej ciekawy. Komisja przyznała trzy miejsca i dwa wyróżnienia. Laureaci wraz </w:t>
      </w:r>
      <w:r w:rsidR="00B91D14">
        <w:rPr>
          <w:rFonts w:ascii="Bookman Old Style" w:hAnsi="Bookman Old Style" w:cs="Times New Roman"/>
        </w:rPr>
        <w:br/>
      </w:r>
      <w:r w:rsidRPr="002432E1">
        <w:rPr>
          <w:rFonts w:ascii="Bookman Old Style" w:hAnsi="Bookman Old Style" w:cs="Times New Roman"/>
        </w:rPr>
        <w:t>z rodzicami zostali zaproszeni do siedziby Straży Miejskiej w Inowrocławiu</w:t>
      </w:r>
      <w:r w:rsidR="00AB0475">
        <w:rPr>
          <w:rFonts w:ascii="Bookman Old Style" w:hAnsi="Bookman Old Style" w:cs="Times New Roman"/>
        </w:rPr>
        <w:t>. Tam zostały wręczone nagrody.</w:t>
      </w:r>
    </w:p>
    <w:p w:rsidR="00A1265E" w:rsidRDefault="00A1265E" w:rsidP="002432E1">
      <w:pPr>
        <w:spacing w:line="276" w:lineRule="auto"/>
        <w:jc w:val="both"/>
        <w:rPr>
          <w:rFonts w:ascii="Bookman Old Style" w:hAnsi="Bookman Old Style" w:cs="Times New Roman"/>
          <w:b/>
          <w:bCs/>
        </w:rPr>
      </w:pPr>
    </w:p>
    <w:p w:rsidR="00E0128A" w:rsidRPr="00B91D14" w:rsidRDefault="002432E1" w:rsidP="00E44221">
      <w:pPr>
        <w:spacing w:line="276" w:lineRule="auto"/>
        <w:ind w:firstLine="708"/>
        <w:jc w:val="both"/>
        <w:rPr>
          <w:rFonts w:ascii="Bookman Old Style" w:hAnsi="Bookman Old Style" w:cs="Times New Roman"/>
        </w:rPr>
      </w:pPr>
      <w:r w:rsidRPr="002432E1">
        <w:rPr>
          <w:rFonts w:ascii="Bookman Old Style" w:hAnsi="Bookman Old Style" w:cs="Times New Roman"/>
          <w:b/>
          <w:bCs/>
        </w:rPr>
        <w:t>Spotkanie dzi</w:t>
      </w:r>
      <w:r w:rsidR="00B204D5">
        <w:rPr>
          <w:rFonts w:ascii="Bookman Old Style" w:hAnsi="Bookman Old Style" w:cs="Times New Roman"/>
          <w:b/>
          <w:bCs/>
        </w:rPr>
        <w:t>elnicowych z uczniami z Ukrainy -</w:t>
      </w:r>
      <w:r w:rsidRPr="002432E1">
        <w:rPr>
          <w:rFonts w:ascii="Bookman Old Style" w:hAnsi="Bookman Old Style" w:cs="Times New Roman"/>
          <w:b/>
          <w:bCs/>
        </w:rPr>
        <w:t xml:space="preserve"> </w:t>
      </w:r>
      <w:r w:rsidRPr="004B7404">
        <w:rPr>
          <w:rFonts w:ascii="Bookman Old Style" w:hAnsi="Bookman Old Style" w:cs="Times New Roman"/>
          <w:bCs/>
        </w:rPr>
        <w:t>Omówienie zasad poruszania się w ruchu drogowym, szczególnie na terenie gminy, było tematem przewodnim spotkania, na jakie zaprosiła inowrocławskich dzielnicowych Dyrekcja Szkoły Podstawowej z Oddziałami Integracyjnymi w Sławęcinku. Adresatami pogadanki były dzieci z Ukrainy, które uczą się od niedawna w tej placówce.</w:t>
      </w:r>
      <w:r w:rsidRPr="002432E1">
        <w:rPr>
          <w:rFonts w:ascii="Bookman Old Style" w:hAnsi="Bookman Old Style" w:cs="Times New Roman"/>
          <w:b/>
          <w:bCs/>
        </w:rPr>
        <w:t xml:space="preserve"> </w:t>
      </w:r>
      <w:r w:rsidRPr="002432E1">
        <w:rPr>
          <w:rFonts w:ascii="Bookman Old Style" w:hAnsi="Bookman Old Style" w:cs="Times New Roman"/>
        </w:rPr>
        <w:t xml:space="preserve">Dzielnicowi poruszyli zagadnienia związane z bezpieczeństwem </w:t>
      </w:r>
      <w:r w:rsidR="00B91D14">
        <w:rPr>
          <w:rFonts w:ascii="Bookman Old Style" w:hAnsi="Bookman Old Style" w:cs="Times New Roman"/>
        </w:rPr>
        <w:br/>
      </w:r>
      <w:r w:rsidRPr="002432E1">
        <w:rPr>
          <w:rFonts w:ascii="Bookman Old Style" w:hAnsi="Bookman Old Style" w:cs="Times New Roman"/>
        </w:rPr>
        <w:t>w ruchu drogowym, zasady korzystania z numerów alarmowych oraz zachowania się podczas kontaktu z obcymi. Nie zapomnieli również wspomnieć o tym, do jakich instytucji można się zgłaszać, gdy potrzebna jest pomoc. Uczniowie byli bardzo zainteresowani poruszanymi tematami i chętnie zadawali pytania. Każde dziecko otrzymało od dzielnicowych elementy odblaskowe. Po spotkaniu w szkole policjanci zajrzeli także do miejsca zakwaterowania uczniów, którzy nie byli dziś obecni na zajęciach lekcyjnych. Tam również omówili tematy związane z bezpieczeństwem i obdarowali dzieci odblaskami. Wręczone upominki ufundowane zostały przez Gminną Komisję Rozwiązywania Problemów Alkoholowych w Inowrocławiu.</w:t>
      </w:r>
    </w:p>
    <w:p w:rsidR="002432E1" w:rsidRDefault="002432E1" w:rsidP="00E44221">
      <w:pPr>
        <w:spacing w:line="276" w:lineRule="auto"/>
        <w:ind w:firstLine="708"/>
        <w:jc w:val="both"/>
        <w:rPr>
          <w:rFonts w:ascii="Bookman Old Style" w:hAnsi="Bookman Old Style" w:cs="Times New Roman"/>
        </w:rPr>
      </w:pPr>
      <w:r w:rsidRPr="002432E1">
        <w:rPr>
          <w:rFonts w:ascii="Bookman Old Style" w:hAnsi="Bookman Old Style" w:cs="Times New Roman"/>
          <w:b/>
          <w:bCs/>
        </w:rPr>
        <w:lastRenderedPageBreak/>
        <w:t>Integracyjnie w janik</w:t>
      </w:r>
      <w:r w:rsidR="00E0128A">
        <w:rPr>
          <w:rFonts w:ascii="Bookman Old Style" w:hAnsi="Bookman Old Style" w:cs="Times New Roman"/>
          <w:b/>
          <w:bCs/>
        </w:rPr>
        <w:t>owskim Centrum Promocji Dialogu -</w:t>
      </w:r>
      <w:r w:rsidRPr="002432E1">
        <w:rPr>
          <w:rFonts w:ascii="Bookman Old Style" w:hAnsi="Bookman Old Style" w:cs="Times New Roman"/>
          <w:b/>
          <w:bCs/>
        </w:rPr>
        <w:t xml:space="preserve"> </w:t>
      </w:r>
      <w:r w:rsidRPr="004B7404">
        <w:rPr>
          <w:rFonts w:ascii="Bookman Old Style" w:hAnsi="Bookman Old Style" w:cs="Times New Roman"/>
          <w:bCs/>
        </w:rPr>
        <w:t>Grupa „</w:t>
      </w:r>
      <w:proofErr w:type="spellStart"/>
      <w:r w:rsidRPr="004B7404">
        <w:rPr>
          <w:rFonts w:ascii="Bookman Old Style" w:hAnsi="Bookman Old Style" w:cs="Times New Roman"/>
          <w:bCs/>
        </w:rPr>
        <w:t>zerówkowa</w:t>
      </w:r>
      <w:proofErr w:type="spellEnd"/>
      <w:r w:rsidRPr="004B7404">
        <w:rPr>
          <w:rFonts w:ascii="Bookman Old Style" w:hAnsi="Bookman Old Style" w:cs="Times New Roman"/>
          <w:bCs/>
        </w:rPr>
        <w:t xml:space="preserve">” w Janikowie, do której uczęszczają ukraińskie dzieci wzięła udział w edukacyjnym spotkaniu. Inicjatywa zorganizowania przedsięwzięcia leżała po stronie Komendy Powiatowej Policji w Inowrocławiu oraz pracowników Miejsko-Gminnego Ośrodka Kultury. </w:t>
      </w:r>
      <w:r w:rsidRPr="002432E1">
        <w:rPr>
          <w:rFonts w:ascii="Bookman Old Style" w:hAnsi="Bookman Old Style" w:cs="Times New Roman"/>
        </w:rPr>
        <w:t xml:space="preserve">Miejsce wyjątkowe jak </w:t>
      </w:r>
      <w:r w:rsidR="00B91D14">
        <w:rPr>
          <w:rFonts w:ascii="Bookman Old Style" w:hAnsi="Bookman Old Style" w:cs="Times New Roman"/>
        </w:rPr>
        <w:br/>
      </w:r>
      <w:r w:rsidRPr="002432E1">
        <w:rPr>
          <w:rFonts w:ascii="Bookman Old Style" w:hAnsi="Bookman Old Style" w:cs="Times New Roman"/>
        </w:rPr>
        <w:t>i okazja, która przyświecała zorganizowaniu integracyjnego spotkania dla dzieci poprzez zabawę. Dzieci z miejscowej „zerówki“, d</w:t>
      </w:r>
      <w:r w:rsidR="00E0128A">
        <w:rPr>
          <w:rFonts w:ascii="Bookman Old Style" w:hAnsi="Bookman Old Style" w:cs="Times New Roman"/>
        </w:rPr>
        <w:t>o której uczęszczają</w:t>
      </w:r>
      <w:r w:rsidR="00E44221">
        <w:rPr>
          <w:rFonts w:ascii="Bookman Old Style" w:hAnsi="Bookman Old Style" w:cs="Times New Roman"/>
        </w:rPr>
        <w:t xml:space="preserve"> </w:t>
      </w:r>
      <w:r w:rsidRPr="002432E1">
        <w:rPr>
          <w:rFonts w:ascii="Bookman Old Style" w:hAnsi="Bookman Old Style" w:cs="Times New Roman"/>
        </w:rPr>
        <w:t xml:space="preserve">uchodźcy z Ukrainy miały okazję spotkać się z policjantami Komendy Powiatowej Policji w Inowrocławiu oraz Komisariatu Policji w Janikowie, </w:t>
      </w:r>
      <w:r w:rsidR="00B91D14">
        <w:rPr>
          <w:rFonts w:ascii="Bookman Old Style" w:hAnsi="Bookman Old Style" w:cs="Times New Roman"/>
        </w:rPr>
        <w:br/>
      </w:r>
      <w:r w:rsidRPr="002432E1">
        <w:rPr>
          <w:rFonts w:ascii="Bookman Old Style" w:hAnsi="Bookman Old Style" w:cs="Times New Roman"/>
        </w:rPr>
        <w:t xml:space="preserve">a także paniami z Miejsko-Gminnego Ośrodka Kultury, które na co dzień pracują również w siedzibie centrum. Policjanci przygotowali slalom w ramach rywalizacji sportowej. Dzieci z radością pokonywały go w odblaskowych kamizelkach z policyjną tarczą do kierowania ruchem w ręku. Była również edukacja o prawidłowym pokonywaniu jezdni i zasadach sygnalizatora świetlnego. Tego uczyły dzieci policjantki i dzielnicowy z Janikowa. Funkcjonariusze wydziału ruchu drogowego zaprezentowali sprzęt, z którego korzystają w służbie. Atrakcjom spotkania nie było końca. Panie z centrum przygotowały dla dzieci stworzenie symbolicznego plakatu wykonanego odciskami dłoni. Dlatego malowanie „łapek“ i odciskanie ich </w:t>
      </w:r>
      <w:r w:rsidR="00B91D14">
        <w:rPr>
          <w:rFonts w:ascii="Bookman Old Style" w:hAnsi="Bookman Old Style" w:cs="Times New Roman"/>
        </w:rPr>
        <w:br/>
      </w:r>
      <w:r w:rsidRPr="002432E1">
        <w:rPr>
          <w:rFonts w:ascii="Bookman Old Style" w:hAnsi="Bookman Old Style" w:cs="Times New Roman"/>
        </w:rPr>
        <w:t xml:space="preserve">na płótnie było czymś </w:t>
      </w:r>
      <w:r w:rsidR="00E0128A">
        <w:rPr>
          <w:rFonts w:ascii="Bookman Old Style" w:hAnsi="Bookman Old Style" w:cs="Times New Roman"/>
        </w:rPr>
        <w:t xml:space="preserve">wyjątkowym. </w:t>
      </w:r>
      <w:r w:rsidRPr="002432E1">
        <w:rPr>
          <w:rFonts w:ascii="Bookman Old Style" w:hAnsi="Bookman Old Style" w:cs="Times New Roman"/>
        </w:rPr>
        <w:t xml:space="preserve">Tym sposobem powstał afisz. Policjanci zadbali również o upominki dla wszystkich dzieci. </w:t>
      </w:r>
    </w:p>
    <w:p w:rsidR="00A1265E" w:rsidRPr="002432E1" w:rsidRDefault="00A1265E" w:rsidP="00A1265E">
      <w:pPr>
        <w:spacing w:line="276" w:lineRule="auto"/>
        <w:ind w:firstLine="708"/>
        <w:jc w:val="both"/>
        <w:rPr>
          <w:rFonts w:ascii="Bookman Old Style" w:hAnsi="Bookman Old Style" w:cs="Times New Roman"/>
        </w:rPr>
      </w:pPr>
    </w:p>
    <w:p w:rsidR="002432E1" w:rsidRDefault="002432E1" w:rsidP="00A1265E">
      <w:pPr>
        <w:spacing w:line="276" w:lineRule="auto"/>
        <w:ind w:firstLine="708"/>
        <w:jc w:val="both"/>
        <w:rPr>
          <w:rFonts w:ascii="Bookman Old Style" w:hAnsi="Bookman Old Style" w:cs="Times New Roman"/>
        </w:rPr>
      </w:pPr>
      <w:r w:rsidRPr="002432E1">
        <w:rPr>
          <w:rFonts w:ascii="Bookman Old Style" w:hAnsi="Bookman Old Style" w:cs="Times New Roman"/>
          <w:b/>
          <w:bCs/>
        </w:rPr>
        <w:t>Policjanci dzieciom. Uczniowie szkoły w Dąbrowie Biskupiej uczestniczyli w lekcji edukacyjnej o bezpieczeń</w:t>
      </w:r>
      <w:r w:rsidR="00E0128A">
        <w:rPr>
          <w:rFonts w:ascii="Bookman Old Style" w:hAnsi="Bookman Old Style" w:cs="Times New Roman"/>
          <w:b/>
          <w:bCs/>
        </w:rPr>
        <w:t xml:space="preserve">stwie w </w:t>
      </w:r>
      <w:proofErr w:type="spellStart"/>
      <w:r w:rsidR="00E0128A">
        <w:rPr>
          <w:rFonts w:ascii="Bookman Old Style" w:hAnsi="Bookman Old Style" w:cs="Times New Roman"/>
          <w:b/>
          <w:bCs/>
        </w:rPr>
        <w:t>internecie</w:t>
      </w:r>
      <w:proofErr w:type="spellEnd"/>
      <w:r w:rsidR="00E0128A">
        <w:rPr>
          <w:rFonts w:ascii="Bookman Old Style" w:hAnsi="Bookman Old Style" w:cs="Times New Roman"/>
          <w:b/>
          <w:bCs/>
        </w:rPr>
        <w:t xml:space="preserve"> i nie tylko - </w:t>
      </w:r>
      <w:r w:rsidRPr="004B7404">
        <w:rPr>
          <w:rFonts w:ascii="Bookman Old Style" w:hAnsi="Bookman Old Style" w:cs="Times New Roman"/>
          <w:bCs/>
        </w:rPr>
        <w:t>Policjanci zajęcia wypełnili cennymi wskazówkami.</w:t>
      </w:r>
      <w:r w:rsidRPr="002432E1">
        <w:rPr>
          <w:rFonts w:ascii="Bookman Old Style" w:hAnsi="Bookman Old Style" w:cs="Times New Roman"/>
          <w:b/>
          <w:bCs/>
        </w:rPr>
        <w:t xml:space="preserve"> </w:t>
      </w:r>
      <w:r w:rsidRPr="002432E1">
        <w:rPr>
          <w:rFonts w:ascii="Bookman Old Style" w:hAnsi="Bookman Old Style" w:cs="Times New Roman"/>
        </w:rPr>
        <w:t xml:space="preserve">Internet jest źródłem ogromnej ilości informacji, ale niesie też ze sobą zagrożenia. Właśnie o nich mówili podczas lekcji policjanci z Inowrocławia. Jak korzystać </w:t>
      </w:r>
      <w:r w:rsidRPr="002432E1">
        <w:rPr>
          <w:rFonts w:ascii="Bookman Old Style" w:hAnsi="Bookman Old Style" w:cs="Times New Roman"/>
        </w:rPr>
        <w:br/>
        <w:t xml:space="preserve">z </w:t>
      </w:r>
      <w:proofErr w:type="spellStart"/>
      <w:r w:rsidRPr="002432E1">
        <w:rPr>
          <w:rFonts w:ascii="Bookman Old Style" w:hAnsi="Bookman Old Style" w:cs="Times New Roman"/>
        </w:rPr>
        <w:t>internetu</w:t>
      </w:r>
      <w:proofErr w:type="spellEnd"/>
      <w:r w:rsidRPr="002432E1">
        <w:rPr>
          <w:rFonts w:ascii="Bookman Old Style" w:hAnsi="Bookman Old Style" w:cs="Times New Roman"/>
        </w:rPr>
        <w:t xml:space="preserve">, czy nawiązywać kontakt z nieznajomymi, czy dzielić się informacjami o tym co mamy w domu? To zagadnienia, które poruszyli policjanci. Ponadto nie brakowało podczas zajęć informacji o wzajemnych relacjach rówieśniczych. Dlatego policjanci mówili o rodzajach przemocy, </w:t>
      </w:r>
      <w:r w:rsidR="00B91D14">
        <w:rPr>
          <w:rFonts w:ascii="Bookman Old Style" w:hAnsi="Bookman Old Style" w:cs="Times New Roman"/>
        </w:rPr>
        <w:br/>
      </w:r>
      <w:r w:rsidRPr="002432E1">
        <w:rPr>
          <w:rFonts w:ascii="Bookman Old Style" w:hAnsi="Bookman Old Style" w:cs="Times New Roman"/>
        </w:rPr>
        <w:t>jak na nią reagować i jak jej unikać oraz komu o niej zgłaszać. Bezpieczne dziec</w:t>
      </w:r>
      <w:r w:rsidR="00A1265E">
        <w:rPr>
          <w:rFonts w:ascii="Bookman Old Style" w:hAnsi="Bookman Old Style" w:cs="Times New Roman"/>
        </w:rPr>
        <w:t>ko to dziecko świadome zagrożeń.</w:t>
      </w:r>
    </w:p>
    <w:p w:rsidR="00A1265E" w:rsidRPr="002432E1" w:rsidRDefault="00A1265E" w:rsidP="00A1265E">
      <w:pPr>
        <w:spacing w:line="276" w:lineRule="auto"/>
        <w:ind w:firstLine="708"/>
        <w:jc w:val="both"/>
        <w:rPr>
          <w:rFonts w:ascii="Bookman Old Style" w:hAnsi="Bookman Old Style" w:cs="Times New Roman"/>
        </w:rPr>
      </w:pPr>
    </w:p>
    <w:p w:rsidR="002432E1" w:rsidRDefault="002432E1" w:rsidP="00A1265E">
      <w:pPr>
        <w:spacing w:line="276" w:lineRule="auto"/>
        <w:ind w:firstLine="708"/>
        <w:jc w:val="both"/>
        <w:rPr>
          <w:rFonts w:ascii="Bookman Old Style" w:hAnsi="Bookman Old Style" w:cs="Times New Roman"/>
        </w:rPr>
      </w:pPr>
      <w:r w:rsidRPr="002432E1">
        <w:rPr>
          <w:rFonts w:ascii="Bookman Old Style" w:hAnsi="Bookman Old Style" w:cs="Times New Roman"/>
          <w:b/>
          <w:bCs/>
        </w:rPr>
        <w:t>„</w:t>
      </w:r>
      <w:proofErr w:type="spellStart"/>
      <w:r w:rsidRPr="002432E1">
        <w:rPr>
          <w:rFonts w:ascii="Bookman Old Style" w:hAnsi="Bookman Old Style" w:cs="Times New Roman"/>
          <w:b/>
          <w:bCs/>
        </w:rPr>
        <w:t>Mundurówka</w:t>
      </w:r>
      <w:proofErr w:type="spellEnd"/>
      <w:r w:rsidRPr="002432E1">
        <w:rPr>
          <w:rFonts w:ascii="Bookman Old Style" w:hAnsi="Bookman Old Style" w:cs="Times New Roman"/>
          <w:b/>
          <w:bCs/>
        </w:rPr>
        <w:t>” odwiedziła policjantów</w:t>
      </w:r>
      <w:r w:rsidR="00E0128A">
        <w:rPr>
          <w:rFonts w:ascii="Bookman Old Style" w:hAnsi="Bookman Old Style" w:cs="Times New Roman"/>
        </w:rPr>
        <w:t xml:space="preserve"> -</w:t>
      </w:r>
      <w:r w:rsidRPr="002432E1">
        <w:rPr>
          <w:rFonts w:ascii="Bookman Old Style" w:hAnsi="Bookman Old Style" w:cs="Times New Roman"/>
        </w:rPr>
        <w:t xml:space="preserve"> </w:t>
      </w:r>
      <w:r w:rsidRPr="004B7404">
        <w:rPr>
          <w:rFonts w:ascii="Bookman Old Style" w:hAnsi="Bookman Old Style" w:cs="Times New Roman"/>
          <w:bCs/>
        </w:rPr>
        <w:t xml:space="preserve">Uczniowie inowrocławskiego „Chemika” klasy z przedmiotami policyjnymi mieli zajęcia z policjantami </w:t>
      </w:r>
      <w:r w:rsidR="00B91D14">
        <w:rPr>
          <w:rFonts w:ascii="Bookman Old Style" w:hAnsi="Bookman Old Style" w:cs="Times New Roman"/>
          <w:bCs/>
        </w:rPr>
        <w:br/>
      </w:r>
      <w:r w:rsidRPr="004B7404">
        <w:rPr>
          <w:rFonts w:ascii="Bookman Old Style" w:hAnsi="Bookman Old Style" w:cs="Times New Roman"/>
          <w:bCs/>
        </w:rPr>
        <w:t xml:space="preserve">w Komendzie Powiatowej Policji w Inowrocławiu. W ten sposób poznawali arkana służby. </w:t>
      </w:r>
      <w:r w:rsidRPr="002432E1">
        <w:rPr>
          <w:rFonts w:ascii="Bookman Old Style" w:hAnsi="Bookman Old Style" w:cs="Times New Roman"/>
        </w:rPr>
        <w:t>Funkcjonariusze zaznajamiali ich z zadaniami, które realizują w służbie.</w:t>
      </w:r>
      <w:r w:rsidR="00A1265E">
        <w:rPr>
          <w:rFonts w:ascii="Bookman Old Style" w:hAnsi="Bookman Old Style" w:cs="Times New Roman"/>
        </w:rPr>
        <w:t xml:space="preserve"> </w:t>
      </w:r>
      <w:r w:rsidRPr="002432E1">
        <w:rPr>
          <w:rFonts w:ascii="Bookman Old Style" w:hAnsi="Bookman Old Style" w:cs="Times New Roman"/>
        </w:rPr>
        <w:t>Po wprowadzeniu w tematykę policyjną przez policjantki na temat struktury w policji i zasad wymaganych podczas rekrutacji do służby, odbyły się zajęcia z poszczególnym</w:t>
      </w:r>
      <w:r w:rsidR="00DC10EB">
        <w:rPr>
          <w:rFonts w:ascii="Bookman Old Style" w:hAnsi="Bookman Old Style" w:cs="Times New Roman"/>
        </w:rPr>
        <w:t>i funkcjonariuszami. Naczelnik Wydziału Ruchu D</w:t>
      </w:r>
      <w:r w:rsidRPr="002432E1">
        <w:rPr>
          <w:rFonts w:ascii="Bookman Old Style" w:hAnsi="Bookman Old Style" w:cs="Times New Roman"/>
        </w:rPr>
        <w:t xml:space="preserve">rogowego omówił podstawowe przepisy i zaprezentował sprzęt, </w:t>
      </w:r>
      <w:r w:rsidR="00DC10EB">
        <w:rPr>
          <w:rFonts w:ascii="Bookman Old Style" w:hAnsi="Bookman Old Style" w:cs="Times New Roman"/>
        </w:rPr>
        <w:br/>
      </w:r>
      <w:r w:rsidRPr="002432E1">
        <w:rPr>
          <w:rFonts w:ascii="Bookman Old Style" w:hAnsi="Bookman Old Style" w:cs="Times New Roman"/>
        </w:rPr>
        <w:t xml:space="preserve">którym dysponuje „drogówka”. Przewodnik psa i jego pies pokazali </w:t>
      </w:r>
      <w:r w:rsidRPr="002432E1">
        <w:rPr>
          <w:rFonts w:ascii="Bookman Old Style" w:hAnsi="Bookman Old Style" w:cs="Times New Roman"/>
        </w:rPr>
        <w:lastRenderedPageBreak/>
        <w:t xml:space="preserve">aportowanie, a policjant opowiedział na czym polega jego zakres zadań </w:t>
      </w:r>
      <w:r w:rsidR="00E0128A">
        <w:rPr>
          <w:rFonts w:ascii="Bookman Old Style" w:hAnsi="Bookman Old Style" w:cs="Times New Roman"/>
        </w:rPr>
        <w:br/>
      </w:r>
      <w:r w:rsidRPr="002432E1">
        <w:rPr>
          <w:rFonts w:ascii="Bookman Old Style" w:hAnsi="Bookman Old Style" w:cs="Times New Roman"/>
        </w:rPr>
        <w:t xml:space="preserve">i do jakich celów jest przeznaczony pies w służbie. Policjant ze sztabu omówił zagadnienia dotyczące zabezpieczenia imprez masowych, nauki musztry </w:t>
      </w:r>
      <w:r w:rsidR="00E0128A">
        <w:rPr>
          <w:rFonts w:ascii="Bookman Old Style" w:hAnsi="Bookman Old Style" w:cs="Times New Roman"/>
        </w:rPr>
        <w:br/>
      </w:r>
      <w:r w:rsidRPr="002432E1">
        <w:rPr>
          <w:rFonts w:ascii="Bookman Old Style" w:hAnsi="Bookman Old Style" w:cs="Times New Roman"/>
        </w:rPr>
        <w:t>i policji jako jednostki zmilitaryzowanej. Na koniec spotkania policjantki oprowadziły klasę po jednostce.</w:t>
      </w:r>
    </w:p>
    <w:p w:rsidR="00A1265E" w:rsidRPr="002432E1" w:rsidRDefault="00A1265E" w:rsidP="00A1265E">
      <w:pPr>
        <w:spacing w:line="276" w:lineRule="auto"/>
        <w:ind w:firstLine="708"/>
        <w:jc w:val="both"/>
        <w:rPr>
          <w:rFonts w:ascii="Bookman Old Style" w:hAnsi="Bookman Old Style" w:cs="Times New Roman"/>
        </w:rPr>
      </w:pPr>
    </w:p>
    <w:p w:rsidR="002432E1" w:rsidRPr="002432E1" w:rsidRDefault="002432E1" w:rsidP="00A1265E">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W gniewkowskiej szkole branżowej o </w:t>
      </w:r>
      <w:proofErr w:type="spellStart"/>
      <w:r w:rsidRPr="002432E1">
        <w:rPr>
          <w:rFonts w:ascii="Bookman Old Style" w:hAnsi="Bookman Old Style" w:cs="Times New Roman"/>
          <w:b/>
          <w:bCs/>
        </w:rPr>
        <w:t>hejcie</w:t>
      </w:r>
      <w:proofErr w:type="spellEnd"/>
      <w:r w:rsidR="00E0128A">
        <w:rPr>
          <w:rFonts w:ascii="Bookman Old Style" w:hAnsi="Bookman Old Style" w:cs="Times New Roman"/>
        </w:rPr>
        <w:t xml:space="preserve"> -</w:t>
      </w:r>
      <w:r w:rsidRPr="002432E1">
        <w:rPr>
          <w:rFonts w:ascii="Bookman Old Style" w:hAnsi="Bookman Old Style" w:cs="Times New Roman"/>
        </w:rPr>
        <w:t xml:space="preserve"> </w:t>
      </w:r>
      <w:r w:rsidRPr="004B7404">
        <w:rPr>
          <w:rFonts w:ascii="Bookman Old Style" w:hAnsi="Bookman Old Style" w:cs="Times New Roman"/>
          <w:bCs/>
        </w:rPr>
        <w:t xml:space="preserve">Jak nie dać się hejtowi </w:t>
      </w:r>
      <w:r w:rsidR="00A422DD">
        <w:rPr>
          <w:rFonts w:ascii="Bookman Old Style" w:hAnsi="Bookman Old Style" w:cs="Times New Roman"/>
          <w:bCs/>
        </w:rPr>
        <w:br/>
      </w:r>
      <w:r w:rsidRPr="004B7404">
        <w:rPr>
          <w:rFonts w:ascii="Bookman Old Style" w:hAnsi="Bookman Old Style" w:cs="Times New Roman"/>
          <w:bCs/>
        </w:rPr>
        <w:t>i jak go unikać?</w:t>
      </w:r>
      <w:r w:rsidR="00A422DD">
        <w:rPr>
          <w:rFonts w:ascii="Bookman Old Style" w:hAnsi="Bookman Old Style" w:cs="Times New Roman"/>
          <w:bCs/>
        </w:rPr>
        <w:t xml:space="preserve"> </w:t>
      </w:r>
      <w:r w:rsidRPr="004B7404">
        <w:rPr>
          <w:rFonts w:ascii="Bookman Old Style" w:hAnsi="Bookman Old Style" w:cs="Times New Roman"/>
          <w:bCs/>
        </w:rPr>
        <w:t xml:space="preserve">O tym właśnie i o cyberprzemocy rozmawiali policjanci </w:t>
      </w:r>
      <w:r w:rsidR="00A422DD">
        <w:rPr>
          <w:rFonts w:ascii="Bookman Old Style" w:hAnsi="Bookman Old Style" w:cs="Times New Roman"/>
          <w:bCs/>
        </w:rPr>
        <w:br/>
      </w:r>
      <w:r w:rsidRPr="004B7404">
        <w:rPr>
          <w:rFonts w:ascii="Bookman Old Style" w:hAnsi="Bookman Old Style" w:cs="Times New Roman"/>
          <w:bCs/>
        </w:rPr>
        <w:t xml:space="preserve">z pełnoletnimi już uczniami szkoły w Gniewkowie. </w:t>
      </w:r>
      <w:r w:rsidRPr="002432E1">
        <w:rPr>
          <w:rFonts w:ascii="Bookman Old Style" w:hAnsi="Bookman Old Style" w:cs="Times New Roman"/>
        </w:rPr>
        <w:t xml:space="preserve">Na zaproszenie Branżowej Szkoły I Stopnia w Gniewkowie odpowiedzieli policyjni profilaktycy </w:t>
      </w:r>
      <w:r w:rsidR="00A422DD">
        <w:rPr>
          <w:rFonts w:ascii="Bookman Old Style" w:hAnsi="Bookman Old Style" w:cs="Times New Roman"/>
        </w:rPr>
        <w:br/>
      </w:r>
      <w:r w:rsidRPr="002432E1">
        <w:rPr>
          <w:rFonts w:ascii="Bookman Old Style" w:hAnsi="Bookman Old Style" w:cs="Times New Roman"/>
        </w:rPr>
        <w:t xml:space="preserve">z gniewkowskiego komisariatu oraz inowrocławskiej komendy. Policjanci spotkali się z dwiema klasami. Tematyka lekcji obejmowała zagadnienia cyberprzemocy, jej przejawów, form i licznych przykładów, z którymi można się zetknąć w </w:t>
      </w:r>
      <w:proofErr w:type="spellStart"/>
      <w:r w:rsidRPr="002432E1">
        <w:rPr>
          <w:rFonts w:ascii="Bookman Old Style" w:hAnsi="Bookman Old Style" w:cs="Times New Roman"/>
        </w:rPr>
        <w:t>internecie</w:t>
      </w:r>
      <w:proofErr w:type="spellEnd"/>
      <w:r w:rsidRPr="002432E1">
        <w:rPr>
          <w:rFonts w:ascii="Bookman Old Style" w:hAnsi="Bookman Old Style" w:cs="Times New Roman"/>
        </w:rPr>
        <w:t xml:space="preserve">. Młodzież bowiem czasem zbyt pochopnie udostępnia swoje dane, zdjęcia, informacje osobom, które wykorzystują to w celach niezgodnych z prawem. To rodzi problemy. Dlatego policjanci posłużyli się przykładami postępowań, które są prowadzone przez policję, a dotyczą takich sytuacji gdzie został ktoś ofiarą, czy sprawca przestępstwa. Wszystko po to, aby uchronić młodych ludzi od wejścia w konflikt z prawem. Podczas lekcji była również mowa o zakupach przez </w:t>
      </w:r>
      <w:proofErr w:type="spellStart"/>
      <w:r w:rsidRPr="002432E1">
        <w:rPr>
          <w:rFonts w:ascii="Bookman Old Style" w:hAnsi="Bookman Old Style" w:cs="Times New Roman"/>
        </w:rPr>
        <w:t>internet</w:t>
      </w:r>
      <w:proofErr w:type="spellEnd"/>
      <w:r w:rsidRPr="002432E1">
        <w:rPr>
          <w:rFonts w:ascii="Bookman Old Style" w:hAnsi="Bookman Old Style" w:cs="Times New Roman"/>
        </w:rPr>
        <w:t xml:space="preserve"> i przepisach porządkowych.</w:t>
      </w:r>
    </w:p>
    <w:p w:rsidR="002432E1" w:rsidRPr="002432E1" w:rsidRDefault="002432E1" w:rsidP="002432E1">
      <w:pPr>
        <w:spacing w:line="276" w:lineRule="auto"/>
        <w:jc w:val="both"/>
        <w:rPr>
          <w:rFonts w:ascii="Bookman Old Style" w:hAnsi="Bookman Old Style" w:cs="Times New Roman"/>
        </w:rPr>
      </w:pPr>
    </w:p>
    <w:p w:rsidR="0008775F" w:rsidRPr="002432E1" w:rsidRDefault="002432E1" w:rsidP="00DC10EB">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Przeciwdziałanie mowie nienawiści – co może zrobić każdy z nas? </w:t>
      </w:r>
      <w:r w:rsidRPr="004B7404">
        <w:rPr>
          <w:rFonts w:ascii="Bookman Old Style" w:hAnsi="Bookman Old Style" w:cs="Times New Roman"/>
          <w:bCs/>
        </w:rPr>
        <w:t>To tytuł zagadnienia oraz zajęć jakie dla uczniów przygotowała Komenda Powiatowa Policji w Inowrocławiu wspólnie z Janikowskim Centrum Promocji Dialogu i Miejsko-Gminnym Ośrodkiem Kultury w Janikowie.</w:t>
      </w:r>
      <w:r w:rsidRPr="002432E1">
        <w:rPr>
          <w:rFonts w:ascii="Bookman Old Style" w:hAnsi="Bookman Old Style" w:cs="Times New Roman"/>
          <w:b/>
          <w:bCs/>
        </w:rPr>
        <w:t xml:space="preserve"> </w:t>
      </w:r>
      <w:r w:rsidRPr="002432E1">
        <w:rPr>
          <w:rFonts w:ascii="Bookman Old Style" w:hAnsi="Bookman Old Style" w:cs="Times New Roman"/>
        </w:rPr>
        <w:t xml:space="preserve">Celem podjęcia tej właśnie tematyki z uczniami klas od IV do VIII szkół podstawowych powiatu inowrocławskiego jest poznanie zagadnienia, jego złych i dobrych stron oraz nauczenie dzieci i młodzież reagowania na to jak „brzmi” mowa nienawiści </w:t>
      </w:r>
      <w:r w:rsidR="00A422DD">
        <w:rPr>
          <w:rFonts w:ascii="Bookman Old Style" w:hAnsi="Bookman Old Style" w:cs="Times New Roman"/>
        </w:rPr>
        <w:br/>
      </w:r>
      <w:r w:rsidRPr="002432E1">
        <w:rPr>
          <w:rFonts w:ascii="Bookman Old Style" w:hAnsi="Bookman Old Style" w:cs="Times New Roman"/>
        </w:rPr>
        <w:t xml:space="preserve">i co z tym zrobić. Scenariusz lekcji powstał po spotkaniu organizacyjnym </w:t>
      </w:r>
      <w:r w:rsidR="00A422DD">
        <w:rPr>
          <w:rFonts w:ascii="Bookman Old Style" w:hAnsi="Bookman Old Style" w:cs="Times New Roman"/>
        </w:rPr>
        <w:br/>
      </w:r>
      <w:r w:rsidRPr="002432E1">
        <w:rPr>
          <w:rFonts w:ascii="Bookman Old Style" w:hAnsi="Bookman Old Style" w:cs="Times New Roman"/>
        </w:rPr>
        <w:t>w Centrum Promocji Dialogu w Janikowie, w którym uczestniczyli: Dyrektor Miejsko-Gminnego Ośrodka Kultury w Janikowie, również z tegoż ośrodka specjalistki do spraw organizacyjno-programowych</w:t>
      </w:r>
      <w:r w:rsidR="00DC10EB">
        <w:rPr>
          <w:rFonts w:ascii="Bookman Old Style" w:hAnsi="Bookman Old Style" w:cs="Times New Roman"/>
        </w:rPr>
        <w:t>,</w:t>
      </w:r>
      <w:r w:rsidRPr="002432E1">
        <w:rPr>
          <w:rFonts w:ascii="Bookman Old Style" w:hAnsi="Bookman Old Style" w:cs="Times New Roman"/>
        </w:rPr>
        <w:t xml:space="preserve"> policjantki z Komendy Powiatowej Policji w Inowrocławiu. W scenariuszu ujęte zostały  elementy, które pozwalają na rozwijanie empatii i wrażliwości wobec osób zróżnicowanych społecznie, a także poznanie metod radzenia sobie z mową nienawiści. Dlatego propozycja zajęć zawiera zapoznanie uczniów </w:t>
      </w:r>
      <w:r w:rsidR="00A422DD">
        <w:rPr>
          <w:rFonts w:ascii="Bookman Old Style" w:hAnsi="Bookman Old Style" w:cs="Times New Roman"/>
        </w:rPr>
        <w:br/>
      </w:r>
      <w:r w:rsidRPr="002432E1">
        <w:rPr>
          <w:rFonts w:ascii="Bookman Old Style" w:hAnsi="Bookman Old Style" w:cs="Times New Roman"/>
        </w:rPr>
        <w:t xml:space="preserve">z podstawowymi pojęciami, ale nie tylko.  Ważne jest też to, by obejrzeć film „Hejt” znajdujący się pod wskazanym linkiem i rozwiązać test wiedzy. Forma zajęć dla uczniów była różna. Zawierała pogadankę, dyskusję, pracę indywidualną i grupową, ćwiczenia integracyjne, próbę zdefiniowania przez samych uczniów mowy nienawiści. Przygotowane na zajęcia materiały trafiły do wszystkich szkół podstawowych powiatu inowrocławskiego z propozycją, </w:t>
      </w:r>
      <w:r w:rsidR="00A422DD">
        <w:rPr>
          <w:rFonts w:ascii="Bookman Old Style" w:hAnsi="Bookman Old Style" w:cs="Times New Roman"/>
        </w:rPr>
        <w:br/>
      </w:r>
      <w:r w:rsidRPr="002432E1">
        <w:rPr>
          <w:rFonts w:ascii="Bookman Old Style" w:hAnsi="Bookman Old Style" w:cs="Times New Roman"/>
        </w:rPr>
        <w:t xml:space="preserve">by nauczyciele włączyli się w tematykę i przeprowadzili takie zajęcia. </w:t>
      </w:r>
    </w:p>
    <w:p w:rsidR="002432E1" w:rsidRDefault="002432E1" w:rsidP="00A1265E">
      <w:pPr>
        <w:spacing w:line="276" w:lineRule="auto"/>
        <w:ind w:firstLine="708"/>
        <w:jc w:val="both"/>
        <w:rPr>
          <w:rFonts w:ascii="Bookman Old Style" w:hAnsi="Bookman Old Style" w:cs="Times New Roman"/>
        </w:rPr>
      </w:pPr>
      <w:r w:rsidRPr="002432E1">
        <w:rPr>
          <w:rFonts w:ascii="Bookman Old Style" w:hAnsi="Bookman Old Style" w:cs="Times New Roman"/>
          <w:b/>
          <w:bCs/>
        </w:rPr>
        <w:lastRenderedPageBreak/>
        <w:t>Odpow</w:t>
      </w:r>
      <w:r w:rsidR="00FF1E4C">
        <w:rPr>
          <w:rFonts w:ascii="Bookman Old Style" w:hAnsi="Bookman Old Style" w:cs="Times New Roman"/>
          <w:b/>
          <w:bCs/>
        </w:rPr>
        <w:t>iedzialni w komunikacji on-line -</w:t>
      </w:r>
      <w:r w:rsidRPr="002432E1">
        <w:rPr>
          <w:rFonts w:ascii="Bookman Old Style" w:hAnsi="Bookman Old Style" w:cs="Times New Roman"/>
          <w:b/>
          <w:bCs/>
        </w:rPr>
        <w:t xml:space="preserve"> </w:t>
      </w:r>
      <w:r w:rsidRPr="004B7404">
        <w:rPr>
          <w:rFonts w:ascii="Bookman Old Style" w:hAnsi="Bookman Old Style" w:cs="Times New Roman"/>
          <w:bCs/>
        </w:rPr>
        <w:t xml:space="preserve">Korzystać z komunikatorów trzeba z głową. Dlatego inowrocławskie policjantki przeprowadziły zajęcia </w:t>
      </w:r>
      <w:r w:rsidR="00B10235">
        <w:rPr>
          <w:rFonts w:ascii="Bookman Old Style" w:hAnsi="Bookman Old Style" w:cs="Times New Roman"/>
          <w:bCs/>
        </w:rPr>
        <w:br/>
      </w:r>
      <w:r w:rsidRPr="004B7404">
        <w:rPr>
          <w:rFonts w:ascii="Bookman Old Style" w:hAnsi="Bookman Old Style" w:cs="Times New Roman"/>
          <w:bCs/>
        </w:rPr>
        <w:t>z uczniami trzech klas o „kulturze języka", w mowie i piśmie.</w:t>
      </w:r>
      <w:r w:rsidRPr="002432E1">
        <w:rPr>
          <w:rFonts w:ascii="Bookman Old Style" w:hAnsi="Bookman Old Style" w:cs="Times New Roman"/>
          <w:b/>
          <w:bCs/>
        </w:rPr>
        <w:t xml:space="preserve"> </w:t>
      </w:r>
      <w:r w:rsidRPr="002432E1">
        <w:rPr>
          <w:rFonts w:ascii="Bookman Old Style" w:hAnsi="Bookman Old Style" w:cs="Times New Roman"/>
          <w:bCs/>
        </w:rPr>
        <w:t>P</w:t>
      </w:r>
      <w:r w:rsidRPr="002432E1">
        <w:rPr>
          <w:rFonts w:ascii="Bookman Old Style" w:hAnsi="Bookman Old Style" w:cs="Times New Roman"/>
        </w:rPr>
        <w:t xml:space="preserve">olicjantki zawitały tym razem do Szkoły Podstawowej nr 9 w Inowrocławiu. Lekcje </w:t>
      </w:r>
      <w:r w:rsidR="00B10235">
        <w:rPr>
          <w:rFonts w:ascii="Bookman Old Style" w:hAnsi="Bookman Old Style" w:cs="Times New Roman"/>
        </w:rPr>
        <w:br/>
      </w:r>
      <w:r w:rsidRPr="002432E1">
        <w:rPr>
          <w:rFonts w:ascii="Bookman Old Style" w:hAnsi="Bookman Old Style" w:cs="Times New Roman"/>
        </w:rPr>
        <w:t xml:space="preserve">o bezpiecznym i odpowiedzialnym zachowaniu odbyły się w trzech klasach. Podczas zajęć policjantki dyskutowały z uczniami na temat korzystania </w:t>
      </w:r>
      <w:r w:rsidR="00B10235">
        <w:rPr>
          <w:rFonts w:ascii="Bookman Old Style" w:hAnsi="Bookman Old Style" w:cs="Times New Roman"/>
        </w:rPr>
        <w:br/>
      </w:r>
      <w:r w:rsidRPr="002432E1">
        <w:rPr>
          <w:rFonts w:ascii="Bookman Old Style" w:hAnsi="Bookman Old Style" w:cs="Times New Roman"/>
        </w:rPr>
        <w:t xml:space="preserve">z telefonów i </w:t>
      </w:r>
      <w:proofErr w:type="spellStart"/>
      <w:r w:rsidRPr="002432E1">
        <w:rPr>
          <w:rFonts w:ascii="Bookman Old Style" w:hAnsi="Bookman Old Style" w:cs="Times New Roman"/>
        </w:rPr>
        <w:t>internetu</w:t>
      </w:r>
      <w:proofErr w:type="spellEnd"/>
      <w:r w:rsidRPr="002432E1">
        <w:rPr>
          <w:rFonts w:ascii="Bookman Old Style" w:hAnsi="Bookman Old Style" w:cs="Times New Roman"/>
        </w:rPr>
        <w:t xml:space="preserve"> oraz komunikatorów. Przekonywały, że to jak piszemy i co, świadczy nie tylko o nas samych, ale też o tym jaką mamy świadomość </w:t>
      </w:r>
      <w:r w:rsidR="00B10235">
        <w:rPr>
          <w:rFonts w:ascii="Bookman Old Style" w:hAnsi="Bookman Old Style" w:cs="Times New Roman"/>
        </w:rPr>
        <w:br/>
      </w:r>
      <w:r w:rsidRPr="002432E1">
        <w:rPr>
          <w:rFonts w:ascii="Bookman Old Style" w:hAnsi="Bookman Old Style" w:cs="Times New Roman"/>
        </w:rPr>
        <w:t xml:space="preserve">o odpowiedzialności za swoje słowo. Dzieci same podawały pozytywne </w:t>
      </w:r>
      <w:r w:rsidR="00B10235">
        <w:rPr>
          <w:rFonts w:ascii="Bookman Old Style" w:hAnsi="Bookman Old Style" w:cs="Times New Roman"/>
        </w:rPr>
        <w:br/>
      </w:r>
      <w:r w:rsidRPr="002432E1">
        <w:rPr>
          <w:rFonts w:ascii="Bookman Old Style" w:hAnsi="Bookman Old Style" w:cs="Times New Roman"/>
        </w:rPr>
        <w:t xml:space="preserve">jak i negatywne przykłady niewłaściwego korzystania ze środków techniki obecnych możliwości komunikacyjnych. Policjantki również zwróciły uwagę </w:t>
      </w:r>
      <w:r w:rsidR="00B10235">
        <w:rPr>
          <w:rFonts w:ascii="Bookman Old Style" w:hAnsi="Bookman Old Style" w:cs="Times New Roman"/>
        </w:rPr>
        <w:br/>
      </w:r>
      <w:r w:rsidRPr="002432E1">
        <w:rPr>
          <w:rFonts w:ascii="Bookman Old Style" w:hAnsi="Bookman Old Style" w:cs="Times New Roman"/>
        </w:rPr>
        <w:t xml:space="preserve">na gry komputerowe, które mogą bardzo wiele wnieść złego w zachowanie młodych ludzi. Była mowa o agresji, nerwowości, skutkach zdrowotnych długiego korzystania z komputera. Dzieci obejrzały też spot filmowy </w:t>
      </w:r>
      <w:r w:rsidR="00B10235">
        <w:rPr>
          <w:rFonts w:ascii="Bookman Old Style" w:hAnsi="Bookman Old Style" w:cs="Times New Roman"/>
        </w:rPr>
        <w:br/>
      </w:r>
      <w:r w:rsidR="00FF1E4C">
        <w:rPr>
          <w:rFonts w:ascii="Bookman Old Style" w:hAnsi="Bookman Old Style" w:cs="Times New Roman"/>
        </w:rPr>
        <w:t xml:space="preserve">pt. </w:t>
      </w:r>
      <w:r w:rsidRPr="002432E1">
        <w:rPr>
          <w:rFonts w:ascii="Bookman Old Style" w:hAnsi="Bookman Old Style" w:cs="Times New Roman"/>
        </w:rPr>
        <w:t xml:space="preserve">„Korzystaj z głową z komputera” przygotowany przez inowrocławską policję. </w:t>
      </w:r>
    </w:p>
    <w:p w:rsidR="00A1265E" w:rsidRPr="002432E1" w:rsidRDefault="00A1265E" w:rsidP="00A1265E">
      <w:pPr>
        <w:spacing w:line="276" w:lineRule="auto"/>
        <w:ind w:firstLine="708"/>
        <w:jc w:val="both"/>
        <w:rPr>
          <w:rFonts w:ascii="Bookman Old Style" w:hAnsi="Bookman Old Style" w:cs="Times New Roman"/>
        </w:rPr>
      </w:pPr>
    </w:p>
    <w:p w:rsidR="002432E1" w:rsidRDefault="002432E1" w:rsidP="00A1265E">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Policja </w:t>
      </w:r>
      <w:r w:rsidR="00FF1E4C">
        <w:rPr>
          <w:rFonts w:ascii="Bookman Old Style" w:hAnsi="Bookman Old Style" w:cs="Times New Roman"/>
          <w:b/>
          <w:bCs/>
        </w:rPr>
        <w:t xml:space="preserve">i „Medyk” uczniom z Hufca Pracy - </w:t>
      </w:r>
      <w:r w:rsidRPr="004B7404">
        <w:rPr>
          <w:rFonts w:ascii="Bookman Old Style" w:hAnsi="Bookman Old Style" w:cs="Times New Roman"/>
          <w:bCs/>
        </w:rPr>
        <w:t xml:space="preserve">Policjanci </w:t>
      </w:r>
      <w:r w:rsidR="00B10235">
        <w:rPr>
          <w:rFonts w:ascii="Bookman Old Style" w:hAnsi="Bookman Old Style" w:cs="Times New Roman"/>
          <w:bCs/>
        </w:rPr>
        <w:br/>
      </w:r>
      <w:r w:rsidRPr="004B7404">
        <w:rPr>
          <w:rFonts w:ascii="Bookman Old Style" w:hAnsi="Bookman Old Style" w:cs="Times New Roman"/>
          <w:bCs/>
        </w:rPr>
        <w:t xml:space="preserve">oraz przedstawiciele „Medyka” zorganizowali dla uczniów spotkanie, które miało wymiar teoretyczny, praktyczny oraz warsztatowy. Wszystko w ramach policyjnych działań z zakresu profilaktyki społecznej, które uczą właściwych postaw. Wspólne przedsięwzięcie pochłonęło młodzież całkowicie. </w:t>
      </w:r>
      <w:r w:rsidRPr="004B7404">
        <w:rPr>
          <w:rFonts w:ascii="Bookman Old Style" w:hAnsi="Bookman Old Style" w:cs="Times New Roman"/>
        </w:rPr>
        <w:t>Inicjatywa zorganizowana przez inowrocławską policję i szkoł</w:t>
      </w:r>
      <w:r w:rsidRPr="002432E1">
        <w:rPr>
          <w:rFonts w:ascii="Bookman Old Style" w:hAnsi="Bookman Old Style" w:cs="Times New Roman"/>
        </w:rPr>
        <w:t xml:space="preserve">ę medyczną wypełniła kilka godzin uczniom z Hufca Pracy. Przybyła do Komendy Powiatowej Policji </w:t>
      </w:r>
      <w:r w:rsidR="00B10235">
        <w:rPr>
          <w:rFonts w:ascii="Bookman Old Style" w:hAnsi="Bookman Old Style" w:cs="Times New Roman"/>
        </w:rPr>
        <w:br/>
      </w:r>
      <w:r w:rsidRPr="002432E1">
        <w:rPr>
          <w:rFonts w:ascii="Bookman Old Style" w:hAnsi="Bookman Old Style" w:cs="Times New Roman"/>
        </w:rPr>
        <w:t>w Inowrocławiu młodzież uczestniczyła w zajęciach, które poprowadzili mundurowi i przedstawiciele „Medyka”. Uczniowie mieli okazję zapoznać się</w:t>
      </w:r>
      <w:r w:rsidR="00B10235">
        <w:rPr>
          <w:rFonts w:ascii="Bookman Old Style" w:hAnsi="Bookman Old Style" w:cs="Times New Roman"/>
        </w:rPr>
        <w:br/>
      </w:r>
      <w:r w:rsidRPr="002432E1">
        <w:rPr>
          <w:rFonts w:ascii="Bookman Old Style" w:hAnsi="Bookman Old Style" w:cs="Times New Roman"/>
        </w:rPr>
        <w:t xml:space="preserve">z wiadomościami na temat odpowiedzialności jako osoby nieletnie, ale też </w:t>
      </w:r>
      <w:r w:rsidR="00B10235">
        <w:rPr>
          <w:rFonts w:ascii="Bookman Old Style" w:hAnsi="Bookman Old Style" w:cs="Times New Roman"/>
        </w:rPr>
        <w:br/>
      </w:r>
      <w:r w:rsidRPr="002432E1">
        <w:rPr>
          <w:rFonts w:ascii="Bookman Old Style" w:hAnsi="Bookman Old Style" w:cs="Times New Roman"/>
        </w:rPr>
        <w:t>i pełnoletnie, przepisów ruchu drogowego</w:t>
      </w:r>
      <w:r w:rsidR="00A1265E">
        <w:rPr>
          <w:rFonts w:ascii="Bookman Old Style" w:hAnsi="Bookman Old Style" w:cs="Times New Roman"/>
        </w:rPr>
        <w:t xml:space="preserve"> </w:t>
      </w:r>
      <w:r w:rsidRPr="002432E1">
        <w:rPr>
          <w:rFonts w:ascii="Bookman Old Style" w:hAnsi="Bookman Old Style" w:cs="Times New Roman"/>
        </w:rPr>
        <w:t xml:space="preserve">i wyposażenia „drogówki” w sprzęt do pomiaru prędkości i zawartości alkoholu w organizmie. Była też dyskusja na temat zagadnień, które interesowały młodzież o służbie w policji. Policjanci bowiem promowali wstąpienie w swoje szeregi. Nie mogło przy okazji spotkania zabraknąć zwiedzania siedziby inowrocławskich stróżów prawa. Przedstawiciele „Medyka” przygotowali dla uczniów trzy stanowiska szkoleniowe: nauki RKO- resuscytacji krążeniowo-oddechowej, opatrywania ran i urazów oraz pomagania osobom zadławionym. Słuchacze szkoły medycznej dysponowali wieloma materiałami, które sprawiły, że uczniowie </w:t>
      </w:r>
      <w:r w:rsidR="00B10235">
        <w:rPr>
          <w:rFonts w:ascii="Bookman Old Style" w:hAnsi="Bookman Old Style" w:cs="Times New Roman"/>
        </w:rPr>
        <w:br/>
      </w:r>
      <w:r w:rsidRPr="002432E1">
        <w:rPr>
          <w:rFonts w:ascii="Bookman Old Style" w:hAnsi="Bookman Old Style" w:cs="Times New Roman"/>
        </w:rPr>
        <w:t xml:space="preserve">z hufca mogli wcielić się w osoby udzielające pierwszej pomocy przedmedycznej. Dlatego warsztaty były bardzo zajmujące i ciekawe. Okazuje się, że aby ratować, a nie szkodzić, trzeba wiedzieć o podstawach pomocy. </w:t>
      </w:r>
      <w:r w:rsidR="00B10235">
        <w:rPr>
          <w:rFonts w:ascii="Bookman Old Style" w:hAnsi="Bookman Old Style" w:cs="Times New Roman"/>
        </w:rPr>
        <w:br/>
      </w:r>
      <w:r w:rsidRPr="002432E1">
        <w:rPr>
          <w:rFonts w:ascii="Bookman Old Style" w:hAnsi="Bookman Old Style" w:cs="Times New Roman"/>
        </w:rPr>
        <w:t xml:space="preserve">Nad prawidłowością edukacji w tym zakresie czuwała Pani Monika Kurzawa, która rozmawiała z uczniami, udzielała im wskazówek oraz porad na temat różnych sytuacji, z którymi mogą się spotkać w życiu. Policjantki podziękowały prowadzącym zajęcia upominkami ufundowanymi przez Powiat Inowrocławski, który każdego roku przeznacza środki finansowe na materiały promujące </w:t>
      </w:r>
      <w:r w:rsidRPr="002432E1">
        <w:rPr>
          <w:rFonts w:ascii="Bookman Old Style" w:hAnsi="Bookman Old Style" w:cs="Times New Roman"/>
        </w:rPr>
        <w:lastRenderedPageBreak/>
        <w:t xml:space="preserve">bezpieczeństwo. Warto się szkolić i ćwiczyć udzielanie pomocy oraz wiedzieć na czym polega przestrzeganie przepisów prawnych i odpowiedzialność </w:t>
      </w:r>
      <w:r w:rsidR="00B10235">
        <w:rPr>
          <w:rFonts w:ascii="Bookman Old Style" w:hAnsi="Bookman Old Style" w:cs="Times New Roman"/>
        </w:rPr>
        <w:br/>
      </w:r>
      <w:r w:rsidRPr="002432E1">
        <w:rPr>
          <w:rFonts w:ascii="Bookman Old Style" w:hAnsi="Bookman Old Style" w:cs="Times New Roman"/>
        </w:rPr>
        <w:t>za siebie.</w:t>
      </w:r>
    </w:p>
    <w:p w:rsidR="00A1265E" w:rsidRPr="002432E1" w:rsidRDefault="00A1265E" w:rsidP="00A1265E">
      <w:pPr>
        <w:spacing w:line="276" w:lineRule="auto"/>
        <w:ind w:firstLine="708"/>
        <w:jc w:val="both"/>
        <w:rPr>
          <w:rFonts w:ascii="Bookman Old Style" w:hAnsi="Bookman Old Style" w:cs="Times New Roman"/>
        </w:rPr>
      </w:pPr>
    </w:p>
    <w:p w:rsidR="00876DC4" w:rsidRDefault="002432E1" w:rsidP="000B2664">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Policjantki przeprowadziły zajęcia w ramach tematyki „Przeciwdziałanie mowie nienawiści – co może zrobić każdy z nas?”. </w:t>
      </w:r>
      <w:r w:rsidR="00B10235">
        <w:rPr>
          <w:rFonts w:ascii="Bookman Old Style" w:hAnsi="Bookman Old Style" w:cs="Times New Roman"/>
          <w:b/>
          <w:bCs/>
        </w:rPr>
        <w:br/>
      </w:r>
      <w:r w:rsidRPr="004B7404">
        <w:rPr>
          <w:rFonts w:ascii="Bookman Old Style" w:hAnsi="Bookman Old Style" w:cs="Times New Roman"/>
          <w:bCs/>
        </w:rPr>
        <w:t>Były ćwiczenia, warsztaty, a nawet zabawa w skojarzenia.</w:t>
      </w:r>
      <w:r w:rsidRPr="002432E1">
        <w:rPr>
          <w:rFonts w:ascii="Bookman Old Style" w:hAnsi="Bookman Old Style" w:cs="Times New Roman"/>
          <w:b/>
          <w:bCs/>
        </w:rPr>
        <w:t xml:space="preserve"> </w:t>
      </w:r>
      <w:r w:rsidRPr="002432E1">
        <w:rPr>
          <w:rFonts w:ascii="Bookman Old Style" w:hAnsi="Bookman Old Style" w:cs="Times New Roman"/>
          <w:bCs/>
        </w:rPr>
        <w:t>W</w:t>
      </w:r>
      <w:r w:rsidRPr="002432E1">
        <w:rPr>
          <w:rFonts w:ascii="Bookman Old Style" w:hAnsi="Bookman Old Style" w:cs="Times New Roman"/>
        </w:rPr>
        <w:t xml:space="preserve"> inowrocławskiej Szkole Podstawowej nr 11 odbyła się lekcja, którą poprowadziły policjantki. Uczestniczyła w niej także pedagog szkolna. Te zajęcia otworzyły cykl lekcji przygotowanych według określonego scenariusza. Powstał on we współpracy inowrocławskiej policji z Centrum Promocji Dialogu w Janikowie i Miejsko-Gminnym Ośrodkiem Kultury w Janikowie. Tematyka bardzo ważna, dotykała problemu mowy nienawiści. Tytuł zajęć, jak i całego przedsięwzięcia, którego scenariusz trafił</w:t>
      </w:r>
      <w:r w:rsidR="00876DC4">
        <w:rPr>
          <w:rFonts w:ascii="Bookman Old Style" w:hAnsi="Bookman Old Style" w:cs="Times New Roman"/>
        </w:rPr>
        <w:t xml:space="preserve"> </w:t>
      </w:r>
      <w:r w:rsidRPr="002432E1">
        <w:rPr>
          <w:rFonts w:ascii="Bookman Old Style" w:hAnsi="Bookman Old Style" w:cs="Times New Roman"/>
        </w:rPr>
        <w:t xml:space="preserve">do wszystkich szkół powiatu inowrocławskiego brzmiał „Przeciwdziałanie mowie nienawiści – co może zrobić każdy z nas?”. </w:t>
      </w:r>
      <w:r w:rsidR="00B10235">
        <w:rPr>
          <w:rFonts w:ascii="Bookman Old Style" w:hAnsi="Bookman Old Style" w:cs="Times New Roman"/>
        </w:rPr>
        <w:br/>
      </w:r>
      <w:r w:rsidRPr="002432E1">
        <w:rPr>
          <w:rFonts w:ascii="Bookman Old Style" w:hAnsi="Bookman Old Style" w:cs="Times New Roman"/>
        </w:rPr>
        <w:t>Celem podjęcia tego właśnie zagadnienia z uczniami klas od IV do VIII jest poznanie informacji na ten temat, jego złych i dobrych stron oraz nauczenie dzieci i młodzież reagowania na to jak „brzmi” mowa nienawiści i co z tym zrobić.</w:t>
      </w:r>
      <w:r w:rsidR="00876DC4">
        <w:rPr>
          <w:rFonts w:ascii="Bookman Old Style" w:hAnsi="Bookman Old Style" w:cs="Times New Roman"/>
        </w:rPr>
        <w:t xml:space="preserve"> </w:t>
      </w:r>
      <w:r w:rsidRPr="002432E1">
        <w:rPr>
          <w:rFonts w:ascii="Bookman Old Style" w:hAnsi="Bookman Old Style" w:cs="Times New Roman"/>
        </w:rPr>
        <w:t xml:space="preserve">Podczas zajęć z klasą VII d z SP 11 policjantki zaprosiły uczniów </w:t>
      </w:r>
      <w:r w:rsidR="00B10235">
        <w:rPr>
          <w:rFonts w:ascii="Bookman Old Style" w:hAnsi="Bookman Old Style" w:cs="Times New Roman"/>
        </w:rPr>
        <w:br/>
      </w:r>
      <w:r w:rsidRPr="002432E1">
        <w:rPr>
          <w:rFonts w:ascii="Bookman Old Style" w:hAnsi="Bookman Old Style" w:cs="Times New Roman"/>
        </w:rPr>
        <w:t>do ćwiczeń integracyjnych, dyskusji o tym w jakiego rodzaju wypowiedziach można znaleźć przykłady mowy nienawiści. Dlatego w „ruch poszły” żółte karteczki z zapiskami uczniów. Wspólnie z uczniami podjęliśmy próbę zdefiniowania terminu „mowa nienawiści”, by potem odczytać definicję opracowaną przez Komitet Rady Europy. Uczniowie także rozwiązali test wiedzy i obejrzeli spot filmowy pt. „Hejt’. Refleksje uczniów znalazły swoje wnioski w podsumowaniu tej profilaktycznej lekcji.</w:t>
      </w:r>
    </w:p>
    <w:p w:rsidR="0008775F" w:rsidRPr="002432E1" w:rsidRDefault="0008775F" w:rsidP="000B2664">
      <w:pPr>
        <w:spacing w:line="276" w:lineRule="auto"/>
        <w:ind w:firstLine="708"/>
        <w:jc w:val="both"/>
        <w:rPr>
          <w:rFonts w:ascii="Bookman Old Style" w:hAnsi="Bookman Old Style" w:cs="Times New Roman"/>
        </w:rPr>
      </w:pPr>
    </w:p>
    <w:p w:rsidR="00876DC4" w:rsidRPr="002432E1" w:rsidRDefault="002432E1" w:rsidP="0008775F">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Zwyciężyli w quizie wiedzy na temat zasad korzystania z </w:t>
      </w:r>
      <w:proofErr w:type="spellStart"/>
      <w:r w:rsidRPr="002432E1">
        <w:rPr>
          <w:rFonts w:ascii="Bookman Old Style" w:hAnsi="Bookman Old Style" w:cs="Times New Roman"/>
          <w:b/>
          <w:bCs/>
        </w:rPr>
        <w:t>internetu</w:t>
      </w:r>
      <w:proofErr w:type="spellEnd"/>
      <w:r w:rsidRPr="002432E1">
        <w:rPr>
          <w:rFonts w:ascii="Bookman Old Style" w:hAnsi="Bookman Old Style" w:cs="Times New Roman"/>
          <w:b/>
          <w:bCs/>
        </w:rPr>
        <w:t xml:space="preserve"> i bankowości elektronicznej. Komenda Powiatowa Policji w Inowrocławiu i Bank Spółdzielczy w Inowrocławiu zaprosili pełnoletnie osoby </w:t>
      </w:r>
      <w:r w:rsidR="00B10235">
        <w:rPr>
          <w:rFonts w:ascii="Bookman Old Style" w:hAnsi="Bookman Old Style" w:cs="Times New Roman"/>
          <w:b/>
          <w:bCs/>
        </w:rPr>
        <w:br/>
      </w:r>
      <w:r w:rsidRPr="002432E1">
        <w:rPr>
          <w:rFonts w:ascii="Bookman Old Style" w:hAnsi="Bookman Old Style" w:cs="Times New Roman"/>
          <w:b/>
          <w:bCs/>
        </w:rPr>
        <w:t xml:space="preserve">do zmagań na temat zasad korzystania z </w:t>
      </w:r>
      <w:proofErr w:type="spellStart"/>
      <w:r w:rsidRPr="002432E1">
        <w:rPr>
          <w:rFonts w:ascii="Bookman Old Style" w:hAnsi="Bookman Old Style" w:cs="Times New Roman"/>
          <w:b/>
          <w:bCs/>
        </w:rPr>
        <w:t>intern</w:t>
      </w:r>
      <w:r w:rsidR="00AD568A">
        <w:rPr>
          <w:rFonts w:ascii="Bookman Old Style" w:hAnsi="Bookman Old Style" w:cs="Times New Roman"/>
          <w:b/>
          <w:bCs/>
        </w:rPr>
        <w:t>etu</w:t>
      </w:r>
      <w:proofErr w:type="spellEnd"/>
      <w:r w:rsidR="00AD568A">
        <w:rPr>
          <w:rFonts w:ascii="Bookman Old Style" w:hAnsi="Bookman Old Style" w:cs="Times New Roman"/>
          <w:b/>
          <w:bCs/>
        </w:rPr>
        <w:t xml:space="preserve"> i bankowości elektronicznej -</w:t>
      </w:r>
      <w:r w:rsidRPr="002432E1">
        <w:rPr>
          <w:rFonts w:ascii="Bookman Old Style" w:hAnsi="Bookman Old Style" w:cs="Times New Roman"/>
          <w:b/>
          <w:bCs/>
        </w:rPr>
        <w:t xml:space="preserve"> </w:t>
      </w:r>
      <w:r w:rsidRPr="002432E1">
        <w:rPr>
          <w:rFonts w:ascii="Bookman Old Style" w:hAnsi="Bookman Old Style" w:cs="Times New Roman"/>
        </w:rPr>
        <w:t xml:space="preserve">Komisja po sprawdzeniu quizu, wyłoniła pięciu laureatów, którzy stali się posiadaczami nagród i upominków ufundowanych przez Bank Spółdzielczy w Inowrocławiu i Powiat Inowrocławski. Laureatom gratulacje składała Prezes Banku Spółdzielczego w Inowrocławiu i Komendant Powiatowy Policji w Inowrocławiu. Konkursowicze mieli za zadanie rozwiązać quiz składający się z 24 pytań ułożonych przez przedstawicielkę Banku Spółdzielczego Panią oraz policjantki zajmujące się zagadnieniami z zakresu profilaktyki społecznej. W quizie znalazły się między innymi pytania o: rodzaje wyłudzeń, metody reagowania na kontakty rzekomo banku z klientami </w:t>
      </w:r>
      <w:r w:rsidR="00AD568A">
        <w:rPr>
          <w:rFonts w:ascii="Bookman Old Style" w:hAnsi="Bookman Old Style" w:cs="Times New Roman"/>
        </w:rPr>
        <w:br/>
      </w:r>
      <w:r w:rsidRPr="002432E1">
        <w:rPr>
          <w:rFonts w:ascii="Bookman Old Style" w:hAnsi="Bookman Old Style" w:cs="Times New Roman"/>
        </w:rPr>
        <w:t>i pytania o dane, czy pesel, oszustwa metodami na wnuczka i policjanta, bezpieczeńst</w:t>
      </w:r>
      <w:r w:rsidR="00F2651C">
        <w:rPr>
          <w:rFonts w:ascii="Bookman Old Style" w:hAnsi="Bookman Old Style" w:cs="Times New Roman"/>
        </w:rPr>
        <w:t xml:space="preserve">wo bankowości elektronicznej. </w:t>
      </w:r>
      <w:r w:rsidRPr="002432E1">
        <w:rPr>
          <w:rFonts w:ascii="Bookman Old Style" w:hAnsi="Bookman Old Style" w:cs="Times New Roman"/>
        </w:rPr>
        <w:t xml:space="preserve">W przedsięwzięciu </w:t>
      </w:r>
      <w:r w:rsidR="000B2664">
        <w:rPr>
          <w:rFonts w:ascii="Bookman Old Style" w:hAnsi="Bookman Old Style" w:cs="Times New Roman"/>
        </w:rPr>
        <w:t>p</w:t>
      </w:r>
      <w:r w:rsidRPr="002432E1">
        <w:rPr>
          <w:rFonts w:ascii="Bookman Old Style" w:hAnsi="Bookman Old Style" w:cs="Times New Roman"/>
        </w:rPr>
        <w:t>rofila</w:t>
      </w:r>
      <w:r w:rsidR="0008775F">
        <w:rPr>
          <w:rFonts w:ascii="Bookman Old Style" w:hAnsi="Bookman Old Style" w:cs="Times New Roman"/>
        </w:rPr>
        <w:t>ktycznym wzięły udział 34 osoby.</w:t>
      </w:r>
    </w:p>
    <w:p w:rsidR="002432E1" w:rsidRDefault="002432E1" w:rsidP="00876DC4">
      <w:pPr>
        <w:spacing w:line="276" w:lineRule="auto"/>
        <w:ind w:firstLine="708"/>
        <w:jc w:val="both"/>
        <w:rPr>
          <w:rFonts w:ascii="Bookman Old Style" w:hAnsi="Bookman Old Style" w:cs="Times New Roman"/>
        </w:rPr>
      </w:pPr>
      <w:r w:rsidRPr="002432E1">
        <w:rPr>
          <w:rFonts w:ascii="Bookman Old Style" w:hAnsi="Bookman Old Style" w:cs="Times New Roman"/>
          <w:b/>
          <w:bCs/>
        </w:rPr>
        <w:lastRenderedPageBreak/>
        <w:t>W Szkole Podstawowej w Turzanach o przeciwdziałaniu mowie nienawiści</w:t>
      </w:r>
      <w:r w:rsidR="00F2651C">
        <w:rPr>
          <w:rFonts w:ascii="Bookman Old Style" w:hAnsi="Bookman Old Style" w:cs="Times New Roman"/>
          <w:b/>
          <w:bCs/>
        </w:rPr>
        <w:t xml:space="preserve"> </w:t>
      </w:r>
      <w:r w:rsidR="00F2651C">
        <w:rPr>
          <w:rFonts w:ascii="Bookman Old Style" w:hAnsi="Bookman Old Style" w:cs="Times New Roman"/>
        </w:rPr>
        <w:t xml:space="preserve">- </w:t>
      </w:r>
      <w:r w:rsidRPr="004B7404">
        <w:rPr>
          <w:rFonts w:ascii="Bookman Old Style" w:hAnsi="Bookman Old Style" w:cs="Times New Roman"/>
          <w:bCs/>
        </w:rPr>
        <w:t xml:space="preserve">Turzańska szkoła pochwaliła się o przeprowadzeniu zajęć według policyjnego scenariusza. Został on przygotowany przez inowrocławskie policjantki i Centrum Promocji Dialogu w Janikowie oraz Miejsko-Gminnym środkiem Kultury w Janikowie. </w:t>
      </w:r>
      <w:r w:rsidRPr="004B7404">
        <w:rPr>
          <w:rFonts w:ascii="Bookman Old Style" w:hAnsi="Bookman Old Style" w:cs="Times New Roman"/>
        </w:rPr>
        <w:t xml:space="preserve">Celem podjęcia tego właśnie zagadnienia </w:t>
      </w:r>
      <w:r w:rsidR="008A38E2">
        <w:rPr>
          <w:rFonts w:ascii="Bookman Old Style" w:hAnsi="Bookman Old Style" w:cs="Times New Roman"/>
        </w:rPr>
        <w:br/>
      </w:r>
      <w:r w:rsidRPr="004B7404">
        <w:rPr>
          <w:rFonts w:ascii="Bookman Old Style" w:hAnsi="Bookman Old Style" w:cs="Times New Roman"/>
        </w:rPr>
        <w:t>z uczniami jest poznanie</w:t>
      </w:r>
      <w:r w:rsidRPr="002432E1">
        <w:rPr>
          <w:rFonts w:ascii="Bookman Old Style" w:hAnsi="Bookman Old Style" w:cs="Times New Roman"/>
        </w:rPr>
        <w:t xml:space="preserve"> informacji na ten temat,</w:t>
      </w:r>
      <w:r w:rsidR="004B7404">
        <w:rPr>
          <w:rFonts w:ascii="Bookman Old Style" w:hAnsi="Bookman Old Style" w:cs="Times New Roman"/>
        </w:rPr>
        <w:t xml:space="preserve"> </w:t>
      </w:r>
      <w:r w:rsidRPr="002432E1">
        <w:rPr>
          <w:rFonts w:ascii="Bookman Old Style" w:hAnsi="Bookman Old Style" w:cs="Times New Roman"/>
        </w:rPr>
        <w:t>jego złych i dobrych stron oraz nauczenie dzieci i młodzież reagowania na to jak „brzmi” mowa nienawiści i co z tym zrobić. Tytuł zajęć, jak i całego przedsięwzięcia, którego scenariusz mają  szkoły powiatu inowrocławskiego brzmi „Przeciwdziałanie mowie nienawiści – co może zrobić każdy z nas?”. Szkoła Podstawowa w Turzanach przeprowadziła za</w:t>
      </w:r>
      <w:r w:rsidR="00F2651C">
        <w:rPr>
          <w:rFonts w:ascii="Bookman Old Style" w:hAnsi="Bookman Old Style" w:cs="Times New Roman"/>
        </w:rPr>
        <w:t xml:space="preserve">jęcia w klasach od IV – do VIII. </w:t>
      </w:r>
      <w:r w:rsidRPr="002432E1">
        <w:rPr>
          <w:rFonts w:ascii="Bookman Old Style" w:hAnsi="Bookman Old Style" w:cs="Times New Roman"/>
        </w:rPr>
        <w:t xml:space="preserve">Zajęcia zostały przeprowadzone przez pedagoga szkolnego, która wykorzystała przekazany szkołom scenariusz z gotowym projektem lekcji oraz według własnych pomysłów. Podczas zajęć pani pedagog rozmawiała z uczniami o tym, czym jest mowa nienawiści oraz jaki może mieć wpływ na drugiego człowieka. </w:t>
      </w:r>
      <w:r w:rsidR="008A38E2">
        <w:rPr>
          <w:rFonts w:ascii="Bookman Old Style" w:hAnsi="Bookman Old Style" w:cs="Times New Roman"/>
        </w:rPr>
        <w:br/>
      </w:r>
      <w:r w:rsidRPr="002432E1">
        <w:rPr>
          <w:rFonts w:ascii="Bookman Old Style" w:hAnsi="Bookman Old Style" w:cs="Times New Roman"/>
        </w:rPr>
        <w:t xml:space="preserve">W tej części przywołana została historia kilku uczniów, którzy stali się znani </w:t>
      </w:r>
      <w:r w:rsidR="008A38E2">
        <w:rPr>
          <w:rFonts w:ascii="Bookman Old Style" w:hAnsi="Bookman Old Style" w:cs="Times New Roman"/>
        </w:rPr>
        <w:br/>
      </w:r>
      <w:r w:rsidRPr="002432E1">
        <w:rPr>
          <w:rFonts w:ascii="Bookman Old Style" w:hAnsi="Bookman Old Style" w:cs="Times New Roman"/>
        </w:rPr>
        <w:t xml:space="preserve">w mediach z uwagi na to, że padli ofiarami </w:t>
      </w:r>
      <w:proofErr w:type="spellStart"/>
      <w:r w:rsidRPr="002432E1">
        <w:rPr>
          <w:rFonts w:ascii="Bookman Old Style" w:hAnsi="Bookman Old Style" w:cs="Times New Roman"/>
        </w:rPr>
        <w:t>hejterów</w:t>
      </w:r>
      <w:proofErr w:type="spellEnd"/>
      <w:r w:rsidRPr="002432E1">
        <w:rPr>
          <w:rFonts w:ascii="Bookman Old Style" w:hAnsi="Bookman Old Style" w:cs="Times New Roman"/>
        </w:rPr>
        <w:t xml:space="preserve">, a konsekwencje tych sytuacji były przykre. Nie brakowało  przykładów mowy nienawiści, z którymi spotykamy się w sieci. Uczniowie przywoływali znane postacie medialne. Wspominali też o wielu </w:t>
      </w:r>
      <w:proofErr w:type="spellStart"/>
      <w:r w:rsidRPr="002432E1">
        <w:rPr>
          <w:rFonts w:ascii="Bookman Old Style" w:hAnsi="Bookman Old Style" w:cs="Times New Roman"/>
        </w:rPr>
        <w:t>memach</w:t>
      </w:r>
      <w:proofErr w:type="spellEnd"/>
      <w:r w:rsidRPr="002432E1">
        <w:rPr>
          <w:rFonts w:ascii="Bookman Old Style" w:hAnsi="Bookman Old Style" w:cs="Times New Roman"/>
        </w:rPr>
        <w:t xml:space="preserve"> oraz filmikach w </w:t>
      </w:r>
      <w:proofErr w:type="spellStart"/>
      <w:r w:rsidRPr="002432E1">
        <w:rPr>
          <w:rFonts w:ascii="Bookman Old Style" w:hAnsi="Bookman Old Style" w:cs="Times New Roman"/>
        </w:rPr>
        <w:t>internecie</w:t>
      </w:r>
      <w:proofErr w:type="spellEnd"/>
      <w:r w:rsidRPr="002432E1">
        <w:rPr>
          <w:rFonts w:ascii="Bookman Old Style" w:hAnsi="Bookman Old Style" w:cs="Times New Roman"/>
        </w:rPr>
        <w:t>. Na tej podstawie było możliwe wyobrażenie sobie, co czuje osoba będąca obiektem hejtu oraz jaka może być jej  reakcja. W ramach tematu uczniowie poznali również ważne dla tej tematyki definicje. Podczas lekcji powstało także wiele kreatywnych pomysłów jak walczyć z hejtem i plakaty z przekazem.</w:t>
      </w:r>
    </w:p>
    <w:p w:rsidR="00876DC4" w:rsidRPr="002432E1" w:rsidRDefault="00876DC4" w:rsidP="00876DC4">
      <w:pPr>
        <w:spacing w:line="276" w:lineRule="auto"/>
        <w:ind w:firstLine="708"/>
        <w:jc w:val="both"/>
        <w:rPr>
          <w:rFonts w:ascii="Bookman Old Style" w:hAnsi="Bookman Old Style" w:cs="Times New Roman"/>
        </w:rPr>
      </w:pPr>
    </w:p>
    <w:p w:rsidR="002432E1" w:rsidRDefault="002432E1" w:rsidP="00876DC4">
      <w:pPr>
        <w:spacing w:line="276" w:lineRule="auto"/>
        <w:ind w:firstLine="708"/>
        <w:jc w:val="both"/>
        <w:rPr>
          <w:rFonts w:ascii="Bookman Old Style" w:hAnsi="Bookman Old Style" w:cs="Times New Roman"/>
        </w:rPr>
      </w:pPr>
      <w:r w:rsidRPr="002432E1">
        <w:rPr>
          <w:rFonts w:ascii="Bookman Old Style" w:hAnsi="Bookman Old Style" w:cs="Times New Roman"/>
          <w:b/>
          <w:bCs/>
        </w:rPr>
        <w:t>Policjanci dzieciom o bezpieczeństwie. Edukacja, zabawa i</w:t>
      </w:r>
      <w:r w:rsidR="00AD568A">
        <w:rPr>
          <w:rFonts w:ascii="Bookman Old Style" w:hAnsi="Bookman Old Style" w:cs="Times New Roman"/>
          <w:b/>
          <w:bCs/>
        </w:rPr>
        <w:t xml:space="preserve"> o tym czym zajmuje się policja -</w:t>
      </w:r>
      <w:r w:rsidRPr="002432E1">
        <w:rPr>
          <w:rFonts w:ascii="Bookman Old Style" w:hAnsi="Bookman Old Style" w:cs="Times New Roman"/>
          <w:b/>
          <w:bCs/>
        </w:rPr>
        <w:t xml:space="preserve"> </w:t>
      </w:r>
      <w:r w:rsidRPr="004B7404">
        <w:rPr>
          <w:rFonts w:ascii="Bookman Old Style" w:hAnsi="Bookman Old Style" w:cs="Times New Roman"/>
          <w:bCs/>
        </w:rPr>
        <w:t>To zagadnienia omówione podczas zajęć jakie zaproponowali dzieciom policjanci z inowrocławskiej komendy.</w:t>
      </w:r>
      <w:r w:rsidRPr="002432E1">
        <w:rPr>
          <w:rFonts w:ascii="Bookman Old Style" w:hAnsi="Bookman Old Style" w:cs="Times New Roman"/>
          <w:b/>
          <w:bCs/>
        </w:rPr>
        <w:t xml:space="preserve"> </w:t>
      </w:r>
      <w:r w:rsidRPr="002432E1">
        <w:rPr>
          <w:rFonts w:ascii="Bookman Old Style" w:hAnsi="Bookman Old Style" w:cs="Times New Roman"/>
        </w:rPr>
        <w:t>Na zaproszenie z Niepublicznej Szkoły Podstawowej przy ul. Szklarskiej w Inowrocławiu odpowiedzieli policjanci, by przybliżyli dzieciom specyfikę zawodu, ale nie tylko. Lekcja zaczęła się muzycznie. Wszyscy wysłuchali piosenki o światłach sygnalizatora. Ona właśnie była punktem wyjścia do tematyki bezpiecze</w:t>
      </w:r>
      <w:r w:rsidR="008A38E2">
        <w:rPr>
          <w:rFonts w:ascii="Bookman Old Style" w:hAnsi="Bookman Old Style" w:cs="Times New Roman"/>
        </w:rPr>
        <w:t>ństwa w ruchu drogowym. U</w:t>
      </w:r>
      <w:r w:rsidRPr="002432E1">
        <w:rPr>
          <w:rFonts w:ascii="Bookman Old Style" w:hAnsi="Bookman Old Style" w:cs="Times New Roman"/>
        </w:rPr>
        <w:t xml:space="preserve">czyliśmy </w:t>
      </w:r>
      <w:r w:rsidR="008A38E2">
        <w:rPr>
          <w:rFonts w:ascii="Bookman Old Style" w:hAnsi="Bookman Old Style" w:cs="Times New Roman"/>
        </w:rPr>
        <w:t xml:space="preserve">dzieci </w:t>
      </w:r>
      <w:r w:rsidRPr="002432E1">
        <w:rPr>
          <w:rFonts w:ascii="Bookman Old Style" w:hAnsi="Bookman Old Style" w:cs="Times New Roman"/>
        </w:rPr>
        <w:t xml:space="preserve">zasad przekraczania jezdni i działania sygnalizatora oraz rozróżniania ręki lewej od prawej. To bardzo ważne, gdy mowa o ruchu drogowym. Ponadto dzieci miały okazję zaznajomić się </w:t>
      </w:r>
      <w:r w:rsidR="008A38E2">
        <w:rPr>
          <w:rFonts w:ascii="Bookman Old Style" w:hAnsi="Bookman Old Style" w:cs="Times New Roman"/>
        </w:rPr>
        <w:br/>
      </w:r>
      <w:r w:rsidRPr="002432E1">
        <w:rPr>
          <w:rFonts w:ascii="Bookman Old Style" w:hAnsi="Bookman Old Style" w:cs="Times New Roman"/>
        </w:rPr>
        <w:t xml:space="preserve">z policyjnym umundurowaniem oraz wyposażeniem do służby. Dowiedziały się również czym zajmuje się policja. Spotkanie dopełniło oglądanie radiowozu </w:t>
      </w:r>
      <w:r w:rsidR="008A38E2">
        <w:rPr>
          <w:rFonts w:ascii="Bookman Old Style" w:hAnsi="Bookman Old Style" w:cs="Times New Roman"/>
        </w:rPr>
        <w:br/>
      </w:r>
      <w:r w:rsidRPr="002432E1">
        <w:rPr>
          <w:rFonts w:ascii="Bookman Old Style" w:hAnsi="Bookman Old Style" w:cs="Times New Roman"/>
        </w:rPr>
        <w:t>i pamiątkowe zdjęcie. Uczniowie otrzymali upominki w postaci książeczek edukacyjnych do korowania, które zakupił Powiat Inowrocławski.</w:t>
      </w:r>
    </w:p>
    <w:p w:rsidR="0008775F" w:rsidRDefault="0008775F" w:rsidP="00876DC4">
      <w:pPr>
        <w:spacing w:line="276" w:lineRule="auto"/>
        <w:ind w:firstLine="708"/>
        <w:jc w:val="both"/>
        <w:rPr>
          <w:rFonts w:ascii="Bookman Old Style" w:hAnsi="Bookman Old Style" w:cs="Times New Roman"/>
        </w:rPr>
      </w:pPr>
    </w:p>
    <w:p w:rsidR="00F2651C" w:rsidRDefault="00F2651C" w:rsidP="00876DC4">
      <w:pPr>
        <w:spacing w:line="276" w:lineRule="auto"/>
        <w:ind w:firstLine="708"/>
        <w:jc w:val="both"/>
        <w:rPr>
          <w:rFonts w:ascii="Bookman Old Style" w:hAnsi="Bookman Old Style" w:cs="Times New Roman"/>
        </w:rPr>
      </w:pPr>
    </w:p>
    <w:p w:rsidR="008A38E2" w:rsidRDefault="008A38E2" w:rsidP="00876DC4">
      <w:pPr>
        <w:spacing w:line="276" w:lineRule="auto"/>
        <w:ind w:firstLine="708"/>
        <w:jc w:val="both"/>
        <w:rPr>
          <w:rFonts w:ascii="Bookman Old Style" w:hAnsi="Bookman Old Style" w:cs="Times New Roman"/>
        </w:rPr>
      </w:pPr>
    </w:p>
    <w:p w:rsidR="00876DC4" w:rsidRPr="002432E1" w:rsidRDefault="00876DC4" w:rsidP="00876DC4">
      <w:pPr>
        <w:spacing w:line="276" w:lineRule="auto"/>
        <w:ind w:firstLine="708"/>
        <w:jc w:val="both"/>
        <w:rPr>
          <w:rFonts w:ascii="Bookman Old Style" w:hAnsi="Bookman Old Style" w:cs="Times New Roman"/>
        </w:rPr>
      </w:pPr>
    </w:p>
    <w:p w:rsidR="002432E1" w:rsidRDefault="002432E1" w:rsidP="00876DC4">
      <w:pPr>
        <w:spacing w:line="276" w:lineRule="auto"/>
        <w:ind w:firstLine="708"/>
        <w:jc w:val="both"/>
        <w:rPr>
          <w:rFonts w:ascii="Bookman Old Style" w:eastAsia="Times New Roman" w:hAnsi="Bookman Old Style" w:cs="Times New Roman"/>
          <w:lang w:eastAsia="pl-PL"/>
        </w:rPr>
      </w:pPr>
      <w:r w:rsidRPr="002432E1">
        <w:rPr>
          <w:rFonts w:ascii="Bookman Old Style" w:hAnsi="Bookman Old Style" w:cs="Times New Roman"/>
          <w:b/>
          <w:bCs/>
        </w:rPr>
        <w:lastRenderedPageBreak/>
        <w:t>Dzieci powinny wiedzieć o zagrożeni</w:t>
      </w:r>
      <w:r w:rsidR="00AD568A">
        <w:rPr>
          <w:rFonts w:ascii="Bookman Old Style" w:hAnsi="Bookman Old Style" w:cs="Times New Roman"/>
          <w:b/>
          <w:bCs/>
        </w:rPr>
        <w:t>ach i jak ich unikać -</w:t>
      </w:r>
      <w:r w:rsidRPr="002432E1">
        <w:rPr>
          <w:rFonts w:ascii="Bookman Old Style" w:hAnsi="Bookman Old Style" w:cs="Times New Roman"/>
          <w:b/>
          <w:bCs/>
        </w:rPr>
        <w:t xml:space="preserve"> </w:t>
      </w:r>
      <w:r w:rsidRPr="004B7404">
        <w:rPr>
          <w:rFonts w:ascii="Bookman Old Style" w:hAnsi="Bookman Old Style" w:cs="Times New Roman"/>
          <w:bCs/>
        </w:rPr>
        <w:t xml:space="preserve">Już nikogo nie dziwi wizyta policjantów w szkołach. Głównym powodem są zajęcia profilaktyczne i wskazówki oraz porady jakie otrzymują uczniowie. </w:t>
      </w:r>
      <w:r w:rsidRPr="004B7404">
        <w:rPr>
          <w:rFonts w:ascii="Bookman Old Style" w:hAnsi="Bookman Old Style" w:cs="Times New Roman"/>
        </w:rPr>
        <w:t xml:space="preserve">W szkole </w:t>
      </w:r>
      <w:r w:rsidR="00181291">
        <w:rPr>
          <w:rFonts w:ascii="Bookman Old Style" w:hAnsi="Bookman Old Style" w:cs="Times New Roman"/>
        </w:rPr>
        <w:br/>
      </w:r>
      <w:r w:rsidRPr="004B7404">
        <w:rPr>
          <w:rFonts w:ascii="Bookman Old Style" w:hAnsi="Bookman Old Style" w:cs="Times New Roman"/>
        </w:rPr>
        <w:t xml:space="preserve">w Chełmcach odbył się ostatnio cykl spotkań w klasach. </w:t>
      </w:r>
      <w:r w:rsidRPr="002432E1">
        <w:rPr>
          <w:rFonts w:ascii="Bookman Old Style" w:hAnsi="Bookman Old Style" w:cs="Times New Roman"/>
        </w:rPr>
        <w:t xml:space="preserve">Poprowadziła </w:t>
      </w:r>
      <w:r w:rsidR="00181291">
        <w:rPr>
          <w:rFonts w:ascii="Bookman Old Style" w:hAnsi="Bookman Old Style" w:cs="Times New Roman"/>
        </w:rPr>
        <w:br/>
      </w:r>
      <w:r w:rsidRPr="002432E1">
        <w:rPr>
          <w:rFonts w:ascii="Bookman Old Style" w:hAnsi="Bookman Old Style" w:cs="Times New Roman"/>
        </w:rPr>
        <w:t xml:space="preserve">je policjantka, która realizuje zadania między innymi z zakresu profilaktyki. Wychodząc z założenia, że dziecko bezpieczne to dziecko świadome, policjantka omówiła w poszczególnych klasach tematykę różnych realnych </w:t>
      </w:r>
      <w:r w:rsidR="00181291">
        <w:rPr>
          <w:rFonts w:ascii="Bookman Old Style" w:hAnsi="Bookman Old Style" w:cs="Times New Roman"/>
        </w:rPr>
        <w:br/>
      </w:r>
      <w:r w:rsidRPr="002432E1">
        <w:rPr>
          <w:rFonts w:ascii="Bookman Old Style" w:hAnsi="Bookman Old Style" w:cs="Times New Roman"/>
        </w:rPr>
        <w:t xml:space="preserve">i potencjalnych zagrożeń. Zadbała też o to, by pytania dzieci nie pozostały </w:t>
      </w:r>
      <w:r w:rsidR="00181291">
        <w:rPr>
          <w:rFonts w:ascii="Bookman Old Style" w:hAnsi="Bookman Old Style" w:cs="Times New Roman"/>
        </w:rPr>
        <w:br/>
      </w:r>
      <w:r w:rsidRPr="002432E1">
        <w:rPr>
          <w:rFonts w:ascii="Bookman Old Style" w:hAnsi="Bookman Old Style" w:cs="Times New Roman"/>
        </w:rPr>
        <w:t xml:space="preserve">bez odpowiedzi. Uczniowie klas I-III mieli lekcję o cyberprzemocy, </w:t>
      </w:r>
      <w:r w:rsidR="00AD568A">
        <w:rPr>
          <w:rFonts w:ascii="Bookman Old Style" w:hAnsi="Bookman Old Style" w:cs="Times New Roman"/>
        </w:rPr>
        <w:br/>
      </w:r>
      <w:r w:rsidRPr="002432E1">
        <w:rPr>
          <w:rFonts w:ascii="Bookman Old Style" w:hAnsi="Bookman Old Style" w:cs="Times New Roman"/>
        </w:rPr>
        <w:t>jej przejawach i sposobach radzenia sobie z nią. Nie brakowało przy tym informacj</w:t>
      </w:r>
      <w:r w:rsidR="002C2444">
        <w:rPr>
          <w:rFonts w:ascii="Bookman Old Style" w:hAnsi="Bookman Old Style" w:cs="Times New Roman"/>
        </w:rPr>
        <w:t xml:space="preserve">i o zawieraniu znajomości w </w:t>
      </w:r>
      <w:proofErr w:type="spellStart"/>
      <w:r w:rsidR="002C2444">
        <w:rPr>
          <w:rFonts w:ascii="Bookman Old Style" w:hAnsi="Bookman Old Style" w:cs="Times New Roman"/>
        </w:rPr>
        <w:t>int</w:t>
      </w:r>
      <w:r w:rsidRPr="002432E1">
        <w:rPr>
          <w:rFonts w:ascii="Bookman Old Style" w:hAnsi="Bookman Old Style" w:cs="Times New Roman"/>
        </w:rPr>
        <w:t>ernecie</w:t>
      </w:r>
      <w:proofErr w:type="spellEnd"/>
      <w:r w:rsidRPr="002432E1">
        <w:rPr>
          <w:rFonts w:ascii="Bookman Old Style" w:hAnsi="Bookman Old Style" w:cs="Times New Roman"/>
        </w:rPr>
        <w:t xml:space="preserve"> i umieszczaniu zdjęć. </w:t>
      </w:r>
      <w:r w:rsidR="00181291">
        <w:rPr>
          <w:rFonts w:ascii="Bookman Old Style" w:hAnsi="Bookman Old Style" w:cs="Times New Roman"/>
        </w:rPr>
        <w:br/>
      </w:r>
      <w:r w:rsidRPr="002432E1">
        <w:rPr>
          <w:rFonts w:ascii="Bookman Old Style" w:hAnsi="Bookman Old Style" w:cs="Times New Roman"/>
        </w:rPr>
        <w:t xml:space="preserve">Z klasami IV policjantka rozmawiała o mowie nienawiści, </w:t>
      </w:r>
      <w:proofErr w:type="spellStart"/>
      <w:r w:rsidRPr="002432E1">
        <w:rPr>
          <w:rFonts w:ascii="Bookman Old Style" w:hAnsi="Bookman Old Style" w:cs="Times New Roman"/>
        </w:rPr>
        <w:t>hejcie</w:t>
      </w:r>
      <w:proofErr w:type="spellEnd"/>
      <w:r w:rsidRPr="002432E1">
        <w:rPr>
          <w:rFonts w:ascii="Bookman Old Style" w:hAnsi="Bookman Old Style" w:cs="Times New Roman"/>
        </w:rPr>
        <w:t xml:space="preserve"> i jakie to może mieć konsekwencje. W klasach VI-VIII prelekcja dotyczyła różnego typu uzależnień, ich szkodliwości i odpowiedzialności.</w:t>
      </w:r>
      <w:r w:rsidRPr="002432E1">
        <w:rPr>
          <w:rFonts w:ascii="Bookman Old Style" w:eastAsia="Times New Roman" w:hAnsi="Bookman Old Style" w:cs="Times New Roman"/>
          <w:lang w:eastAsia="pl-PL"/>
        </w:rPr>
        <w:t xml:space="preserve"> </w:t>
      </w:r>
    </w:p>
    <w:p w:rsidR="00AD568A" w:rsidRPr="002432E1" w:rsidRDefault="00AD568A" w:rsidP="000B2664">
      <w:pPr>
        <w:spacing w:line="276" w:lineRule="auto"/>
        <w:jc w:val="both"/>
        <w:rPr>
          <w:rFonts w:ascii="Bookman Old Style" w:eastAsia="Times New Roman" w:hAnsi="Bookman Old Style" w:cs="Times New Roman"/>
          <w:lang w:eastAsia="pl-PL"/>
        </w:rPr>
      </w:pPr>
    </w:p>
    <w:p w:rsidR="002432E1" w:rsidRDefault="002432E1" w:rsidP="00876DC4">
      <w:pPr>
        <w:spacing w:line="276" w:lineRule="auto"/>
        <w:ind w:firstLine="708"/>
        <w:jc w:val="both"/>
        <w:rPr>
          <w:rFonts w:ascii="Bookman Old Style" w:hAnsi="Bookman Old Style" w:cs="Times New Roman"/>
        </w:rPr>
      </w:pPr>
      <w:r w:rsidRPr="002432E1">
        <w:rPr>
          <w:rFonts w:ascii="Bookman Old Style" w:hAnsi="Bookman Old Style" w:cs="Times New Roman"/>
          <w:b/>
          <w:bCs/>
        </w:rPr>
        <w:t>Kruszwickie</w:t>
      </w:r>
      <w:r w:rsidR="008A1A83">
        <w:rPr>
          <w:rFonts w:ascii="Bookman Old Style" w:hAnsi="Bookman Old Style" w:cs="Times New Roman"/>
          <w:b/>
          <w:bCs/>
        </w:rPr>
        <w:t xml:space="preserve"> dzieci na policyjnej pogadance -</w:t>
      </w:r>
      <w:r w:rsidRPr="002432E1">
        <w:rPr>
          <w:rFonts w:ascii="Bookman Old Style" w:hAnsi="Bookman Old Style" w:cs="Times New Roman"/>
          <w:b/>
          <w:bCs/>
        </w:rPr>
        <w:t xml:space="preserve"> </w:t>
      </w:r>
      <w:r w:rsidRPr="004B7404">
        <w:rPr>
          <w:rFonts w:ascii="Bookman Old Style" w:hAnsi="Bookman Old Style" w:cs="Times New Roman"/>
          <w:bCs/>
        </w:rPr>
        <w:t xml:space="preserve">Lepiej </w:t>
      </w:r>
      <w:r w:rsidR="008A1A83">
        <w:rPr>
          <w:rFonts w:ascii="Bookman Old Style" w:hAnsi="Bookman Old Style" w:cs="Times New Roman"/>
          <w:bCs/>
        </w:rPr>
        <w:t xml:space="preserve">mieć wiedzę, </w:t>
      </w:r>
      <w:r w:rsidR="002C2444">
        <w:rPr>
          <w:rFonts w:ascii="Bookman Old Style" w:hAnsi="Bookman Old Style" w:cs="Times New Roman"/>
          <w:bCs/>
        </w:rPr>
        <w:br/>
      </w:r>
      <w:r w:rsidRPr="004B7404">
        <w:rPr>
          <w:rFonts w:ascii="Bookman Old Style" w:hAnsi="Bookman Old Style" w:cs="Times New Roman"/>
          <w:bCs/>
        </w:rPr>
        <w:t>by unikać zagrożeń. To nie wszystko, trzeba też umieć na</w:t>
      </w:r>
      <w:r w:rsidR="002C2444">
        <w:rPr>
          <w:rFonts w:ascii="Bookman Old Style" w:hAnsi="Bookman Old Style" w:cs="Times New Roman"/>
          <w:bCs/>
        </w:rPr>
        <w:t xml:space="preserve"> nie reagować. </w:t>
      </w:r>
      <w:r w:rsidR="002C2444">
        <w:rPr>
          <w:rFonts w:ascii="Bookman Old Style" w:hAnsi="Bookman Old Style" w:cs="Times New Roman"/>
          <w:bCs/>
        </w:rPr>
        <w:br/>
        <w:t>Tego właśnie uczą mundurowi</w:t>
      </w:r>
      <w:r w:rsidRPr="004B7404">
        <w:rPr>
          <w:rFonts w:ascii="Bookman Old Style" w:hAnsi="Bookman Old Style" w:cs="Times New Roman"/>
          <w:bCs/>
        </w:rPr>
        <w:t xml:space="preserve">. Policjantka </w:t>
      </w:r>
      <w:r w:rsidRPr="004B7404">
        <w:rPr>
          <w:rFonts w:ascii="Bookman Old Style" w:hAnsi="Bookman Old Style" w:cs="Times New Roman"/>
        </w:rPr>
        <w:t>z komisariatu</w:t>
      </w:r>
      <w:r w:rsidRPr="002432E1">
        <w:rPr>
          <w:rFonts w:ascii="Bookman Old Style" w:hAnsi="Bookman Old Style" w:cs="Times New Roman"/>
        </w:rPr>
        <w:t xml:space="preserve"> w Kruszwicy spotkała się z klasami </w:t>
      </w:r>
      <w:r w:rsidR="002C2444">
        <w:rPr>
          <w:rFonts w:ascii="Bookman Old Style" w:hAnsi="Bookman Old Style" w:cs="Times New Roman"/>
        </w:rPr>
        <w:t>VIII</w:t>
      </w:r>
      <w:r w:rsidRPr="002432E1">
        <w:rPr>
          <w:rFonts w:ascii="Bookman Old Style" w:hAnsi="Bookman Old Style" w:cs="Times New Roman"/>
        </w:rPr>
        <w:t xml:space="preserve">. Zajęcia dotyczyły między innymi odpowiedzialności nieletnich i korzystania z </w:t>
      </w:r>
      <w:proofErr w:type="spellStart"/>
      <w:r w:rsidRPr="002432E1">
        <w:rPr>
          <w:rFonts w:ascii="Bookman Old Style" w:hAnsi="Bookman Old Style" w:cs="Times New Roman"/>
        </w:rPr>
        <w:t>internetu</w:t>
      </w:r>
      <w:proofErr w:type="spellEnd"/>
      <w:r w:rsidRPr="002432E1">
        <w:rPr>
          <w:rFonts w:ascii="Bookman Old Style" w:hAnsi="Bookman Old Style" w:cs="Times New Roman"/>
        </w:rPr>
        <w:t xml:space="preserve"> „z głową”. Dlatego policjantka przytoczyła wiele przykładów z jakimi musi zmierzyć się współczesny młody człowiek, </w:t>
      </w:r>
      <w:r w:rsidR="008A1A83">
        <w:rPr>
          <w:rFonts w:ascii="Bookman Old Style" w:hAnsi="Bookman Old Style" w:cs="Times New Roman"/>
        </w:rPr>
        <w:br/>
      </w:r>
      <w:r w:rsidRPr="002432E1">
        <w:rPr>
          <w:rFonts w:ascii="Bookman Old Style" w:hAnsi="Bookman Old Style" w:cs="Times New Roman"/>
        </w:rPr>
        <w:t xml:space="preserve">gdy mowa o cyberprzemocy, </w:t>
      </w:r>
      <w:proofErr w:type="spellStart"/>
      <w:r w:rsidRPr="002432E1">
        <w:rPr>
          <w:rFonts w:ascii="Bookman Old Style" w:hAnsi="Bookman Old Style" w:cs="Times New Roman"/>
        </w:rPr>
        <w:t>hejcie</w:t>
      </w:r>
      <w:proofErr w:type="spellEnd"/>
      <w:r w:rsidRPr="002432E1">
        <w:rPr>
          <w:rFonts w:ascii="Bookman Old Style" w:hAnsi="Bookman Old Style" w:cs="Times New Roman"/>
        </w:rPr>
        <w:t>, czy innych zagrożeniach w przestrzeni informatycznej. Policjanci jedynie wspierają proces edukacyjny i wychowawczy uczniów. Rozmowy na takie właśnie tematy powinny odbywać się przede wszystkim w domu z rodzicami.</w:t>
      </w:r>
    </w:p>
    <w:p w:rsidR="0008775F" w:rsidRDefault="0008775F" w:rsidP="00876DC4">
      <w:pPr>
        <w:spacing w:line="276" w:lineRule="auto"/>
        <w:ind w:firstLine="708"/>
        <w:jc w:val="both"/>
        <w:rPr>
          <w:rFonts w:ascii="Bookman Old Style" w:hAnsi="Bookman Old Style" w:cs="Times New Roman"/>
        </w:rPr>
      </w:pPr>
    </w:p>
    <w:p w:rsidR="002432E1" w:rsidRDefault="002432E1" w:rsidP="00876DC4">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Szkoła Podstawowa nr 2 w Inowrocławiu „przerobiła” materiał </w:t>
      </w:r>
      <w:r w:rsidR="00181291">
        <w:rPr>
          <w:rFonts w:ascii="Bookman Old Style" w:hAnsi="Bookman Old Style" w:cs="Times New Roman"/>
          <w:b/>
          <w:bCs/>
        </w:rPr>
        <w:br/>
      </w:r>
      <w:r w:rsidRPr="002432E1">
        <w:rPr>
          <w:rFonts w:ascii="Bookman Old Style" w:hAnsi="Bookman Old Style" w:cs="Times New Roman"/>
          <w:b/>
          <w:bCs/>
        </w:rPr>
        <w:t>na temat pr</w:t>
      </w:r>
      <w:r w:rsidR="008A1A83">
        <w:rPr>
          <w:rFonts w:ascii="Bookman Old Style" w:hAnsi="Bookman Old Style" w:cs="Times New Roman"/>
          <w:b/>
          <w:bCs/>
        </w:rPr>
        <w:t>zeciwdziałania mowie nienawiści -</w:t>
      </w:r>
      <w:r w:rsidRPr="002432E1">
        <w:rPr>
          <w:rFonts w:ascii="Bookman Old Style" w:hAnsi="Bookman Old Style" w:cs="Times New Roman"/>
          <w:b/>
          <w:bCs/>
        </w:rPr>
        <w:t xml:space="preserve"> </w:t>
      </w:r>
      <w:r w:rsidRPr="004B7404">
        <w:rPr>
          <w:rFonts w:ascii="Bookman Old Style" w:hAnsi="Bookman Old Style" w:cs="Times New Roman"/>
          <w:bCs/>
        </w:rPr>
        <w:t xml:space="preserve">Materiał na lekcje przygotowany przez inowrocławskie policjantki i Centrum Promocji Dialogu </w:t>
      </w:r>
      <w:r w:rsidR="00822CBF">
        <w:rPr>
          <w:rFonts w:ascii="Bookman Old Style" w:hAnsi="Bookman Old Style" w:cs="Times New Roman"/>
          <w:bCs/>
        </w:rPr>
        <w:br/>
      </w:r>
      <w:r w:rsidRPr="004B7404">
        <w:rPr>
          <w:rFonts w:ascii="Bookman Old Style" w:hAnsi="Bookman Old Style" w:cs="Times New Roman"/>
          <w:bCs/>
        </w:rPr>
        <w:t>w Janik</w:t>
      </w:r>
      <w:r w:rsidR="000B2664">
        <w:rPr>
          <w:rFonts w:ascii="Bookman Old Style" w:hAnsi="Bookman Old Style" w:cs="Times New Roman"/>
          <w:bCs/>
        </w:rPr>
        <w:t>owie oraz Miejsko-Gminny Ośrod</w:t>
      </w:r>
      <w:r w:rsidRPr="004B7404">
        <w:rPr>
          <w:rFonts w:ascii="Bookman Old Style" w:hAnsi="Bookman Old Style" w:cs="Times New Roman"/>
          <w:bCs/>
        </w:rPr>
        <w:t xml:space="preserve">ek Kultury w Janikowie cieszy się </w:t>
      </w:r>
      <w:r w:rsidR="008F45C6">
        <w:rPr>
          <w:rFonts w:ascii="Bookman Old Style" w:hAnsi="Bookman Old Style" w:cs="Times New Roman"/>
          <w:bCs/>
        </w:rPr>
        <w:br/>
      </w:r>
      <w:r w:rsidRPr="004B7404">
        <w:rPr>
          <w:rFonts w:ascii="Bookman Old Style" w:hAnsi="Bookman Old Style" w:cs="Times New Roman"/>
          <w:bCs/>
        </w:rPr>
        <w:t xml:space="preserve">w szkołach aprobatą. Tym razem po niego sięgnęli wychowawcy klas IV-VIII </w:t>
      </w:r>
      <w:r w:rsidR="00822CBF">
        <w:rPr>
          <w:rFonts w:ascii="Bookman Old Style" w:hAnsi="Bookman Old Style" w:cs="Times New Roman"/>
          <w:bCs/>
        </w:rPr>
        <w:br/>
      </w:r>
      <w:r w:rsidRPr="004B7404">
        <w:rPr>
          <w:rFonts w:ascii="Bookman Old Style" w:hAnsi="Bookman Old Style" w:cs="Times New Roman"/>
          <w:bCs/>
        </w:rPr>
        <w:t xml:space="preserve">z SP nr 2 w Inowrocławiu. </w:t>
      </w:r>
      <w:r w:rsidR="008F45C6">
        <w:rPr>
          <w:rFonts w:ascii="Bookman Old Style" w:hAnsi="Bookman Old Style" w:cs="Times New Roman"/>
          <w:bCs/>
        </w:rPr>
        <w:t>N</w:t>
      </w:r>
      <w:r w:rsidRPr="002432E1">
        <w:rPr>
          <w:rFonts w:ascii="Bookman Old Style" w:hAnsi="Bookman Old Style" w:cs="Times New Roman"/>
        </w:rPr>
        <w:t xml:space="preserve">a swoich godzinach rozmawiali z uczniami </w:t>
      </w:r>
      <w:r w:rsidR="008F45C6">
        <w:rPr>
          <w:rFonts w:ascii="Bookman Old Style" w:hAnsi="Bookman Old Style" w:cs="Times New Roman"/>
        </w:rPr>
        <w:br/>
      </w:r>
      <w:r w:rsidRPr="002432E1">
        <w:rPr>
          <w:rFonts w:ascii="Bookman Old Style" w:hAnsi="Bookman Old Style" w:cs="Times New Roman"/>
        </w:rPr>
        <w:t>na bardzo ważny temat: „Przeciwdziałanie mowie nienawiści – co może zrobić każdy z nas?”. Posłużyli się w tym celu scenariuszem zajęć, który wprowadził dzieci w temat, a który poprzez różną formę zajęć był ciekawy. Uczniowie wzięli udział w pogadance, dyskusji, pracy indywidualnej i grupowej, ćwiczeniach integracyjnych, zdefiniowali mowę nienawiści, obejrzeli film. Posługiwali się przy tym własnymi doświadczeniami związanymi z hejtem. Powstały też pomysły jak z nim walczyć. Jedna z klas swoje przemyślenia zawarła w postaci graficznej i plakatowej. W klasach młodszych wychowawcy poszli o krok dalej. Zajęcia trwały jeszcze drugą godzinę lekcyjną.</w:t>
      </w:r>
    </w:p>
    <w:p w:rsidR="0008775F" w:rsidRDefault="0008775F" w:rsidP="00876DC4">
      <w:pPr>
        <w:spacing w:line="276" w:lineRule="auto"/>
        <w:ind w:firstLine="708"/>
        <w:jc w:val="both"/>
        <w:rPr>
          <w:rFonts w:ascii="Bookman Old Style" w:hAnsi="Bookman Old Style" w:cs="Times New Roman"/>
        </w:rPr>
      </w:pPr>
    </w:p>
    <w:p w:rsidR="00876DC4" w:rsidRPr="002432E1" w:rsidRDefault="00876DC4" w:rsidP="00876DC4">
      <w:pPr>
        <w:spacing w:line="276" w:lineRule="auto"/>
        <w:ind w:firstLine="708"/>
        <w:jc w:val="both"/>
        <w:rPr>
          <w:rFonts w:ascii="Bookman Old Style" w:hAnsi="Bookman Old Style" w:cs="Times New Roman"/>
        </w:rPr>
      </w:pPr>
    </w:p>
    <w:p w:rsidR="00876DC4" w:rsidRDefault="002432E1" w:rsidP="00876DC4">
      <w:pPr>
        <w:spacing w:line="276" w:lineRule="auto"/>
        <w:ind w:firstLine="708"/>
        <w:jc w:val="both"/>
        <w:rPr>
          <w:rFonts w:ascii="Bookman Old Style" w:hAnsi="Bookman Old Style" w:cs="Times New Roman"/>
        </w:rPr>
      </w:pPr>
      <w:r w:rsidRPr="002432E1">
        <w:rPr>
          <w:rFonts w:ascii="Bookman Old Style" w:hAnsi="Bookman Old Style" w:cs="Times New Roman"/>
          <w:b/>
          <w:bCs/>
        </w:rPr>
        <w:lastRenderedPageBreak/>
        <w:t xml:space="preserve">Policjantki i przedstawicielka banku na zajęciach u dzieci </w:t>
      </w:r>
      <w:r w:rsidR="00822CBF">
        <w:rPr>
          <w:rFonts w:ascii="Bookman Old Style" w:hAnsi="Bookman Old Style" w:cs="Times New Roman"/>
          <w:b/>
          <w:bCs/>
        </w:rPr>
        <w:br/>
      </w:r>
      <w:r w:rsidR="008A1A83">
        <w:rPr>
          <w:rFonts w:ascii="Bookman Old Style" w:hAnsi="Bookman Old Style" w:cs="Times New Roman"/>
          <w:b/>
          <w:bCs/>
        </w:rPr>
        <w:t>w Tupadłach -</w:t>
      </w:r>
      <w:r w:rsidRPr="002432E1">
        <w:rPr>
          <w:rFonts w:ascii="Bookman Old Style" w:hAnsi="Bookman Old Style" w:cs="Times New Roman"/>
          <w:b/>
          <w:bCs/>
        </w:rPr>
        <w:t xml:space="preserve"> </w:t>
      </w:r>
      <w:r w:rsidRPr="004B7404">
        <w:rPr>
          <w:rFonts w:ascii="Bookman Old Style" w:hAnsi="Bookman Old Style" w:cs="Times New Roman"/>
          <w:bCs/>
        </w:rPr>
        <w:t xml:space="preserve">Uczniowie klas I-III mieli lekcje z zakresu wiedzy </w:t>
      </w:r>
      <w:r w:rsidR="00822CBF">
        <w:rPr>
          <w:rFonts w:ascii="Bookman Old Style" w:hAnsi="Bookman Old Style" w:cs="Times New Roman"/>
          <w:bCs/>
        </w:rPr>
        <w:br/>
      </w:r>
      <w:r w:rsidRPr="004B7404">
        <w:rPr>
          <w:rFonts w:ascii="Bookman Old Style" w:hAnsi="Bookman Old Style" w:cs="Times New Roman"/>
          <w:bCs/>
        </w:rPr>
        <w:t>o bezpieczeństwie. Tematów było wiele, bo bezpieczeństwo dziecka to wiele ważnych zagadnień. Były też ciekawostki z zakresu bankowości.</w:t>
      </w:r>
      <w:r w:rsidRPr="002432E1">
        <w:rPr>
          <w:rFonts w:ascii="Bookman Old Style" w:hAnsi="Bookman Old Style" w:cs="Times New Roman"/>
          <w:b/>
          <w:bCs/>
        </w:rPr>
        <w:t xml:space="preserve"> </w:t>
      </w:r>
      <w:r w:rsidR="00822CBF">
        <w:rPr>
          <w:rFonts w:ascii="Bookman Old Style" w:hAnsi="Bookman Old Style" w:cs="Times New Roman"/>
          <w:b/>
          <w:bCs/>
        </w:rPr>
        <w:br/>
      </w:r>
      <w:r w:rsidRPr="002432E1">
        <w:rPr>
          <w:rFonts w:ascii="Bookman Old Style" w:hAnsi="Bookman Old Style" w:cs="Times New Roman"/>
          <w:bCs/>
        </w:rPr>
        <w:t>N</w:t>
      </w:r>
      <w:r w:rsidRPr="002432E1">
        <w:rPr>
          <w:rFonts w:ascii="Bookman Old Style" w:hAnsi="Bookman Old Style" w:cs="Times New Roman"/>
        </w:rPr>
        <w:t xml:space="preserve">a zaproszenie Szkoły Podstawowej w Tupadłach policjantki oraz przedstawicielka Banku Spółdzielczego w Inowrocławiu przeprowadziły zajęcia w trzech klasach. Dzieci poznawały zasady wczesnej ekonomii dla młodych </w:t>
      </w:r>
      <w:r w:rsidR="00822CBF">
        <w:rPr>
          <w:rFonts w:ascii="Bookman Old Style" w:hAnsi="Bookman Old Style" w:cs="Times New Roman"/>
        </w:rPr>
        <w:br/>
      </w:r>
      <w:r w:rsidRPr="002432E1">
        <w:rPr>
          <w:rFonts w:ascii="Bookman Old Style" w:hAnsi="Bookman Old Style" w:cs="Times New Roman"/>
        </w:rPr>
        <w:t xml:space="preserve">w ramach Szkolnej Kasy Oszczędności. Praktyczne zajęcia z przedstawicielką banku pozwoliły uczniom zaznajomić się z polską i zagraniczną walutą oraz poznać zabezpieczenia banknotów przed podrabianiem. Policjantki przekazały uczniom wiedzą o podstawowych przepisach ruchu drogowego, w tym przekraczania jezdni, poprawnej jazdy rowerem. Pogadanki z uczniami obejmowały także wskazówki jak bezpiecznie korzystać z </w:t>
      </w:r>
      <w:proofErr w:type="spellStart"/>
      <w:r w:rsidRPr="002432E1">
        <w:rPr>
          <w:rFonts w:ascii="Bookman Old Style" w:hAnsi="Bookman Old Style" w:cs="Times New Roman"/>
        </w:rPr>
        <w:t>internetu</w:t>
      </w:r>
      <w:proofErr w:type="spellEnd"/>
      <w:r w:rsidRPr="002432E1">
        <w:rPr>
          <w:rFonts w:ascii="Bookman Old Style" w:hAnsi="Bookman Old Style" w:cs="Times New Roman"/>
        </w:rPr>
        <w:t xml:space="preserve">. </w:t>
      </w:r>
      <w:r w:rsidR="00822CBF">
        <w:rPr>
          <w:rFonts w:ascii="Bookman Old Style" w:hAnsi="Bookman Old Style" w:cs="Times New Roman"/>
        </w:rPr>
        <w:br/>
      </w:r>
      <w:r w:rsidRPr="002432E1">
        <w:rPr>
          <w:rFonts w:ascii="Bookman Old Style" w:hAnsi="Bookman Old Style" w:cs="Times New Roman"/>
        </w:rPr>
        <w:t>Dzieci otrzymały upominki, które przygotował dla nich bank i policja.</w:t>
      </w:r>
    </w:p>
    <w:p w:rsidR="00C84062" w:rsidRDefault="00C84062" w:rsidP="000B2664">
      <w:pPr>
        <w:spacing w:line="276" w:lineRule="auto"/>
        <w:jc w:val="both"/>
        <w:rPr>
          <w:rFonts w:ascii="Bookman Old Style" w:hAnsi="Bookman Old Style" w:cs="Times New Roman"/>
        </w:rPr>
      </w:pPr>
    </w:p>
    <w:p w:rsidR="002432E1" w:rsidRDefault="002432E1" w:rsidP="00876DC4">
      <w:pPr>
        <w:spacing w:line="276" w:lineRule="auto"/>
        <w:ind w:firstLine="708"/>
        <w:jc w:val="both"/>
        <w:rPr>
          <w:rFonts w:ascii="Bookman Old Style" w:hAnsi="Bookman Old Style"/>
        </w:rPr>
      </w:pPr>
      <w:r w:rsidRPr="00876DC4">
        <w:rPr>
          <w:rFonts w:ascii="Bookman Old Style" w:hAnsi="Bookman Old Style"/>
          <w:b/>
        </w:rPr>
        <w:t>Konkurs „Policja chroni, ratuje, pomaga” rozstrzygnięty!</w:t>
      </w:r>
      <w:r w:rsidRPr="002432E1">
        <w:rPr>
          <w:rFonts w:ascii="Bookman Old Style" w:hAnsi="Bookman Old Style"/>
        </w:rPr>
        <w:t xml:space="preserve"> </w:t>
      </w:r>
      <w:r w:rsidRPr="004B7404">
        <w:rPr>
          <w:rFonts w:ascii="Bookman Old Style" w:hAnsi="Bookman Old Style"/>
          <w:b/>
        </w:rPr>
        <w:t xml:space="preserve">- </w:t>
      </w:r>
      <w:r w:rsidRPr="004B7404">
        <w:rPr>
          <w:rStyle w:val="Pogrubienie"/>
          <w:rFonts w:ascii="Bookman Old Style" w:hAnsi="Bookman Old Style"/>
          <w:b w:val="0"/>
        </w:rPr>
        <w:t xml:space="preserve">Nagrody, upominki i dyplomy trafiły do piątki laureatów powiatowego plastycznego konkursu pod tytułem „Policja chroni, ratuje, pomaga”. </w:t>
      </w:r>
      <w:r w:rsidR="00DB08A3">
        <w:rPr>
          <w:rStyle w:val="Pogrubienie"/>
          <w:rFonts w:ascii="Bookman Old Style" w:hAnsi="Bookman Old Style"/>
          <w:b w:val="0"/>
        </w:rPr>
        <w:t>Prace przedstawiały</w:t>
      </w:r>
      <w:r w:rsidRPr="004B7404">
        <w:rPr>
          <w:rStyle w:val="Pogrubienie"/>
          <w:rFonts w:ascii="Bookman Old Style" w:hAnsi="Bookman Old Style"/>
          <w:b w:val="0"/>
        </w:rPr>
        <w:t xml:space="preserve"> oczami dzieci to, czym zajmują się policjanci. </w:t>
      </w:r>
      <w:r w:rsidRPr="004B7404">
        <w:rPr>
          <w:rFonts w:ascii="Bookman Old Style" w:hAnsi="Bookman Old Style"/>
        </w:rPr>
        <w:t>W siedzibie inowrocławskich stróżów prawa odbyło się podsumowan</w:t>
      </w:r>
      <w:r w:rsidRPr="002432E1">
        <w:rPr>
          <w:rFonts w:ascii="Bookman Old Style" w:hAnsi="Bookman Old Style"/>
        </w:rPr>
        <w:t xml:space="preserve">ie konkursu plastycznego, którego adresatem byli uczniowie szkół podstawowych. Organizatorem przedsięwzięcia była Komenda Powiatowa Policji w Inowrocławiu i Powiat Inowrocławski, który ufundował nagrody i upominki. Inicjatorkami konkursu były policjantki. Uczestnicy konkursu mieli za zadanie zaprezentować w jaki sposób Policja chroni, ratuje, pomaga oraz edukuje. Komisja oceniła najwyżej prace pięciu uczestniczek. Nagrody wręczyli i gratulowali dzieciom pięknych prac: Wicestarosta Inowrocławski oraz Komendant Powiatowy Policji </w:t>
      </w:r>
      <w:r w:rsidR="00DB08A3">
        <w:rPr>
          <w:rFonts w:ascii="Bookman Old Style" w:hAnsi="Bookman Old Style"/>
        </w:rPr>
        <w:br/>
      </w:r>
      <w:r w:rsidRPr="002432E1">
        <w:rPr>
          <w:rFonts w:ascii="Bookman Old Style" w:hAnsi="Bookman Old Style"/>
        </w:rPr>
        <w:t xml:space="preserve">w Inowrocławiu. Od nich również popłynęły podziękowania do rodziców </w:t>
      </w:r>
      <w:r w:rsidR="00DB08A3">
        <w:rPr>
          <w:rFonts w:ascii="Bookman Old Style" w:hAnsi="Bookman Old Style"/>
        </w:rPr>
        <w:br/>
      </w:r>
      <w:r w:rsidRPr="002432E1">
        <w:rPr>
          <w:rFonts w:ascii="Bookman Old Style" w:hAnsi="Bookman Old Style"/>
        </w:rPr>
        <w:t>i opiekunów obecnych na spotkaniu. To po ich stronie leży obowiązek edukacji dzieci w zakresie podstawowych zasad bezpieczeństwa.</w:t>
      </w:r>
    </w:p>
    <w:p w:rsidR="00876DC4" w:rsidRPr="002432E1" w:rsidRDefault="00876DC4" w:rsidP="00876DC4">
      <w:pPr>
        <w:spacing w:line="276" w:lineRule="auto"/>
        <w:ind w:firstLine="708"/>
        <w:jc w:val="both"/>
        <w:rPr>
          <w:rFonts w:ascii="Bookman Old Style" w:hAnsi="Bookman Old Style"/>
          <w:b/>
        </w:rPr>
      </w:pPr>
    </w:p>
    <w:p w:rsidR="00876DC4" w:rsidRDefault="00876DC4" w:rsidP="002432E1">
      <w:pPr>
        <w:pStyle w:val="Nagwek2"/>
        <w:spacing w:line="276" w:lineRule="auto"/>
        <w:jc w:val="both"/>
        <w:rPr>
          <w:rFonts w:ascii="Bookman Old Style" w:hAnsi="Bookman Old Style"/>
          <w:sz w:val="24"/>
          <w:szCs w:val="24"/>
        </w:rPr>
      </w:pPr>
      <w:r>
        <w:rPr>
          <w:rFonts w:ascii="Bookman Old Style" w:hAnsi="Bookman Old Style"/>
          <w:b/>
          <w:sz w:val="24"/>
          <w:szCs w:val="24"/>
        </w:rPr>
        <w:tab/>
      </w:r>
      <w:r w:rsidR="002432E1" w:rsidRPr="00876DC4">
        <w:rPr>
          <w:rFonts w:ascii="Bookman Old Style" w:hAnsi="Bookman Old Style"/>
          <w:b/>
          <w:sz w:val="24"/>
          <w:szCs w:val="24"/>
        </w:rPr>
        <w:t>Już od przedszkola poznają zasady -</w:t>
      </w:r>
      <w:r w:rsidR="002432E1" w:rsidRPr="002432E1">
        <w:rPr>
          <w:rFonts w:ascii="Bookman Old Style" w:hAnsi="Bookman Old Style"/>
          <w:sz w:val="24"/>
          <w:szCs w:val="24"/>
        </w:rPr>
        <w:t xml:space="preserve"> </w:t>
      </w:r>
      <w:r w:rsidR="002432E1" w:rsidRPr="002432E1">
        <w:rPr>
          <w:rStyle w:val="Pogrubienie"/>
          <w:rFonts w:ascii="Bookman Old Style" w:hAnsi="Bookman Old Style"/>
          <w:sz w:val="24"/>
          <w:szCs w:val="24"/>
        </w:rPr>
        <w:t>Policjantka z kruszwickiego komisariatu dba o edukację dzieci</w:t>
      </w:r>
      <w:r w:rsidR="00DB08A3">
        <w:rPr>
          <w:rStyle w:val="Pogrubienie"/>
          <w:rFonts w:ascii="Bookman Old Style" w:hAnsi="Bookman Old Style"/>
          <w:sz w:val="24"/>
          <w:szCs w:val="24"/>
        </w:rPr>
        <w:t xml:space="preserve"> z miejscowego przedszkola –</w:t>
      </w:r>
      <w:r w:rsidR="002432E1" w:rsidRPr="002432E1">
        <w:rPr>
          <w:rStyle w:val="Pogrubienie"/>
          <w:rFonts w:ascii="Bookman Old Style" w:hAnsi="Bookman Old Style"/>
          <w:sz w:val="24"/>
          <w:szCs w:val="24"/>
        </w:rPr>
        <w:t xml:space="preserve"> </w:t>
      </w:r>
      <w:r w:rsidR="00DB08A3" w:rsidRPr="00DB08A3">
        <w:rPr>
          <w:rStyle w:val="Pogrubienie"/>
          <w:rFonts w:ascii="Bookman Old Style" w:hAnsi="Bookman Old Style"/>
          <w:b w:val="0"/>
          <w:sz w:val="24"/>
          <w:szCs w:val="24"/>
        </w:rPr>
        <w:t xml:space="preserve">Ona właśnie </w:t>
      </w:r>
      <w:r w:rsidR="00DB08A3">
        <w:rPr>
          <w:rStyle w:val="Pogrubienie"/>
          <w:rFonts w:ascii="Bookman Old Style" w:hAnsi="Bookman Old Style"/>
          <w:b w:val="0"/>
          <w:sz w:val="24"/>
          <w:szCs w:val="24"/>
        </w:rPr>
        <w:t>p</w:t>
      </w:r>
      <w:r w:rsidR="002432E1" w:rsidRPr="004B7404">
        <w:rPr>
          <w:rStyle w:val="Pogrubienie"/>
          <w:rFonts w:ascii="Bookman Old Style" w:hAnsi="Bookman Old Style"/>
          <w:b w:val="0"/>
          <w:sz w:val="24"/>
          <w:szCs w:val="24"/>
        </w:rPr>
        <w:t xml:space="preserve">o dawce informacji zabrała dzieci w rejon przejścia dla pieszych. </w:t>
      </w:r>
      <w:r w:rsidR="00DB08A3">
        <w:rPr>
          <w:rStyle w:val="Pogrubienie"/>
          <w:rFonts w:ascii="Bookman Old Style" w:hAnsi="Bookman Old Style"/>
          <w:b w:val="0"/>
          <w:sz w:val="24"/>
          <w:szCs w:val="24"/>
        </w:rPr>
        <w:br/>
      </w:r>
      <w:r w:rsidR="002432E1" w:rsidRPr="004B7404">
        <w:rPr>
          <w:rStyle w:val="Pogrubienie"/>
          <w:rFonts w:ascii="Bookman Old Style" w:hAnsi="Bookman Old Style"/>
          <w:b w:val="0"/>
          <w:sz w:val="24"/>
          <w:szCs w:val="24"/>
        </w:rPr>
        <w:t xml:space="preserve">To był odblaskowy spacer i praktyczna nauka. </w:t>
      </w:r>
      <w:r w:rsidR="002432E1" w:rsidRPr="004B7404">
        <w:rPr>
          <w:rFonts w:ascii="Bookman Old Style" w:hAnsi="Bookman Old Style"/>
          <w:sz w:val="24"/>
          <w:szCs w:val="24"/>
        </w:rPr>
        <w:t>Dzieci z Przedszkola</w:t>
      </w:r>
      <w:r w:rsidR="002432E1" w:rsidRPr="002432E1">
        <w:rPr>
          <w:rFonts w:ascii="Bookman Old Style" w:hAnsi="Bookman Old Style"/>
          <w:sz w:val="24"/>
          <w:szCs w:val="24"/>
        </w:rPr>
        <w:t xml:space="preserve"> Samorządowego nr 1 „Nad Gopłem” w Kruszwicy poznawały zasady poruszania się ulicami. </w:t>
      </w:r>
      <w:r w:rsidR="00DB08A3">
        <w:rPr>
          <w:rFonts w:ascii="Bookman Old Style" w:hAnsi="Bookman Old Style"/>
          <w:sz w:val="24"/>
          <w:szCs w:val="24"/>
        </w:rPr>
        <w:t>P</w:t>
      </w:r>
      <w:r w:rsidR="002432E1" w:rsidRPr="002432E1">
        <w:rPr>
          <w:rFonts w:ascii="Bookman Old Style" w:hAnsi="Bookman Old Style"/>
          <w:sz w:val="24"/>
          <w:szCs w:val="24"/>
        </w:rPr>
        <w:t>olicj</w:t>
      </w:r>
      <w:r w:rsidR="00822CBF">
        <w:rPr>
          <w:rFonts w:ascii="Bookman Old Style" w:hAnsi="Bookman Old Style"/>
          <w:sz w:val="24"/>
          <w:szCs w:val="24"/>
        </w:rPr>
        <w:t>a</w:t>
      </w:r>
      <w:r w:rsidR="002432E1" w:rsidRPr="002432E1">
        <w:rPr>
          <w:rFonts w:ascii="Bookman Old Style" w:hAnsi="Bookman Old Style"/>
          <w:sz w:val="24"/>
          <w:szCs w:val="24"/>
        </w:rPr>
        <w:t>ntka</w:t>
      </w:r>
      <w:r w:rsidR="00DB08A3">
        <w:rPr>
          <w:rFonts w:ascii="Bookman Old Style" w:hAnsi="Bookman Old Style"/>
          <w:sz w:val="24"/>
          <w:szCs w:val="24"/>
        </w:rPr>
        <w:t xml:space="preserve"> z kruszwickiego komisariatu w</w:t>
      </w:r>
      <w:r w:rsidR="002432E1" w:rsidRPr="002432E1">
        <w:rPr>
          <w:rFonts w:ascii="Bookman Old Style" w:hAnsi="Bookman Old Style"/>
          <w:sz w:val="24"/>
          <w:szCs w:val="24"/>
        </w:rPr>
        <w:t xml:space="preserve">ręczyła również dzieciom edukacyjne książeczki, które ufundował i zakupił Powiat Inowrocławski. Podczas spotkania była pogadanka o tym gdzie i jak przekraczamy jezdnię. Następnie policjantka zabrała dzieci na pobliską „zebrę”. Tam dzieci odblaskowym spacerem ćwiczyły pokonywanie przejścia </w:t>
      </w:r>
      <w:r w:rsidR="00DB08A3">
        <w:rPr>
          <w:rFonts w:ascii="Bookman Old Style" w:hAnsi="Bookman Old Style"/>
          <w:sz w:val="24"/>
          <w:szCs w:val="24"/>
        </w:rPr>
        <w:br/>
      </w:r>
      <w:r w:rsidR="002432E1" w:rsidRPr="002432E1">
        <w:rPr>
          <w:rFonts w:ascii="Bookman Old Style" w:hAnsi="Bookman Old Style"/>
          <w:sz w:val="24"/>
          <w:szCs w:val="24"/>
        </w:rPr>
        <w:lastRenderedPageBreak/>
        <w:t>dla pieszych. To ważne, bo praktyka kształtuje właściwe postawy.</w:t>
      </w:r>
    </w:p>
    <w:p w:rsidR="00876DC4" w:rsidRDefault="00876DC4" w:rsidP="002432E1">
      <w:pPr>
        <w:pStyle w:val="Nagwek2"/>
        <w:spacing w:line="276" w:lineRule="auto"/>
        <w:jc w:val="both"/>
        <w:rPr>
          <w:rFonts w:ascii="Bookman Old Style" w:hAnsi="Bookman Old Style"/>
          <w:sz w:val="24"/>
          <w:szCs w:val="24"/>
        </w:rPr>
      </w:pPr>
    </w:p>
    <w:p w:rsidR="002432E1" w:rsidRDefault="00876DC4" w:rsidP="002432E1">
      <w:pPr>
        <w:pStyle w:val="Nagwek2"/>
        <w:spacing w:line="276" w:lineRule="auto"/>
        <w:jc w:val="both"/>
        <w:rPr>
          <w:rFonts w:ascii="Bookman Old Style" w:hAnsi="Bookman Old Style"/>
          <w:sz w:val="24"/>
          <w:szCs w:val="24"/>
        </w:rPr>
      </w:pPr>
      <w:r>
        <w:rPr>
          <w:rFonts w:ascii="Bookman Old Style" w:hAnsi="Bookman Old Style"/>
          <w:b/>
          <w:sz w:val="24"/>
          <w:szCs w:val="24"/>
        </w:rPr>
        <w:tab/>
      </w:r>
      <w:r w:rsidR="002432E1" w:rsidRPr="00876DC4">
        <w:rPr>
          <w:rFonts w:ascii="Bookman Old Style" w:hAnsi="Bookman Old Style"/>
          <w:b/>
          <w:sz w:val="24"/>
          <w:szCs w:val="24"/>
        </w:rPr>
        <w:t>O elementach odblaskowych i nie tylko w Górze – zajęcia z uwagi na</w:t>
      </w:r>
      <w:r w:rsidR="002432E1" w:rsidRPr="002432E1">
        <w:rPr>
          <w:rFonts w:ascii="Bookman Old Style" w:hAnsi="Bookman Old Style"/>
          <w:sz w:val="24"/>
          <w:szCs w:val="24"/>
        </w:rPr>
        <w:t xml:space="preserve"> </w:t>
      </w:r>
      <w:r w:rsidR="002432E1" w:rsidRPr="002432E1">
        <w:rPr>
          <w:rStyle w:val="Pogrubienie"/>
          <w:rFonts w:ascii="Bookman Old Style" w:hAnsi="Bookman Old Style"/>
          <w:sz w:val="24"/>
          <w:szCs w:val="24"/>
        </w:rPr>
        <w:t>jesień, poranne</w:t>
      </w:r>
      <w:r w:rsidR="00DB08A3">
        <w:rPr>
          <w:rStyle w:val="Pogrubienie"/>
          <w:rFonts w:ascii="Bookman Old Style" w:hAnsi="Bookman Old Style"/>
          <w:sz w:val="24"/>
          <w:szCs w:val="24"/>
        </w:rPr>
        <w:t xml:space="preserve"> mgły i szybko zapadający zmrok -</w:t>
      </w:r>
      <w:r w:rsidR="002432E1" w:rsidRPr="002432E1">
        <w:rPr>
          <w:rStyle w:val="Pogrubienie"/>
          <w:rFonts w:ascii="Bookman Old Style" w:hAnsi="Bookman Old Style"/>
          <w:sz w:val="24"/>
          <w:szCs w:val="24"/>
        </w:rPr>
        <w:t xml:space="preserve"> </w:t>
      </w:r>
      <w:r w:rsidR="002432E1" w:rsidRPr="004B7404">
        <w:rPr>
          <w:rStyle w:val="Pogrubienie"/>
          <w:rFonts w:ascii="Bookman Old Style" w:hAnsi="Bookman Old Style"/>
          <w:b w:val="0"/>
          <w:sz w:val="24"/>
          <w:szCs w:val="24"/>
        </w:rPr>
        <w:t xml:space="preserve">Dlatego policjanci przygotowują wszystkich, by korzystali z odblasków. One ratują życie. </w:t>
      </w:r>
      <w:r w:rsidR="002432E1" w:rsidRPr="004B7404">
        <w:rPr>
          <w:rFonts w:ascii="Bookman Old Style" w:hAnsi="Bookman Old Style"/>
          <w:sz w:val="24"/>
          <w:szCs w:val="24"/>
        </w:rPr>
        <w:t>Inowrocławscy policjanci odwiedzili ostatnio uczniów klas I – III w</w:t>
      </w:r>
      <w:r w:rsidR="002432E1" w:rsidRPr="002432E1">
        <w:rPr>
          <w:rFonts w:ascii="Bookman Old Style" w:hAnsi="Bookman Old Style"/>
          <w:sz w:val="24"/>
          <w:szCs w:val="24"/>
        </w:rPr>
        <w:t xml:space="preserve"> Szkole Podstawowej w Górze gmina Inowrocław. Przekazali dzieciom podstawowe informacje o ich bezpieczeństwie podczas poruszania się po drogach, stawiając duży nacisk na elementy odblaskowe. Zachęcali do noszenia kamizelek odblaskowych, taśm i znaczków tego typu, które poprawiają widoczność </w:t>
      </w:r>
      <w:r w:rsidR="00822CBF">
        <w:rPr>
          <w:rFonts w:ascii="Bookman Old Style" w:hAnsi="Bookman Old Style"/>
          <w:sz w:val="24"/>
          <w:szCs w:val="24"/>
        </w:rPr>
        <w:br/>
      </w:r>
      <w:r w:rsidR="002432E1" w:rsidRPr="002432E1">
        <w:rPr>
          <w:rFonts w:ascii="Bookman Old Style" w:hAnsi="Bookman Old Style"/>
          <w:sz w:val="24"/>
          <w:szCs w:val="24"/>
        </w:rPr>
        <w:t>na drogach. Policjanci również wyposażyli uczniów</w:t>
      </w:r>
      <w:r w:rsidR="004B7404">
        <w:rPr>
          <w:rFonts w:ascii="Bookman Old Style" w:hAnsi="Bookman Old Style"/>
          <w:sz w:val="24"/>
          <w:szCs w:val="24"/>
        </w:rPr>
        <w:t xml:space="preserve"> </w:t>
      </w:r>
      <w:r w:rsidR="002432E1" w:rsidRPr="002432E1">
        <w:rPr>
          <w:rFonts w:ascii="Bookman Old Style" w:hAnsi="Bookman Old Style"/>
          <w:sz w:val="24"/>
          <w:szCs w:val="24"/>
        </w:rPr>
        <w:t xml:space="preserve">w odblaski, które ufundowała i zakupiła Gmina Inowrocław. Podczas prelekcji mundurowi również przekonywali dzieci, by te nie dały się zaczepkom osób, których </w:t>
      </w:r>
      <w:r w:rsidR="00822CBF">
        <w:rPr>
          <w:rFonts w:ascii="Bookman Old Style" w:hAnsi="Bookman Old Style"/>
          <w:sz w:val="24"/>
          <w:szCs w:val="24"/>
        </w:rPr>
        <w:br/>
      </w:r>
      <w:r w:rsidR="002432E1" w:rsidRPr="002432E1">
        <w:rPr>
          <w:rFonts w:ascii="Bookman Old Style" w:hAnsi="Bookman Old Style"/>
          <w:sz w:val="24"/>
          <w:szCs w:val="24"/>
        </w:rPr>
        <w:t xml:space="preserve">nie znają, nie brały od nich żadnych rzeczy i nie dały się namówić </w:t>
      </w:r>
      <w:r w:rsidR="00822CBF">
        <w:rPr>
          <w:rFonts w:ascii="Bookman Old Style" w:hAnsi="Bookman Old Style"/>
          <w:sz w:val="24"/>
          <w:szCs w:val="24"/>
        </w:rPr>
        <w:br/>
        <w:t>n</w:t>
      </w:r>
      <w:r w:rsidR="002432E1" w:rsidRPr="002432E1">
        <w:rPr>
          <w:rFonts w:ascii="Bookman Old Style" w:hAnsi="Bookman Old Style"/>
          <w:sz w:val="24"/>
          <w:szCs w:val="24"/>
        </w:rPr>
        <w:t>a przejażdżkę samochodem. Policjanci również uczyli uczestników spotkania, w jakich przypadkach i jak kontaktować się z numerem alarmowych 112.  Dzieci także interesowało umundurowanie policjantów i to jakie zadania w służbie realizują, stąd była również dyskusja na ten właśnie temat.</w:t>
      </w:r>
    </w:p>
    <w:p w:rsidR="00876DC4" w:rsidRPr="00876DC4" w:rsidRDefault="00876DC4" w:rsidP="00876DC4">
      <w:pPr>
        <w:pStyle w:val="Standard"/>
      </w:pPr>
    </w:p>
    <w:p w:rsidR="002432E1" w:rsidRDefault="00876DC4" w:rsidP="002432E1">
      <w:pPr>
        <w:pStyle w:val="Nagwek2"/>
        <w:spacing w:line="276" w:lineRule="auto"/>
        <w:jc w:val="both"/>
        <w:rPr>
          <w:rFonts w:ascii="Bookman Old Style" w:hAnsi="Bookman Old Style"/>
          <w:sz w:val="24"/>
          <w:szCs w:val="24"/>
        </w:rPr>
      </w:pPr>
      <w:r>
        <w:rPr>
          <w:rFonts w:ascii="Bookman Old Style" w:hAnsi="Bookman Old Style"/>
          <w:b/>
          <w:sz w:val="24"/>
          <w:szCs w:val="24"/>
        </w:rPr>
        <w:tab/>
      </w:r>
      <w:r w:rsidR="002432E1" w:rsidRPr="00876DC4">
        <w:rPr>
          <w:rFonts w:ascii="Bookman Old Style" w:hAnsi="Bookman Old Style"/>
          <w:b/>
          <w:sz w:val="24"/>
          <w:szCs w:val="24"/>
        </w:rPr>
        <w:t>Czym zajmuje się ruch drogowy, a czym technik w policji?</w:t>
      </w:r>
      <w:r w:rsidR="002432E1" w:rsidRPr="002432E1">
        <w:rPr>
          <w:rFonts w:ascii="Bookman Old Style" w:hAnsi="Bookman Old Style"/>
          <w:sz w:val="24"/>
          <w:szCs w:val="24"/>
        </w:rPr>
        <w:t xml:space="preserve"> - </w:t>
      </w:r>
      <w:r w:rsidR="00822CBF">
        <w:rPr>
          <w:rFonts w:ascii="Bookman Old Style" w:hAnsi="Bookman Old Style"/>
          <w:sz w:val="24"/>
          <w:szCs w:val="24"/>
        </w:rPr>
        <w:br/>
      </w:r>
      <w:r w:rsidR="002432E1" w:rsidRPr="004B7404">
        <w:rPr>
          <w:rStyle w:val="Pogrubienie"/>
          <w:rFonts w:ascii="Bookman Old Style" w:hAnsi="Bookman Old Style"/>
          <w:b w:val="0"/>
          <w:sz w:val="24"/>
          <w:szCs w:val="24"/>
        </w:rPr>
        <w:t xml:space="preserve">Na te i inne pytania dzieci z inowrocławskiego przedszkola „Gucio” miały okazję uzyskać odpowiedzi. Wizyta w siedzibie policjantów była dla nich ciekawym doświadczeniem. </w:t>
      </w:r>
      <w:r w:rsidR="002432E1" w:rsidRPr="00DB08A3">
        <w:rPr>
          <w:rStyle w:val="Pogrubienie"/>
          <w:rFonts w:ascii="Bookman Old Style" w:hAnsi="Bookman Old Style"/>
          <w:b w:val="0"/>
          <w:sz w:val="24"/>
          <w:szCs w:val="24"/>
        </w:rPr>
        <w:t>S</w:t>
      </w:r>
      <w:r w:rsidR="002432E1" w:rsidRPr="004B7404">
        <w:rPr>
          <w:rFonts w:ascii="Bookman Old Style" w:hAnsi="Bookman Old Style"/>
          <w:sz w:val="24"/>
          <w:szCs w:val="24"/>
        </w:rPr>
        <w:t>potkanie w komendzie z przedszkolakami było po</w:t>
      </w:r>
      <w:r w:rsidR="002432E1" w:rsidRPr="002432E1">
        <w:rPr>
          <w:rFonts w:ascii="Bookman Old Style" w:hAnsi="Bookman Old Style"/>
          <w:sz w:val="24"/>
          <w:szCs w:val="24"/>
        </w:rPr>
        <w:t xml:space="preserve"> to, by dzieci zaznajomiły się ze służbą w policji. Grupa sześciolatków miała możliwość zobaczyć jak pracuje technik kryminalistyki i co ma w walizce. Policjant zaprezentował dzieciom jak ujawnić linie papilarne i opowiedział </w:t>
      </w:r>
      <w:r w:rsidR="00822CBF">
        <w:rPr>
          <w:rFonts w:ascii="Bookman Old Style" w:hAnsi="Bookman Old Style"/>
          <w:sz w:val="24"/>
          <w:szCs w:val="24"/>
        </w:rPr>
        <w:br/>
      </w:r>
      <w:r w:rsidR="002432E1" w:rsidRPr="002432E1">
        <w:rPr>
          <w:rFonts w:ascii="Bookman Old Style" w:hAnsi="Bookman Old Style"/>
          <w:sz w:val="24"/>
          <w:szCs w:val="24"/>
        </w:rPr>
        <w:t xml:space="preserve">o tym jakie ślady zostawia każdy w określonym miejscu. Zaciekawił dzieci różnymi przedmiotami i tym czym się w służbie zajmuje. Naczelnik „drogówki” pokazał uczestnikom spotkania różne przedmioty, które wykorzystują policjanci podczas służby na drodze. Omówił jak działa radiostacja i z kim dzięki niej można się komunikować. Dzieci miały też okazję dowiedzieć się </w:t>
      </w:r>
      <w:r w:rsidR="00822CBF">
        <w:rPr>
          <w:rFonts w:ascii="Bookman Old Style" w:hAnsi="Bookman Old Style"/>
          <w:sz w:val="24"/>
          <w:szCs w:val="24"/>
        </w:rPr>
        <w:br/>
      </w:r>
      <w:r w:rsidR="002432E1" w:rsidRPr="002432E1">
        <w:rPr>
          <w:rFonts w:ascii="Bookman Old Style" w:hAnsi="Bookman Old Style"/>
          <w:sz w:val="24"/>
          <w:szCs w:val="24"/>
        </w:rPr>
        <w:t xml:space="preserve">o umundurowaniu policjanta. Policjantki, które zajmują się profilaktyką uczyły dzieci podstawowych zasad pokonywania jezdni i wyposażeniu roweru oraz rowerzysty. Praca z edukacyjną książeczką zajmie przedszkolakom </w:t>
      </w:r>
      <w:r w:rsidR="00822CBF">
        <w:rPr>
          <w:rFonts w:ascii="Bookman Old Style" w:hAnsi="Bookman Old Style"/>
          <w:sz w:val="24"/>
          <w:szCs w:val="24"/>
        </w:rPr>
        <w:br/>
      </w:r>
      <w:r w:rsidR="002432E1" w:rsidRPr="002432E1">
        <w:rPr>
          <w:rFonts w:ascii="Bookman Old Style" w:hAnsi="Bookman Old Style"/>
          <w:sz w:val="24"/>
          <w:szCs w:val="24"/>
        </w:rPr>
        <w:t>miło czas. Spotkanie dopełniła krótka wycieczka po komendzie.</w:t>
      </w:r>
    </w:p>
    <w:p w:rsidR="00876DC4" w:rsidRPr="00876DC4" w:rsidRDefault="00876DC4" w:rsidP="00876DC4">
      <w:pPr>
        <w:pStyle w:val="Standard"/>
      </w:pPr>
    </w:p>
    <w:p w:rsidR="002432E1" w:rsidRDefault="00876DC4" w:rsidP="002432E1">
      <w:pPr>
        <w:pStyle w:val="Nagwek2"/>
        <w:spacing w:line="276" w:lineRule="auto"/>
        <w:jc w:val="both"/>
        <w:rPr>
          <w:rFonts w:ascii="Bookman Old Style" w:hAnsi="Bookman Old Style"/>
          <w:sz w:val="24"/>
          <w:szCs w:val="24"/>
        </w:rPr>
      </w:pPr>
      <w:r>
        <w:rPr>
          <w:rFonts w:ascii="Bookman Old Style" w:hAnsi="Bookman Old Style"/>
          <w:sz w:val="24"/>
          <w:szCs w:val="24"/>
        </w:rPr>
        <w:tab/>
      </w:r>
      <w:r w:rsidR="002432E1" w:rsidRPr="00876DC4">
        <w:rPr>
          <w:rFonts w:ascii="Bookman Old Style" w:hAnsi="Bookman Old Style"/>
          <w:b/>
          <w:sz w:val="24"/>
          <w:szCs w:val="24"/>
        </w:rPr>
        <w:t xml:space="preserve">Policyjna przewodniczka edukuje na festynach – </w:t>
      </w:r>
      <w:r w:rsidR="002432E1" w:rsidRPr="004B7404">
        <w:rPr>
          <w:rFonts w:ascii="Bookman Old Style" w:hAnsi="Bookman Old Style"/>
          <w:sz w:val="24"/>
          <w:szCs w:val="24"/>
        </w:rPr>
        <w:t xml:space="preserve">Policjantka </w:t>
      </w:r>
      <w:r w:rsidR="002432E1" w:rsidRPr="004B7404">
        <w:rPr>
          <w:rStyle w:val="Pogrubienie"/>
          <w:rFonts w:ascii="Bookman Old Style" w:hAnsi="Bookman Old Style"/>
          <w:b w:val="0"/>
          <w:sz w:val="24"/>
          <w:szCs w:val="24"/>
        </w:rPr>
        <w:t xml:space="preserve">Wydziału Patrolowo-Interwencyjnego Komendy Powiatowej Policji </w:t>
      </w:r>
      <w:r w:rsidR="00822CBF">
        <w:rPr>
          <w:rStyle w:val="Pogrubienie"/>
          <w:rFonts w:ascii="Bookman Old Style" w:hAnsi="Bookman Old Style"/>
          <w:b w:val="0"/>
          <w:sz w:val="24"/>
          <w:szCs w:val="24"/>
        </w:rPr>
        <w:br/>
      </w:r>
      <w:r w:rsidR="002432E1" w:rsidRPr="004B7404">
        <w:rPr>
          <w:rStyle w:val="Pogrubienie"/>
          <w:rFonts w:ascii="Bookman Old Style" w:hAnsi="Bookman Old Style"/>
          <w:b w:val="0"/>
          <w:sz w:val="24"/>
          <w:szCs w:val="24"/>
        </w:rPr>
        <w:t>w Inowrocła</w:t>
      </w:r>
      <w:r w:rsidR="00DB08A3">
        <w:rPr>
          <w:rStyle w:val="Pogrubienie"/>
          <w:rFonts w:ascii="Bookman Old Style" w:hAnsi="Bookman Old Style"/>
          <w:b w:val="0"/>
          <w:sz w:val="24"/>
          <w:szCs w:val="24"/>
        </w:rPr>
        <w:t>wiu jest przewodniczką psa</w:t>
      </w:r>
      <w:r w:rsidR="002432E1" w:rsidRPr="004B7404">
        <w:rPr>
          <w:rStyle w:val="Pogrubienie"/>
          <w:rFonts w:ascii="Bookman Old Style" w:hAnsi="Bookman Old Style"/>
          <w:b w:val="0"/>
          <w:sz w:val="24"/>
          <w:szCs w:val="24"/>
        </w:rPr>
        <w:t xml:space="preserve">. </w:t>
      </w:r>
      <w:r w:rsidR="00DB08A3">
        <w:rPr>
          <w:rStyle w:val="Pogrubienie"/>
          <w:rFonts w:ascii="Bookman Old Style" w:hAnsi="Bookman Old Style"/>
          <w:b w:val="0"/>
          <w:sz w:val="24"/>
          <w:szCs w:val="24"/>
        </w:rPr>
        <w:t>P</w:t>
      </w:r>
      <w:r w:rsidR="002432E1" w:rsidRPr="002432E1">
        <w:rPr>
          <w:rFonts w:ascii="Bookman Old Style" w:hAnsi="Bookman Old Style"/>
          <w:sz w:val="24"/>
          <w:szCs w:val="24"/>
        </w:rPr>
        <w:t xml:space="preserve">odczas plenerowego festynu </w:t>
      </w:r>
      <w:r w:rsidR="00DB08A3">
        <w:rPr>
          <w:rFonts w:ascii="Bookman Old Style" w:hAnsi="Bookman Old Style"/>
          <w:sz w:val="24"/>
          <w:szCs w:val="24"/>
        </w:rPr>
        <w:br/>
        <w:t>w Ściborzu gmina Rojewo p</w:t>
      </w:r>
      <w:r w:rsidR="002432E1" w:rsidRPr="002432E1">
        <w:rPr>
          <w:rFonts w:ascii="Bookman Old Style" w:hAnsi="Bookman Old Style"/>
          <w:sz w:val="24"/>
          <w:szCs w:val="24"/>
        </w:rPr>
        <w:t>olicjantka i jej czworonożny przyjaciel służbowy nie tylko zaprezentowali się we wspólnym pokazie posłuszeństwa. Była też możliwość wysłuchania na czym polega służba przewodnika w poli</w:t>
      </w:r>
      <w:r w:rsidR="00DB08A3">
        <w:rPr>
          <w:rFonts w:ascii="Bookman Old Style" w:hAnsi="Bookman Old Style"/>
          <w:sz w:val="24"/>
          <w:szCs w:val="24"/>
        </w:rPr>
        <w:t xml:space="preserve">cji i psa patrolowo-tropiącego. </w:t>
      </w:r>
      <w:r w:rsidR="002432E1" w:rsidRPr="002432E1">
        <w:rPr>
          <w:rFonts w:ascii="Bookman Old Style" w:hAnsi="Bookman Old Style"/>
          <w:sz w:val="24"/>
          <w:szCs w:val="24"/>
        </w:rPr>
        <w:t xml:space="preserve">Ponadto sierż. Kinga Lewandowska </w:t>
      </w:r>
      <w:r w:rsidR="00DB08A3">
        <w:rPr>
          <w:rFonts w:ascii="Bookman Old Style" w:hAnsi="Bookman Old Style"/>
          <w:sz w:val="24"/>
          <w:szCs w:val="24"/>
        </w:rPr>
        <w:t xml:space="preserve">uczyła </w:t>
      </w:r>
      <w:r w:rsidR="002432E1" w:rsidRPr="002432E1">
        <w:rPr>
          <w:rFonts w:ascii="Bookman Old Style" w:hAnsi="Bookman Old Style"/>
          <w:sz w:val="24"/>
          <w:szCs w:val="24"/>
        </w:rPr>
        <w:t xml:space="preserve">jak ustrzec </w:t>
      </w:r>
      <w:r w:rsidR="002432E1" w:rsidRPr="002432E1">
        <w:rPr>
          <w:rFonts w:ascii="Bookman Old Style" w:hAnsi="Bookman Old Style"/>
          <w:sz w:val="24"/>
          <w:szCs w:val="24"/>
        </w:rPr>
        <w:lastRenderedPageBreak/>
        <w:t xml:space="preserve">się atakującego psa, który jest agresywny wobec człowieka. To </w:t>
      </w:r>
      <w:r w:rsidR="00DB08A3">
        <w:rPr>
          <w:rFonts w:ascii="Bookman Old Style" w:hAnsi="Bookman Old Style"/>
          <w:sz w:val="24"/>
          <w:szCs w:val="24"/>
        </w:rPr>
        <w:t xml:space="preserve">była </w:t>
      </w:r>
      <w:r w:rsidR="002432E1" w:rsidRPr="002432E1">
        <w:rPr>
          <w:rFonts w:ascii="Bookman Old Style" w:hAnsi="Bookman Old Style"/>
          <w:sz w:val="24"/>
          <w:szCs w:val="24"/>
        </w:rPr>
        <w:t xml:space="preserve">lekcja </w:t>
      </w:r>
      <w:r w:rsidR="00DB08A3">
        <w:rPr>
          <w:rFonts w:ascii="Bookman Old Style" w:hAnsi="Bookman Old Style"/>
          <w:sz w:val="24"/>
          <w:szCs w:val="24"/>
        </w:rPr>
        <w:br/>
      </w:r>
      <w:r w:rsidR="002432E1" w:rsidRPr="002432E1">
        <w:rPr>
          <w:rFonts w:ascii="Bookman Old Style" w:hAnsi="Bookman Old Style"/>
          <w:sz w:val="24"/>
          <w:szCs w:val="24"/>
        </w:rPr>
        <w:t>i praktyczne ćwiczenia.  </w:t>
      </w:r>
    </w:p>
    <w:p w:rsidR="00876DC4" w:rsidRPr="00876DC4" w:rsidRDefault="00876DC4" w:rsidP="00876DC4">
      <w:pPr>
        <w:pStyle w:val="Standard"/>
      </w:pPr>
    </w:p>
    <w:p w:rsidR="00876DC4" w:rsidRDefault="00876DC4" w:rsidP="002432E1">
      <w:pPr>
        <w:pStyle w:val="Nagwek2"/>
        <w:spacing w:line="276" w:lineRule="auto"/>
        <w:jc w:val="both"/>
        <w:rPr>
          <w:rFonts w:ascii="Bookman Old Style" w:hAnsi="Bookman Old Style"/>
          <w:sz w:val="24"/>
          <w:szCs w:val="24"/>
        </w:rPr>
      </w:pPr>
      <w:r>
        <w:rPr>
          <w:rFonts w:ascii="Bookman Old Style" w:hAnsi="Bookman Old Style"/>
          <w:b/>
          <w:sz w:val="24"/>
          <w:szCs w:val="24"/>
        </w:rPr>
        <w:tab/>
      </w:r>
      <w:r w:rsidR="002432E1" w:rsidRPr="00876DC4">
        <w:rPr>
          <w:rFonts w:ascii="Bookman Old Style" w:hAnsi="Bookman Old Style"/>
          <w:b/>
          <w:sz w:val="24"/>
          <w:szCs w:val="24"/>
        </w:rPr>
        <w:t xml:space="preserve">Z dziećmi o znakach drogowych i drodze do szkoły - </w:t>
      </w:r>
      <w:r w:rsidR="002432E1" w:rsidRPr="004B7404">
        <w:rPr>
          <w:rFonts w:ascii="Bookman Old Style" w:hAnsi="Bookman Old Style"/>
          <w:sz w:val="24"/>
          <w:szCs w:val="24"/>
        </w:rPr>
        <w:t>d</w:t>
      </w:r>
      <w:r w:rsidR="002432E1" w:rsidRPr="004B7404">
        <w:rPr>
          <w:rStyle w:val="Pogrubienie"/>
          <w:rFonts w:ascii="Bookman Old Style" w:hAnsi="Bookman Old Style"/>
          <w:b w:val="0"/>
          <w:sz w:val="24"/>
          <w:szCs w:val="24"/>
        </w:rPr>
        <w:t xml:space="preserve">zieci ze szkoły podstawowej nr 1 w Kruszwicy miały zajęcia z policjantką. Wypełniły je wiadomości o bezpiecznym poruszaniu się po drogach. </w:t>
      </w:r>
      <w:r w:rsidR="002432E1" w:rsidRPr="002432E1">
        <w:rPr>
          <w:rFonts w:ascii="Bookman Old Style" w:hAnsi="Bookman Old Style"/>
          <w:sz w:val="24"/>
          <w:szCs w:val="24"/>
        </w:rPr>
        <w:t xml:space="preserve">Znajomość podstaw może ustrzec od przykrych skutków zdarzeń drogowych. Dlatego dzieci powinny wiedzieć w jakich miejscach i jak przekraczać jezdnię. Prawidłowe rozglądanie się, zanim pokona się ulicę, to podstawa. Edukacja jaką prowadzą policjanci ma na celu podnoszenia świadomości dziecka na temat własnego bezpieczeństwa. Podczas lekcji z kruszwickimi uczniami klas „0” i „I” policjantka tłumaczyła również dzieciom jak postępować, gdyby zaczepiała je osoba, której nie znają. Wiedza o numerach alarmowych i umiejętność kontaktu ze służbami przyda się przecież każdemu. </w:t>
      </w:r>
    </w:p>
    <w:p w:rsidR="00FA1F78" w:rsidRPr="00FA1F78" w:rsidRDefault="00FA1F78" w:rsidP="00FA1F78">
      <w:pPr>
        <w:pStyle w:val="Standard"/>
      </w:pPr>
    </w:p>
    <w:p w:rsidR="002432E1" w:rsidRDefault="00876DC4" w:rsidP="002432E1">
      <w:pPr>
        <w:pStyle w:val="Nagwek2"/>
        <w:spacing w:line="276" w:lineRule="auto"/>
        <w:jc w:val="both"/>
        <w:rPr>
          <w:rFonts w:ascii="Bookman Old Style" w:hAnsi="Bookman Old Style"/>
          <w:sz w:val="24"/>
          <w:szCs w:val="24"/>
        </w:rPr>
      </w:pPr>
      <w:r>
        <w:rPr>
          <w:rFonts w:ascii="Bookman Old Style" w:hAnsi="Bookman Old Style"/>
          <w:b/>
          <w:sz w:val="24"/>
          <w:szCs w:val="24"/>
        </w:rPr>
        <w:tab/>
      </w:r>
      <w:r w:rsidR="002432E1" w:rsidRPr="00876DC4">
        <w:rPr>
          <w:rFonts w:ascii="Bookman Old Style" w:hAnsi="Bookman Old Style"/>
          <w:b/>
          <w:sz w:val="24"/>
          <w:szCs w:val="24"/>
        </w:rPr>
        <w:t xml:space="preserve">Odblaskowym spacerem po drogach - </w:t>
      </w:r>
      <w:r w:rsidR="002432E1" w:rsidRPr="004B7404">
        <w:rPr>
          <w:rFonts w:ascii="Bookman Old Style" w:hAnsi="Bookman Old Style"/>
          <w:sz w:val="24"/>
          <w:szCs w:val="24"/>
        </w:rPr>
        <w:t xml:space="preserve">Uczniowie szkoły w Chełmcach wiedzą, że bezpieczniej jest gdy ma się odblaski. </w:t>
      </w:r>
      <w:r w:rsidR="002432E1" w:rsidRPr="002432E1">
        <w:rPr>
          <w:rFonts w:ascii="Bookman Old Style" w:hAnsi="Bookman Old Style"/>
          <w:sz w:val="24"/>
          <w:szCs w:val="24"/>
        </w:rPr>
        <w:t xml:space="preserve">Przekonywała ich o tym kruszwicka policjantka, która oprócz pogadanki zabrała dzieci na ćwiczenia </w:t>
      </w:r>
      <w:r w:rsidR="00822CBF">
        <w:rPr>
          <w:rFonts w:ascii="Bookman Old Style" w:hAnsi="Bookman Old Style"/>
          <w:sz w:val="24"/>
          <w:szCs w:val="24"/>
        </w:rPr>
        <w:br/>
      </w:r>
      <w:r w:rsidR="002432E1" w:rsidRPr="002432E1">
        <w:rPr>
          <w:rFonts w:ascii="Bookman Old Style" w:hAnsi="Bookman Old Style"/>
          <w:sz w:val="24"/>
          <w:szCs w:val="24"/>
        </w:rPr>
        <w:t xml:space="preserve">w terenie. Dzieci z </w:t>
      </w:r>
      <w:proofErr w:type="spellStart"/>
      <w:r w:rsidR="002432E1" w:rsidRPr="002432E1">
        <w:rPr>
          <w:rFonts w:ascii="Bookman Old Style" w:hAnsi="Bookman Old Style"/>
          <w:sz w:val="24"/>
          <w:szCs w:val="24"/>
        </w:rPr>
        <w:t>Chełmc</w:t>
      </w:r>
      <w:proofErr w:type="spellEnd"/>
      <w:r w:rsidR="002432E1" w:rsidRPr="002432E1">
        <w:rPr>
          <w:rFonts w:ascii="Bookman Old Style" w:hAnsi="Bookman Old Style"/>
          <w:sz w:val="24"/>
          <w:szCs w:val="24"/>
        </w:rPr>
        <w:t xml:space="preserve"> gmina Kruszwica świeciły przykładem tak jak nazwa akcji informacyjno-edukacyjnej „Święć przykładem”, która rusza </w:t>
      </w:r>
      <w:r w:rsidR="009D7B83">
        <w:rPr>
          <w:rFonts w:ascii="Bookman Old Style" w:hAnsi="Bookman Old Style"/>
          <w:sz w:val="24"/>
          <w:szCs w:val="24"/>
        </w:rPr>
        <w:t>co</w:t>
      </w:r>
      <w:r w:rsidR="000B2664">
        <w:rPr>
          <w:rFonts w:ascii="Bookman Old Style" w:hAnsi="Bookman Old Style"/>
          <w:sz w:val="24"/>
          <w:szCs w:val="24"/>
        </w:rPr>
        <w:t xml:space="preserve"> </w:t>
      </w:r>
      <w:r w:rsidR="009D7B83">
        <w:rPr>
          <w:rFonts w:ascii="Bookman Old Style" w:hAnsi="Bookman Old Style"/>
          <w:sz w:val="24"/>
          <w:szCs w:val="24"/>
        </w:rPr>
        <w:t>roku</w:t>
      </w:r>
      <w:r w:rsidR="002432E1" w:rsidRPr="002432E1">
        <w:rPr>
          <w:rFonts w:ascii="Bookman Old Style" w:hAnsi="Bookman Old Style"/>
          <w:sz w:val="24"/>
          <w:szCs w:val="24"/>
        </w:rPr>
        <w:t xml:space="preserve"> 1 października. Świadomość małych uczestników ruchu na temat zagrożeń na drodze wzrasta, gdy porozmawia z dziećmi przedstawiciel policji. Dzieci miały zajęcia teoretyczne, bo od tego zawsze trzeba zaczynać. </w:t>
      </w:r>
      <w:r w:rsidR="009D7B83">
        <w:rPr>
          <w:rFonts w:ascii="Bookman Old Style" w:hAnsi="Bookman Old Style"/>
          <w:sz w:val="24"/>
          <w:szCs w:val="24"/>
        </w:rPr>
        <w:br/>
      </w:r>
      <w:r w:rsidR="002432E1" w:rsidRPr="002432E1">
        <w:rPr>
          <w:rFonts w:ascii="Bookman Old Style" w:hAnsi="Bookman Old Style"/>
          <w:sz w:val="24"/>
          <w:szCs w:val="24"/>
        </w:rPr>
        <w:t xml:space="preserve">Po pogadance wraz z uczniami ubranymi w odblaskowe kamizelki, policjantka wyruszyła na teren </w:t>
      </w:r>
      <w:proofErr w:type="spellStart"/>
      <w:r w:rsidR="002432E1" w:rsidRPr="002432E1">
        <w:rPr>
          <w:rFonts w:ascii="Bookman Old Style" w:hAnsi="Bookman Old Style"/>
          <w:sz w:val="24"/>
          <w:szCs w:val="24"/>
        </w:rPr>
        <w:t>Chełmc</w:t>
      </w:r>
      <w:proofErr w:type="spellEnd"/>
      <w:r w:rsidR="002432E1" w:rsidRPr="002432E1">
        <w:rPr>
          <w:rFonts w:ascii="Bookman Old Style" w:hAnsi="Bookman Old Style"/>
          <w:sz w:val="24"/>
          <w:szCs w:val="24"/>
        </w:rPr>
        <w:t xml:space="preserve">, by pokazać im praktyczne zasady pokonywania jezdni. </w:t>
      </w:r>
    </w:p>
    <w:p w:rsidR="00876DC4" w:rsidRPr="00876DC4" w:rsidRDefault="00876DC4" w:rsidP="00876DC4">
      <w:pPr>
        <w:pStyle w:val="Standard"/>
      </w:pPr>
    </w:p>
    <w:p w:rsidR="002432E1" w:rsidRDefault="00876DC4" w:rsidP="002432E1">
      <w:pPr>
        <w:pStyle w:val="Nagwek2"/>
        <w:spacing w:line="276" w:lineRule="auto"/>
        <w:jc w:val="both"/>
        <w:rPr>
          <w:rFonts w:ascii="Bookman Old Style" w:hAnsi="Bookman Old Style"/>
          <w:sz w:val="24"/>
          <w:szCs w:val="24"/>
        </w:rPr>
      </w:pPr>
      <w:r>
        <w:rPr>
          <w:rFonts w:ascii="Bookman Old Style" w:hAnsi="Bookman Old Style"/>
          <w:sz w:val="24"/>
          <w:szCs w:val="24"/>
        </w:rPr>
        <w:tab/>
      </w:r>
      <w:r w:rsidR="002432E1" w:rsidRPr="00876DC4">
        <w:rPr>
          <w:rFonts w:ascii="Bookman Old Style" w:hAnsi="Bookman Old Style"/>
          <w:b/>
          <w:sz w:val="24"/>
          <w:szCs w:val="24"/>
        </w:rPr>
        <w:t xml:space="preserve">Policjanci dzieciom - </w:t>
      </w:r>
      <w:r w:rsidR="002432E1" w:rsidRPr="004B7404">
        <w:rPr>
          <w:rFonts w:ascii="Bookman Old Style" w:hAnsi="Bookman Old Style"/>
          <w:sz w:val="24"/>
          <w:szCs w:val="24"/>
        </w:rPr>
        <w:t xml:space="preserve">Przedszkolaki i uczniowie szkoły w </w:t>
      </w:r>
      <w:proofErr w:type="spellStart"/>
      <w:r w:rsidR="002432E1" w:rsidRPr="004B7404">
        <w:rPr>
          <w:rFonts w:ascii="Bookman Old Style" w:hAnsi="Bookman Old Style"/>
          <w:sz w:val="24"/>
          <w:szCs w:val="24"/>
        </w:rPr>
        <w:t>Gniewkówcu</w:t>
      </w:r>
      <w:proofErr w:type="spellEnd"/>
      <w:r w:rsidR="002432E1" w:rsidRPr="004B7404">
        <w:rPr>
          <w:rFonts w:ascii="Bookman Old Style" w:hAnsi="Bookman Old Style"/>
          <w:sz w:val="24"/>
          <w:szCs w:val="24"/>
        </w:rPr>
        <w:t xml:space="preserve"> gmina Złotniki Kujawskie miały spotkanie z policjantami.</w:t>
      </w:r>
      <w:r w:rsidR="002432E1" w:rsidRPr="002432E1">
        <w:rPr>
          <w:rFonts w:ascii="Bookman Old Style" w:hAnsi="Bookman Old Style"/>
          <w:sz w:val="24"/>
          <w:szCs w:val="24"/>
        </w:rPr>
        <w:t xml:space="preserve"> Dzieci poznawały zasady bezpieczeństwa i zaznajamiały się z zadaniami, jakie realizuje policja. Poznają różne zawody, dlatego spotkania polegają na wizytach poszczególnych przedstawicieli w placówkach oświatowych. To zawsze ciekawe spotkania, </w:t>
      </w:r>
      <w:r w:rsidR="00286A6C">
        <w:rPr>
          <w:rFonts w:ascii="Bookman Old Style" w:hAnsi="Bookman Old Style"/>
          <w:sz w:val="24"/>
          <w:szCs w:val="24"/>
        </w:rPr>
        <w:br/>
      </w:r>
      <w:r w:rsidR="002432E1" w:rsidRPr="002432E1">
        <w:rPr>
          <w:rFonts w:ascii="Bookman Old Style" w:hAnsi="Bookman Old Style"/>
          <w:sz w:val="24"/>
          <w:szCs w:val="24"/>
        </w:rPr>
        <w:t xml:space="preserve">bo mundurowi uczą podstawowych zasad poruszania się po drogach, mówią </w:t>
      </w:r>
      <w:r w:rsidR="00822CBF">
        <w:rPr>
          <w:rFonts w:ascii="Bookman Old Style" w:hAnsi="Bookman Old Style"/>
          <w:sz w:val="24"/>
          <w:szCs w:val="24"/>
        </w:rPr>
        <w:br/>
      </w:r>
      <w:r w:rsidR="002432E1" w:rsidRPr="002432E1">
        <w:rPr>
          <w:rFonts w:ascii="Bookman Old Style" w:hAnsi="Bookman Old Style"/>
          <w:sz w:val="24"/>
          <w:szCs w:val="24"/>
        </w:rPr>
        <w:t xml:space="preserve">o korzystaniu z odblasków i odpowiadają dzieciom na pytania. Ponadto omawiają zadania jakie realizują w służbie, prezentują umundurowanie </w:t>
      </w:r>
      <w:r w:rsidR="00822CBF">
        <w:rPr>
          <w:rFonts w:ascii="Bookman Old Style" w:hAnsi="Bookman Old Style"/>
          <w:sz w:val="24"/>
          <w:szCs w:val="24"/>
        </w:rPr>
        <w:br/>
      </w:r>
      <w:r w:rsidR="002432E1" w:rsidRPr="002432E1">
        <w:rPr>
          <w:rFonts w:ascii="Bookman Old Style" w:hAnsi="Bookman Old Style"/>
          <w:sz w:val="24"/>
          <w:szCs w:val="24"/>
        </w:rPr>
        <w:t xml:space="preserve">i wyposażenie do codziennej służby. Dzięki temu dzieci oswajają się z tym, </w:t>
      </w:r>
      <w:r w:rsidR="00822CBF">
        <w:rPr>
          <w:rFonts w:ascii="Bookman Old Style" w:hAnsi="Bookman Old Style"/>
          <w:sz w:val="24"/>
          <w:szCs w:val="24"/>
        </w:rPr>
        <w:br/>
      </w:r>
      <w:r w:rsidR="002432E1" w:rsidRPr="002432E1">
        <w:rPr>
          <w:rFonts w:ascii="Bookman Old Style" w:hAnsi="Bookman Old Style"/>
          <w:sz w:val="24"/>
          <w:szCs w:val="24"/>
        </w:rPr>
        <w:t>że policjant to ktoś, kto chroni, pomaga, ratuje.</w:t>
      </w:r>
    </w:p>
    <w:p w:rsidR="00876DC4" w:rsidRPr="00876DC4" w:rsidRDefault="00876DC4" w:rsidP="00876DC4">
      <w:pPr>
        <w:pStyle w:val="Standard"/>
      </w:pPr>
    </w:p>
    <w:p w:rsidR="002432E1" w:rsidRDefault="00876DC4" w:rsidP="002432E1">
      <w:pPr>
        <w:pStyle w:val="Nagwek2"/>
        <w:spacing w:line="276" w:lineRule="auto"/>
        <w:jc w:val="both"/>
        <w:rPr>
          <w:rFonts w:ascii="Bookman Old Style" w:hAnsi="Bookman Old Style"/>
          <w:sz w:val="24"/>
          <w:szCs w:val="24"/>
        </w:rPr>
      </w:pPr>
      <w:r w:rsidRPr="00876DC4">
        <w:rPr>
          <w:rFonts w:ascii="Bookman Old Style" w:hAnsi="Bookman Old Style"/>
          <w:b/>
          <w:sz w:val="24"/>
          <w:szCs w:val="24"/>
        </w:rPr>
        <w:tab/>
      </w:r>
      <w:r w:rsidR="002432E1" w:rsidRPr="00876DC4">
        <w:rPr>
          <w:rFonts w:ascii="Bookman Old Style" w:hAnsi="Bookman Old Style"/>
          <w:b/>
          <w:sz w:val="24"/>
          <w:szCs w:val="24"/>
        </w:rPr>
        <w:t xml:space="preserve">Policjanci w „Muzycznej Krainie” - </w:t>
      </w:r>
      <w:r w:rsidR="002432E1" w:rsidRPr="004B7404">
        <w:rPr>
          <w:rFonts w:ascii="Bookman Old Style" w:hAnsi="Bookman Old Style"/>
          <w:sz w:val="24"/>
          <w:szCs w:val="24"/>
        </w:rPr>
        <w:t>p</w:t>
      </w:r>
      <w:r w:rsidR="002432E1" w:rsidRPr="004B7404">
        <w:rPr>
          <w:rStyle w:val="Pogrubienie"/>
          <w:rFonts w:ascii="Bookman Old Style" w:hAnsi="Bookman Old Style"/>
          <w:b w:val="0"/>
          <w:sz w:val="24"/>
          <w:szCs w:val="24"/>
        </w:rPr>
        <w:t>rzedszkolaki z Inowrocławia miały okazję spotkać się i wysłuchać wskazówek policjantów. Tematem był ruch drogowy i to czym zajmuje się policja.</w:t>
      </w:r>
      <w:r w:rsidR="002432E1" w:rsidRPr="002432E1">
        <w:rPr>
          <w:rStyle w:val="Pogrubienie"/>
          <w:rFonts w:ascii="Bookman Old Style" w:hAnsi="Bookman Old Style"/>
          <w:sz w:val="24"/>
          <w:szCs w:val="24"/>
        </w:rPr>
        <w:t xml:space="preserve"> </w:t>
      </w:r>
      <w:r w:rsidR="002432E1" w:rsidRPr="002432E1">
        <w:rPr>
          <w:rFonts w:ascii="Bookman Old Style" w:hAnsi="Bookman Old Style"/>
          <w:sz w:val="24"/>
          <w:szCs w:val="24"/>
        </w:rPr>
        <w:t xml:space="preserve">To za sprawą pogadanek, które poprowadzili policjanci. Była mowa o podstawowych zasadach poruszania się po drogach, pokonywaniu jezdni, przejściach dla pieszych i sygnalizatorze. </w:t>
      </w:r>
      <w:r w:rsidR="002432E1" w:rsidRPr="002432E1">
        <w:rPr>
          <w:rFonts w:ascii="Bookman Old Style" w:hAnsi="Bookman Old Style"/>
          <w:sz w:val="24"/>
          <w:szCs w:val="24"/>
        </w:rPr>
        <w:lastRenderedPageBreak/>
        <w:t xml:space="preserve">Ponadto policjanci edukowali na temat odblasków i tego jak poprawiają </w:t>
      </w:r>
      <w:r w:rsidR="00822CBF">
        <w:rPr>
          <w:rFonts w:ascii="Bookman Old Style" w:hAnsi="Bookman Old Style"/>
          <w:sz w:val="24"/>
          <w:szCs w:val="24"/>
        </w:rPr>
        <w:br/>
      </w:r>
      <w:r w:rsidR="002432E1" w:rsidRPr="002432E1">
        <w:rPr>
          <w:rFonts w:ascii="Bookman Old Style" w:hAnsi="Bookman Old Style"/>
          <w:sz w:val="24"/>
          <w:szCs w:val="24"/>
        </w:rPr>
        <w:t xml:space="preserve">one bezpieczeństwo. Ważne było również to, by wspólnie powtórzyć sobie zasady przedszkolne na temat relacji między dziećmi. Na koniec spotkań przedszkolaki otrzymały upominki w postaci kart z wycinankami i zakładki </w:t>
      </w:r>
      <w:r w:rsidR="00822CBF">
        <w:rPr>
          <w:rFonts w:ascii="Bookman Old Style" w:hAnsi="Bookman Old Style"/>
          <w:sz w:val="24"/>
          <w:szCs w:val="24"/>
        </w:rPr>
        <w:br/>
      </w:r>
      <w:r w:rsidR="002432E1" w:rsidRPr="002432E1">
        <w:rPr>
          <w:rFonts w:ascii="Bookman Old Style" w:hAnsi="Bookman Old Style"/>
          <w:sz w:val="24"/>
          <w:szCs w:val="24"/>
        </w:rPr>
        <w:t>do książek.</w:t>
      </w:r>
    </w:p>
    <w:p w:rsidR="00876DC4" w:rsidRPr="00876DC4" w:rsidRDefault="00876DC4" w:rsidP="00876DC4">
      <w:pPr>
        <w:pStyle w:val="Standard"/>
      </w:pPr>
    </w:p>
    <w:p w:rsidR="002432E1" w:rsidRDefault="00876DC4" w:rsidP="002432E1">
      <w:pPr>
        <w:pStyle w:val="Nagwek2"/>
        <w:spacing w:line="276" w:lineRule="auto"/>
        <w:jc w:val="both"/>
        <w:rPr>
          <w:rFonts w:ascii="Bookman Old Style" w:hAnsi="Bookman Old Style"/>
          <w:sz w:val="24"/>
          <w:szCs w:val="24"/>
        </w:rPr>
      </w:pPr>
      <w:r>
        <w:rPr>
          <w:rFonts w:ascii="Bookman Old Style" w:hAnsi="Bookman Old Style"/>
          <w:sz w:val="24"/>
          <w:szCs w:val="24"/>
        </w:rPr>
        <w:tab/>
      </w:r>
      <w:r w:rsidR="002432E1" w:rsidRPr="00876DC4">
        <w:rPr>
          <w:rFonts w:ascii="Bookman Old Style" w:hAnsi="Bookman Old Style"/>
          <w:b/>
          <w:sz w:val="24"/>
          <w:szCs w:val="24"/>
        </w:rPr>
        <w:t>Janikowscy dzielnicowi w „Słoneczku” -</w:t>
      </w:r>
      <w:r w:rsidR="002432E1" w:rsidRPr="002432E1">
        <w:rPr>
          <w:rFonts w:ascii="Bookman Old Style" w:hAnsi="Bookman Old Style"/>
          <w:sz w:val="24"/>
          <w:szCs w:val="24"/>
        </w:rPr>
        <w:t xml:space="preserve"> </w:t>
      </w:r>
      <w:r w:rsidR="002432E1" w:rsidRPr="004B7404">
        <w:rPr>
          <w:rStyle w:val="Pogrubienie"/>
          <w:rFonts w:ascii="Bookman Old Style" w:hAnsi="Bookman Old Style"/>
          <w:b w:val="0"/>
          <w:sz w:val="24"/>
          <w:szCs w:val="24"/>
        </w:rPr>
        <w:t xml:space="preserve">Już od najmłodszych lat dzieci trzeba uczyć podstaw bezpiecznych </w:t>
      </w:r>
      <w:proofErr w:type="spellStart"/>
      <w:r w:rsidR="002432E1" w:rsidRPr="004B7404">
        <w:rPr>
          <w:rStyle w:val="Pogrubienie"/>
          <w:rFonts w:ascii="Bookman Old Style" w:hAnsi="Bookman Old Style"/>
          <w:b w:val="0"/>
          <w:sz w:val="24"/>
          <w:szCs w:val="24"/>
        </w:rPr>
        <w:t>zachowań</w:t>
      </w:r>
      <w:proofErr w:type="spellEnd"/>
      <w:r w:rsidR="002432E1" w:rsidRPr="004B7404">
        <w:rPr>
          <w:rStyle w:val="Pogrubienie"/>
          <w:rFonts w:ascii="Bookman Old Style" w:hAnsi="Bookman Old Style"/>
          <w:b w:val="0"/>
          <w:sz w:val="24"/>
          <w:szCs w:val="24"/>
        </w:rPr>
        <w:t>. Taką edukację wspierają policjanci, którzy odwiedzają przedszkolaków</w:t>
      </w:r>
      <w:r w:rsidR="002432E1" w:rsidRPr="002432E1">
        <w:rPr>
          <w:rStyle w:val="Pogrubienie"/>
          <w:rFonts w:ascii="Bookman Old Style" w:hAnsi="Bookman Old Style"/>
          <w:sz w:val="24"/>
          <w:szCs w:val="24"/>
        </w:rPr>
        <w:t xml:space="preserve">. </w:t>
      </w:r>
      <w:r w:rsidR="002432E1" w:rsidRPr="002432E1">
        <w:rPr>
          <w:rFonts w:ascii="Bookman Old Style" w:hAnsi="Bookman Old Style"/>
          <w:sz w:val="24"/>
          <w:szCs w:val="24"/>
        </w:rPr>
        <w:t xml:space="preserve">Na co uważać na ulicy? </w:t>
      </w:r>
      <w:r w:rsidR="00822CBF">
        <w:rPr>
          <w:rFonts w:ascii="Bookman Old Style" w:hAnsi="Bookman Old Style"/>
          <w:sz w:val="24"/>
          <w:szCs w:val="24"/>
        </w:rPr>
        <w:br/>
      </w:r>
      <w:r w:rsidR="002432E1" w:rsidRPr="002432E1">
        <w:rPr>
          <w:rFonts w:ascii="Bookman Old Style" w:hAnsi="Bookman Old Style"/>
          <w:sz w:val="24"/>
          <w:szCs w:val="24"/>
        </w:rPr>
        <w:t xml:space="preserve">Jak przejść przez pasy? Czy rozmawiać z obcymi osobami? Na takie pytania dzielnicowi z komisariatu w Janikowie odpowiadali dzieciom. Wręczyli im również edukacyjne książeczki, by  przedszkolaki mogły popracować </w:t>
      </w:r>
      <w:r w:rsidR="00822CBF">
        <w:rPr>
          <w:rFonts w:ascii="Bookman Old Style" w:hAnsi="Bookman Old Style"/>
          <w:sz w:val="24"/>
          <w:szCs w:val="24"/>
        </w:rPr>
        <w:br/>
      </w:r>
      <w:r w:rsidR="002432E1" w:rsidRPr="002432E1">
        <w:rPr>
          <w:rFonts w:ascii="Bookman Old Style" w:hAnsi="Bookman Old Style"/>
          <w:sz w:val="24"/>
          <w:szCs w:val="24"/>
        </w:rPr>
        <w:t xml:space="preserve">z rodzicami w domu na temat bezpieczeństwa. Broszurki ufundował Powiat Inowrocławski. </w:t>
      </w:r>
    </w:p>
    <w:p w:rsidR="00876DC4" w:rsidRPr="00876DC4" w:rsidRDefault="00876DC4" w:rsidP="00876DC4">
      <w:pPr>
        <w:pStyle w:val="Standard"/>
      </w:pPr>
    </w:p>
    <w:p w:rsidR="000B2664" w:rsidRPr="00286A6C" w:rsidRDefault="00876DC4" w:rsidP="00286A6C">
      <w:pPr>
        <w:pStyle w:val="Nagwek2"/>
        <w:spacing w:line="276" w:lineRule="auto"/>
        <w:jc w:val="both"/>
        <w:rPr>
          <w:rFonts w:ascii="Bookman Old Style" w:hAnsi="Bookman Old Style"/>
          <w:sz w:val="24"/>
          <w:szCs w:val="24"/>
        </w:rPr>
      </w:pPr>
      <w:r>
        <w:rPr>
          <w:rFonts w:ascii="Bookman Old Style" w:hAnsi="Bookman Old Style"/>
          <w:sz w:val="24"/>
          <w:szCs w:val="24"/>
        </w:rPr>
        <w:tab/>
      </w:r>
      <w:r w:rsidR="002432E1" w:rsidRPr="00876DC4">
        <w:rPr>
          <w:rFonts w:ascii="Bookman Old Style" w:hAnsi="Bookman Old Style"/>
          <w:b/>
          <w:sz w:val="24"/>
          <w:szCs w:val="24"/>
        </w:rPr>
        <w:t>„</w:t>
      </w:r>
      <w:proofErr w:type="spellStart"/>
      <w:r w:rsidR="002432E1" w:rsidRPr="00876DC4">
        <w:rPr>
          <w:rFonts w:ascii="Bookman Old Style" w:hAnsi="Bookman Old Style"/>
          <w:b/>
          <w:sz w:val="24"/>
          <w:szCs w:val="24"/>
        </w:rPr>
        <w:t>Piastuś</w:t>
      </w:r>
      <w:proofErr w:type="spellEnd"/>
      <w:r w:rsidR="002432E1" w:rsidRPr="00876DC4">
        <w:rPr>
          <w:rFonts w:ascii="Bookman Old Style" w:hAnsi="Bookman Old Style"/>
          <w:b/>
          <w:sz w:val="24"/>
          <w:szCs w:val="24"/>
        </w:rPr>
        <w:t>” zaprosił na spotkanie policjantów -</w:t>
      </w:r>
      <w:r w:rsidR="002432E1" w:rsidRPr="002432E1">
        <w:rPr>
          <w:rFonts w:ascii="Bookman Old Style" w:hAnsi="Bookman Old Style"/>
          <w:sz w:val="24"/>
          <w:szCs w:val="24"/>
        </w:rPr>
        <w:t xml:space="preserve"> Pogadanka, nauka podstawowych zasad bezpieczeństwa, praktyczne przekraczanie jezdni </w:t>
      </w:r>
      <w:r w:rsidR="00822CBF">
        <w:rPr>
          <w:rFonts w:ascii="Bookman Old Style" w:hAnsi="Bookman Old Style"/>
          <w:sz w:val="24"/>
          <w:szCs w:val="24"/>
        </w:rPr>
        <w:br/>
      </w:r>
      <w:r w:rsidR="002432E1" w:rsidRPr="002432E1">
        <w:rPr>
          <w:rFonts w:ascii="Bookman Old Style" w:hAnsi="Bookman Old Style"/>
          <w:sz w:val="24"/>
          <w:szCs w:val="24"/>
        </w:rPr>
        <w:t xml:space="preserve">i zwiedzanie radiowozu. Takie atrakcje miały przedszkolaki, gdy odwiedzili ich policjanci, którzy rozmawiali z dziećmi jak reagować, gdyby zaczepiała je osoba, której nie znają. Ponadto była też nauka podstawowych zasad bezpieczeństwa na drodze i praktyczne ćwiczenia pokonywania przejścia dla pieszych. </w:t>
      </w:r>
      <w:r w:rsidR="002432E1" w:rsidRPr="002432E1">
        <w:rPr>
          <w:rFonts w:ascii="Bookman Old Style" w:hAnsi="Bookman Old Style"/>
          <w:sz w:val="24"/>
          <w:szCs w:val="24"/>
        </w:rPr>
        <w:br/>
        <w:t xml:space="preserve">Nie zabrakło również wzmianki o odblaskach, czy i kiedy, je nosić. Policjanci wspominali także kiedy należy wzywać pomoc i co powiedzieć, </w:t>
      </w:r>
      <w:r w:rsidR="00286A6C">
        <w:rPr>
          <w:rFonts w:ascii="Bookman Old Style" w:hAnsi="Bookman Old Style"/>
          <w:sz w:val="24"/>
          <w:szCs w:val="24"/>
        </w:rPr>
        <w:br/>
      </w:r>
      <w:r w:rsidR="002432E1" w:rsidRPr="002432E1">
        <w:rPr>
          <w:rFonts w:ascii="Bookman Old Style" w:hAnsi="Bookman Old Style"/>
          <w:sz w:val="24"/>
          <w:szCs w:val="24"/>
        </w:rPr>
        <w:t>gdy kontaktujemy się z numerem 112. Na koniec spotkania dzieci miały okazję zobaczyć jak wygląda z bliska radiowóz i  wysłu</w:t>
      </w:r>
      <w:r w:rsidR="00822CBF">
        <w:rPr>
          <w:rFonts w:ascii="Bookman Old Style" w:hAnsi="Bookman Old Style"/>
          <w:sz w:val="24"/>
          <w:szCs w:val="24"/>
        </w:rPr>
        <w:t>chać czym zajmuje się policjant.</w:t>
      </w:r>
    </w:p>
    <w:p w:rsidR="000B2664" w:rsidRPr="00876DC4" w:rsidRDefault="000B2664" w:rsidP="004B7404">
      <w:pPr>
        <w:pStyle w:val="Standard"/>
        <w:jc w:val="left"/>
      </w:pPr>
    </w:p>
    <w:p w:rsidR="002432E1" w:rsidRPr="002432E1" w:rsidRDefault="00876DC4" w:rsidP="002432E1">
      <w:pPr>
        <w:pStyle w:val="Nagwek2"/>
        <w:spacing w:line="276" w:lineRule="auto"/>
        <w:jc w:val="both"/>
        <w:rPr>
          <w:rFonts w:ascii="Bookman Old Style" w:hAnsi="Bookman Old Style"/>
          <w:b/>
          <w:sz w:val="24"/>
          <w:szCs w:val="24"/>
        </w:rPr>
      </w:pPr>
      <w:r w:rsidRPr="00876DC4">
        <w:rPr>
          <w:rFonts w:ascii="Bookman Old Style" w:hAnsi="Bookman Old Style"/>
          <w:b/>
          <w:sz w:val="24"/>
          <w:szCs w:val="24"/>
        </w:rPr>
        <w:tab/>
      </w:r>
      <w:r w:rsidR="002432E1" w:rsidRPr="00876DC4">
        <w:rPr>
          <w:rFonts w:ascii="Bookman Old Style" w:hAnsi="Bookman Old Style"/>
          <w:b/>
          <w:sz w:val="24"/>
          <w:szCs w:val="24"/>
        </w:rPr>
        <w:t>Policjantki poprowadziły zajęcia on-line z pierwszymi klasami</w:t>
      </w:r>
      <w:r w:rsidR="002432E1" w:rsidRPr="002432E1">
        <w:rPr>
          <w:rFonts w:ascii="Bookman Old Style" w:hAnsi="Bookman Old Style"/>
          <w:sz w:val="24"/>
          <w:szCs w:val="24"/>
        </w:rPr>
        <w:t xml:space="preserve"> -</w:t>
      </w:r>
      <w:r w:rsidR="000A50AB">
        <w:rPr>
          <w:rFonts w:ascii="Bookman Old Style" w:hAnsi="Bookman Old Style"/>
          <w:sz w:val="24"/>
          <w:szCs w:val="24"/>
        </w:rPr>
        <w:br/>
      </w:r>
      <w:r w:rsidR="002432E1" w:rsidRPr="002432E1">
        <w:rPr>
          <w:rFonts w:ascii="Bookman Old Style" w:hAnsi="Bookman Old Style"/>
          <w:sz w:val="24"/>
          <w:szCs w:val="24"/>
        </w:rPr>
        <w:t xml:space="preserve">Z początkiem października policjantki z Inowrocławia podsumowały akcję „Bezpieczna droga do szkoły”. W zajęciach on-line miało okazję wziąć udział jednocześnie bardzo wiele klas I szkół podstawowych z Inowrocławia. Pomysł przeprowadzenia lekcji w takiej formie powstał w oparciu o potrzebę kontaktu z pierwszoklasistami i kontynuacji zajęć edukacyjnych ukierunkowanych </w:t>
      </w:r>
      <w:r w:rsidR="000A50AB">
        <w:rPr>
          <w:rFonts w:ascii="Bookman Old Style" w:hAnsi="Bookman Old Style"/>
          <w:sz w:val="24"/>
          <w:szCs w:val="24"/>
        </w:rPr>
        <w:br/>
      </w:r>
      <w:r w:rsidR="002432E1" w:rsidRPr="002432E1">
        <w:rPr>
          <w:rFonts w:ascii="Bookman Old Style" w:hAnsi="Bookman Old Style"/>
          <w:sz w:val="24"/>
          <w:szCs w:val="24"/>
        </w:rPr>
        <w:t xml:space="preserve">na poprawę bezpieczeństwa na drogach. Praktycznie przez cały wrzesień policjanci prowadzili akcję „Bezpieczna droga do szkoły” z uczniami klas I. </w:t>
      </w:r>
      <w:r w:rsidR="000A50AB">
        <w:rPr>
          <w:rFonts w:ascii="Bookman Old Style" w:hAnsi="Bookman Old Style"/>
          <w:sz w:val="24"/>
          <w:szCs w:val="24"/>
        </w:rPr>
        <w:br/>
      </w:r>
      <w:r w:rsidR="002432E1" w:rsidRPr="002432E1">
        <w:rPr>
          <w:rFonts w:ascii="Bookman Old Style" w:hAnsi="Bookman Old Style"/>
          <w:sz w:val="24"/>
          <w:szCs w:val="24"/>
        </w:rPr>
        <w:t xml:space="preserve">Były działania policjantów w rejonach szkół, liczne pogadanki, prelekcje, praktyczna nauka pokonywania przejścia dla pieszych. By podsumować działania i jeszcze raz przypomnieć dzieciom podstawowe zasady policjantki oprowadziły zajęcia z „pierwszakami” inowrocławskich szkół podstawowych. Podczas spotkania on-line była powtórka: o tym kto powinien uczyć dziecka drogi do szkoły, jaką trasą powinna ta droga prowadzić, zasad poruszania się chodnikiem i przekraczania jezdni, zasady „lewej ręki”, tak ważnej </w:t>
      </w:r>
      <w:r w:rsidR="000A50AB">
        <w:rPr>
          <w:rFonts w:ascii="Bookman Old Style" w:hAnsi="Bookman Old Style"/>
          <w:sz w:val="24"/>
          <w:szCs w:val="24"/>
        </w:rPr>
        <w:br/>
      </w:r>
      <w:r w:rsidR="002432E1" w:rsidRPr="002432E1">
        <w:rPr>
          <w:rFonts w:ascii="Bookman Old Style" w:hAnsi="Bookman Old Style"/>
          <w:sz w:val="24"/>
          <w:szCs w:val="24"/>
        </w:rPr>
        <w:t xml:space="preserve">przy kolejności rozglądania się gdy chcemy przejść przez jezdnię, </w:t>
      </w:r>
      <w:r w:rsidR="000A50AB">
        <w:rPr>
          <w:rFonts w:ascii="Bookman Old Style" w:hAnsi="Bookman Old Style"/>
          <w:sz w:val="24"/>
          <w:szCs w:val="24"/>
        </w:rPr>
        <w:br/>
      </w:r>
      <w:r w:rsidR="002432E1" w:rsidRPr="002432E1">
        <w:rPr>
          <w:rFonts w:ascii="Bookman Old Style" w:hAnsi="Bookman Old Style"/>
          <w:sz w:val="24"/>
          <w:szCs w:val="24"/>
        </w:rPr>
        <w:t xml:space="preserve">zasad sygnalizatora świetlnego, w zakresie korzystania z elementów </w:t>
      </w:r>
      <w:r w:rsidR="002432E1" w:rsidRPr="002432E1">
        <w:rPr>
          <w:rFonts w:ascii="Bookman Old Style" w:hAnsi="Bookman Old Style"/>
          <w:sz w:val="24"/>
          <w:szCs w:val="24"/>
        </w:rPr>
        <w:lastRenderedPageBreak/>
        <w:t xml:space="preserve">odblaskowych i jak je nosić, zasad postępowania gdyby dziecko zaczepiała osoba, której nie znają. Na koniec spotkania dzieci obejrzały dwa filmy przygotowane przez policję z Inowrocławia i Bydgoszczy pt. : „Nie ufaj obcym osobom”, „Elementarz bezpiecznego poruszania się na rowerze, rolkach </w:t>
      </w:r>
      <w:r w:rsidR="000A50AB">
        <w:rPr>
          <w:rFonts w:ascii="Bookman Old Style" w:hAnsi="Bookman Old Style"/>
          <w:sz w:val="24"/>
          <w:szCs w:val="24"/>
        </w:rPr>
        <w:br/>
      </w:r>
      <w:r w:rsidR="002432E1" w:rsidRPr="002432E1">
        <w:rPr>
          <w:rFonts w:ascii="Bookman Old Style" w:hAnsi="Bookman Old Style"/>
          <w:sz w:val="24"/>
          <w:szCs w:val="24"/>
        </w:rPr>
        <w:t xml:space="preserve">i hulajnodze. </w:t>
      </w:r>
    </w:p>
    <w:p w:rsidR="001B0393" w:rsidRPr="002432E1" w:rsidRDefault="00632E2E" w:rsidP="000E1673">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Pr>
          <w:rFonts w:ascii="Bookman Old Style" w:eastAsia="Times New Roman" w:hAnsi="Bookman Old Style" w:cs="Times New Roman"/>
          <w:b/>
          <w:bCs/>
          <w:lang w:eastAsia="pl-PL"/>
        </w:rPr>
        <w:t>K</w:t>
      </w:r>
      <w:r w:rsidR="002432E1" w:rsidRPr="002432E1">
        <w:rPr>
          <w:rFonts w:ascii="Bookman Old Style" w:eastAsia="Times New Roman" w:hAnsi="Bookman Old Style" w:cs="Times New Roman"/>
          <w:b/>
          <w:bCs/>
          <w:lang w:eastAsia="pl-PL"/>
        </w:rPr>
        <w:t>onferencja</w:t>
      </w:r>
      <w:r>
        <w:rPr>
          <w:rFonts w:ascii="Bookman Old Style" w:eastAsia="Times New Roman" w:hAnsi="Bookman Old Style" w:cs="Times New Roman"/>
          <w:b/>
          <w:bCs/>
          <w:lang w:eastAsia="pl-PL"/>
        </w:rPr>
        <w:t xml:space="preserve"> w saloniku literackim przy ul. Kilińskiego </w:t>
      </w:r>
      <w:r>
        <w:rPr>
          <w:rFonts w:ascii="Bookman Old Style" w:eastAsia="Times New Roman" w:hAnsi="Bookman Old Style" w:cs="Times New Roman"/>
          <w:b/>
          <w:bCs/>
          <w:lang w:eastAsia="pl-PL"/>
        </w:rPr>
        <w:br/>
        <w:t xml:space="preserve">w Inowrocławiu </w:t>
      </w:r>
      <w:r w:rsidR="002432E1" w:rsidRPr="002432E1">
        <w:rPr>
          <w:rFonts w:ascii="Bookman Old Style" w:eastAsia="Times New Roman" w:hAnsi="Bookman Old Style" w:cs="Times New Roman"/>
          <w:b/>
          <w:bCs/>
          <w:lang w:eastAsia="pl-PL"/>
        </w:rPr>
        <w:t xml:space="preserve">„Przestępczość narkotykowa – </w:t>
      </w:r>
      <w:r w:rsidR="002432E1" w:rsidRPr="00632E2E">
        <w:rPr>
          <w:rFonts w:ascii="Bookman Old Style" w:eastAsia="Times New Roman" w:hAnsi="Bookman Old Style" w:cs="Times New Roman"/>
          <w:b/>
          <w:bCs/>
          <w:lang w:eastAsia="pl-PL"/>
        </w:rPr>
        <w:t>wybrane zagadnienia materialnoprawne,</w:t>
      </w:r>
      <w:r w:rsidR="00A6617D" w:rsidRPr="00632E2E">
        <w:rPr>
          <w:rFonts w:ascii="Bookman Old Style" w:eastAsia="Times New Roman" w:hAnsi="Bookman Old Style" w:cs="Times New Roman"/>
          <w:b/>
          <w:bCs/>
          <w:lang w:eastAsia="pl-PL"/>
        </w:rPr>
        <w:t xml:space="preserve"> procesowe i kryminologiczne”</w:t>
      </w:r>
      <w:r w:rsidR="00A6617D">
        <w:rPr>
          <w:rFonts w:ascii="Bookman Old Style" w:eastAsia="Times New Roman" w:hAnsi="Bookman Old Style" w:cs="Times New Roman"/>
          <w:bCs/>
          <w:lang w:eastAsia="pl-PL"/>
        </w:rPr>
        <w:t xml:space="preserve">. </w:t>
      </w:r>
      <w:r w:rsidR="002432E1" w:rsidRPr="002432E1">
        <w:rPr>
          <w:rFonts w:ascii="Bookman Old Style" w:eastAsia="Times New Roman" w:hAnsi="Bookman Old Style" w:cs="Times New Roman"/>
          <w:bCs/>
          <w:lang w:eastAsia="pl-PL"/>
        </w:rPr>
        <w:t xml:space="preserve">Celem wydarzenia było przedstawienie aspektów teoretycznych i praktycznych dotyczących przestępczości narkotykowej. Jej adresatami byli studenci, uczniowie klas mundurowych powiatu inowrocławskiego, kuratorzy sądowi, pracownicy miejskich i gminnych ośrodków pomocy społecznej oraz zainteresowani zagadnieniem. </w:t>
      </w:r>
      <w:r>
        <w:rPr>
          <w:rFonts w:ascii="Bookman Old Style" w:eastAsia="Times New Roman" w:hAnsi="Bookman Old Style" w:cs="Times New Roman"/>
          <w:bCs/>
          <w:lang w:eastAsia="pl-PL"/>
        </w:rPr>
        <w:t xml:space="preserve">Organizatorem było </w:t>
      </w:r>
      <w:r w:rsidR="002432E1" w:rsidRPr="002432E1">
        <w:rPr>
          <w:rFonts w:ascii="Bookman Old Style" w:eastAsia="Times New Roman" w:hAnsi="Bookman Old Style" w:cs="Times New Roman"/>
          <w:lang w:eastAsia="pl-PL"/>
        </w:rPr>
        <w:t xml:space="preserve">Stowarzyszenie Temida Wyższa Szkoła Przedsiębiorczości im. </w:t>
      </w:r>
      <w:r>
        <w:rPr>
          <w:rFonts w:ascii="Bookman Old Style" w:eastAsia="Times New Roman" w:hAnsi="Bookman Old Style" w:cs="Times New Roman"/>
          <w:lang w:eastAsia="pl-PL"/>
        </w:rPr>
        <w:t xml:space="preserve">Księcia Kazimierza Kujawskiego. </w:t>
      </w:r>
      <w:r w:rsidR="002432E1" w:rsidRPr="002432E1">
        <w:rPr>
          <w:rFonts w:ascii="Bookman Old Style" w:eastAsia="Times New Roman" w:hAnsi="Bookman Old Style" w:cs="Times New Roman"/>
          <w:lang w:eastAsia="pl-PL"/>
        </w:rPr>
        <w:t xml:space="preserve">Prelegentami byli prawnicy, przedstawiciele służb mundurowych, w tym policji. Patronat objęła Okręgowa Rada Adwokacka w Bydgoszczy. Z ramienia inowrocławskiej policji </w:t>
      </w:r>
      <w:r w:rsidR="000A50AB">
        <w:rPr>
          <w:rFonts w:ascii="Bookman Old Style" w:eastAsia="Times New Roman" w:hAnsi="Bookman Old Style" w:cs="Times New Roman"/>
          <w:lang w:eastAsia="pl-PL"/>
        </w:rPr>
        <w:br/>
      </w:r>
      <w:r>
        <w:rPr>
          <w:rFonts w:ascii="Bookman Old Style" w:eastAsia="Times New Roman" w:hAnsi="Bookman Old Style" w:cs="Times New Roman"/>
          <w:lang w:eastAsia="pl-PL"/>
        </w:rPr>
        <w:t>w przedsięwzięciu uczestniczył</w:t>
      </w:r>
      <w:r w:rsidR="002432E1" w:rsidRPr="002432E1">
        <w:rPr>
          <w:rFonts w:ascii="Bookman Old Style" w:eastAsia="Times New Roman" w:hAnsi="Bookman Old Style" w:cs="Times New Roman"/>
          <w:lang w:eastAsia="pl-PL"/>
        </w:rPr>
        <w:t xml:space="preserve"> Komendant Powiatowy Policji w Inowrocł</w:t>
      </w:r>
      <w:r>
        <w:rPr>
          <w:rFonts w:ascii="Bookman Old Style" w:eastAsia="Times New Roman" w:hAnsi="Bookman Old Style" w:cs="Times New Roman"/>
          <w:lang w:eastAsia="pl-PL"/>
        </w:rPr>
        <w:t xml:space="preserve">awiu mł. insp. Karol Konopacki i policjanci. </w:t>
      </w:r>
      <w:r w:rsidR="002432E1" w:rsidRPr="002432E1">
        <w:rPr>
          <w:rFonts w:ascii="Bookman Old Style" w:eastAsia="Times New Roman" w:hAnsi="Bookman Old Style" w:cs="Times New Roman"/>
          <w:lang w:eastAsia="pl-PL"/>
        </w:rPr>
        <w:t xml:space="preserve">Konferencja miała charakter poznawczy, analityczny i naukowy. Adresaci mogli również zadawać pytania </w:t>
      </w:r>
      <w:r>
        <w:rPr>
          <w:rFonts w:ascii="Bookman Old Style" w:eastAsia="Times New Roman" w:hAnsi="Bookman Old Style" w:cs="Times New Roman"/>
          <w:lang w:eastAsia="pl-PL"/>
        </w:rPr>
        <w:br/>
      </w:r>
      <w:r w:rsidR="002432E1" w:rsidRPr="002432E1">
        <w:rPr>
          <w:rFonts w:ascii="Bookman Old Style" w:eastAsia="Times New Roman" w:hAnsi="Bookman Old Style" w:cs="Times New Roman"/>
          <w:lang w:eastAsia="pl-PL"/>
        </w:rPr>
        <w:t>i dyskutować z prelegentami na temat swoich opinii o środkach odurzających</w:t>
      </w:r>
      <w:r>
        <w:rPr>
          <w:rFonts w:ascii="Bookman Old Style" w:eastAsia="Times New Roman" w:hAnsi="Bookman Old Style" w:cs="Times New Roman"/>
          <w:lang w:eastAsia="pl-PL"/>
        </w:rPr>
        <w:t xml:space="preserve"> oraz </w:t>
      </w:r>
      <w:r w:rsidR="002432E1" w:rsidRPr="002432E1">
        <w:rPr>
          <w:rFonts w:ascii="Bookman Old Style" w:eastAsia="Times New Roman" w:hAnsi="Bookman Old Style" w:cs="Times New Roman"/>
          <w:lang w:eastAsia="pl-PL"/>
        </w:rPr>
        <w:t>przepisach o ściganiu ich sprawców.</w:t>
      </w:r>
    </w:p>
    <w:p w:rsidR="002432E1" w:rsidRPr="00A6617D" w:rsidRDefault="002432E1" w:rsidP="00A6617D">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Inowrocławscy policjanci w ramach Dnia Mediacji </w:t>
      </w:r>
      <w:r w:rsidR="00A6617D">
        <w:rPr>
          <w:rFonts w:ascii="Bookman Old Style" w:eastAsia="Times New Roman" w:hAnsi="Bookman Old Style" w:cs="Times New Roman"/>
          <w:b/>
          <w:bCs/>
          <w:lang w:eastAsia="pl-PL"/>
        </w:rPr>
        <w:t>–</w:t>
      </w:r>
      <w:r w:rsidRPr="002432E1">
        <w:rPr>
          <w:rFonts w:ascii="Bookman Old Style" w:eastAsia="Times New Roman" w:hAnsi="Bookman Old Style" w:cs="Times New Roman"/>
          <w:b/>
          <w:bCs/>
          <w:lang w:eastAsia="pl-PL"/>
        </w:rPr>
        <w:t xml:space="preserve"> </w:t>
      </w:r>
      <w:r w:rsidR="00A6617D" w:rsidRPr="00A6617D">
        <w:rPr>
          <w:rFonts w:ascii="Bookman Old Style" w:eastAsia="Times New Roman" w:hAnsi="Bookman Old Style" w:cs="Times New Roman"/>
          <w:bCs/>
          <w:lang w:eastAsia="pl-PL"/>
        </w:rPr>
        <w:t>W 2022 roku</w:t>
      </w:r>
      <w:r w:rsidR="00A6617D">
        <w:rPr>
          <w:rFonts w:ascii="Bookman Old Style" w:eastAsia="Times New Roman" w:hAnsi="Bookman Old Style" w:cs="Times New Roman"/>
          <w:b/>
          <w:bCs/>
          <w:lang w:eastAsia="pl-PL"/>
        </w:rPr>
        <w:t xml:space="preserve"> </w:t>
      </w:r>
      <w:r w:rsidRPr="002432E1">
        <w:rPr>
          <w:rFonts w:ascii="Bookman Old Style" w:eastAsia="Times New Roman" w:hAnsi="Bookman Old Style" w:cs="Times New Roman"/>
          <w:bCs/>
          <w:lang w:eastAsia="pl-PL"/>
        </w:rPr>
        <w:t xml:space="preserve"> Międzynarodowy Dzień Mediacji przypada</w:t>
      </w:r>
      <w:r w:rsidR="00A6617D">
        <w:rPr>
          <w:rFonts w:ascii="Bookman Old Style" w:eastAsia="Times New Roman" w:hAnsi="Bookman Old Style" w:cs="Times New Roman"/>
          <w:bCs/>
          <w:lang w:eastAsia="pl-PL"/>
        </w:rPr>
        <w:t>ł</w:t>
      </w:r>
      <w:r w:rsidRPr="002432E1">
        <w:rPr>
          <w:rFonts w:ascii="Bookman Old Style" w:eastAsia="Times New Roman" w:hAnsi="Bookman Old Style" w:cs="Times New Roman"/>
          <w:bCs/>
          <w:lang w:eastAsia="pl-PL"/>
        </w:rPr>
        <w:t xml:space="preserve"> na 20 października. Poprzedził go Tydzień Mediacji, który rozpoczął się 17 października, a dotyczył popularyzacji metod pokojowego rozwiązywania konfliktów. </w:t>
      </w:r>
      <w:r w:rsidRPr="002432E1">
        <w:rPr>
          <w:rFonts w:ascii="Bookman Old Style" w:eastAsia="Times New Roman" w:hAnsi="Bookman Old Style" w:cs="Times New Roman"/>
          <w:lang w:eastAsia="pl-PL"/>
        </w:rPr>
        <w:t xml:space="preserve">W ramach Międzynarodowego Dnia Mediacji policjantki z Inowrocławia przeprowadziły spotkania z uczniami Szkoły Podstawowej nr 6 i 1 w Inowrocławiu. Podczas pogadanek, warsztatów i ćwiczeń  młodzież dowiedziała się nie tylko co to jest mediacja, ale też jakie </w:t>
      </w:r>
      <w:r w:rsidRPr="002432E1">
        <w:rPr>
          <w:rFonts w:ascii="Bookman Old Style" w:eastAsia="Times New Roman" w:hAnsi="Bookman Old Style" w:cs="Times New Roman"/>
          <w:lang w:eastAsia="pl-PL"/>
        </w:rPr>
        <w:br/>
        <w:t xml:space="preserve">są jej rodzaje. W przypadku uczniów mediacje mogą dotyczyć na przykład konfliktów rówieśniczych. Poza tym młodzież usłyszała, że wyróżniamy mediacje karne, rodzinne, pracownicze, gospodarcze, cywilne, </w:t>
      </w:r>
      <w:r w:rsidR="00A6617D">
        <w:rPr>
          <w:rFonts w:ascii="Bookman Old Style" w:eastAsia="Times New Roman" w:hAnsi="Bookman Old Style" w:cs="Times New Roman"/>
          <w:lang w:eastAsia="pl-PL"/>
        </w:rPr>
        <w:t>a</w:t>
      </w:r>
      <w:r w:rsidRPr="002432E1">
        <w:rPr>
          <w:rFonts w:ascii="Bookman Old Style" w:eastAsia="Times New Roman" w:hAnsi="Bookman Old Style" w:cs="Times New Roman"/>
          <w:lang w:eastAsia="pl-PL"/>
        </w:rPr>
        <w:t xml:space="preserve">dministracyjne czy społeczne. Uczniowie poznali również to, jak przygotować się do mediacji, jakie pytania powinien zadawać mediator, jak zachować się podczas mediacji oraz o tym jaki jest przebieg mediacji. Przy okazji spotkań </w:t>
      </w:r>
      <w:r w:rsidR="000A50AB">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w poszczególnych klasach, nie zabrakło także wiedzy o cyberprzemocy, </w:t>
      </w:r>
      <w:proofErr w:type="spellStart"/>
      <w:r w:rsidRPr="002432E1">
        <w:rPr>
          <w:rFonts w:ascii="Bookman Old Style" w:eastAsia="Times New Roman" w:hAnsi="Bookman Old Style" w:cs="Times New Roman"/>
          <w:lang w:eastAsia="pl-PL"/>
        </w:rPr>
        <w:t>hejcie</w:t>
      </w:r>
      <w:proofErr w:type="spellEnd"/>
      <w:r w:rsidRPr="002432E1">
        <w:rPr>
          <w:rFonts w:ascii="Bookman Old Style" w:eastAsia="Times New Roman" w:hAnsi="Bookman Old Style" w:cs="Times New Roman"/>
          <w:lang w:eastAsia="pl-PL"/>
        </w:rPr>
        <w:t xml:space="preserve"> i przykładów tego typu negatywnych </w:t>
      </w:r>
      <w:proofErr w:type="spellStart"/>
      <w:r w:rsidRPr="002432E1">
        <w:rPr>
          <w:rFonts w:ascii="Bookman Old Style" w:eastAsia="Times New Roman" w:hAnsi="Bookman Old Style" w:cs="Times New Roman"/>
          <w:lang w:eastAsia="pl-PL"/>
        </w:rPr>
        <w:t>zachowań</w:t>
      </w:r>
      <w:proofErr w:type="spellEnd"/>
      <w:r w:rsidRPr="002432E1">
        <w:rPr>
          <w:rFonts w:ascii="Bookman Old Style" w:eastAsia="Times New Roman" w:hAnsi="Bookman Old Style" w:cs="Times New Roman"/>
          <w:lang w:eastAsia="pl-PL"/>
        </w:rPr>
        <w:t>. Uczniowie uczestniczyli również w dyskusji o tym, jak rozumieją podszywanie się pod kogoś w sieci.</w:t>
      </w:r>
    </w:p>
    <w:p w:rsidR="002432E1" w:rsidRPr="002432E1" w:rsidRDefault="002432E1" w:rsidP="00876DC4">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W tej szkole wiedzą jak zrobić, by dzieci „nie siedziały” </w:t>
      </w:r>
      <w:r w:rsidR="000A50AB">
        <w:rPr>
          <w:rFonts w:ascii="Bookman Old Style" w:eastAsia="Times New Roman" w:hAnsi="Bookman Old Style" w:cs="Times New Roman"/>
          <w:b/>
          <w:bCs/>
          <w:lang w:eastAsia="pl-PL"/>
        </w:rPr>
        <w:br/>
      </w:r>
      <w:r w:rsidRPr="002432E1">
        <w:rPr>
          <w:rFonts w:ascii="Bookman Old Style" w:eastAsia="Times New Roman" w:hAnsi="Bookman Old Style" w:cs="Times New Roman"/>
          <w:b/>
          <w:bCs/>
          <w:lang w:eastAsia="pl-PL"/>
        </w:rPr>
        <w:t xml:space="preserve">w telefonach – </w:t>
      </w:r>
      <w:r w:rsidRPr="002432E1">
        <w:rPr>
          <w:rFonts w:ascii="Bookman Old Style" w:eastAsia="Times New Roman" w:hAnsi="Bookman Old Style" w:cs="Times New Roman"/>
          <w:bCs/>
          <w:lang w:eastAsia="pl-PL"/>
        </w:rPr>
        <w:t xml:space="preserve">Inowrocławskie policjantki odwiedziły uczniów „10”, </w:t>
      </w:r>
      <w:r w:rsidR="000B2664">
        <w:rPr>
          <w:rFonts w:ascii="Bookman Old Style" w:eastAsia="Times New Roman" w:hAnsi="Bookman Old Style" w:cs="Times New Roman"/>
          <w:bCs/>
          <w:lang w:eastAsia="pl-PL"/>
        </w:rPr>
        <w:br/>
      </w:r>
      <w:r w:rsidRPr="002432E1">
        <w:rPr>
          <w:rFonts w:ascii="Bookman Old Style" w:eastAsia="Times New Roman" w:hAnsi="Bookman Old Style" w:cs="Times New Roman"/>
          <w:bCs/>
          <w:lang w:eastAsia="pl-PL"/>
        </w:rPr>
        <w:t xml:space="preserve">by podyskutować na temat korzystania z multimediów. Ważne było to, </w:t>
      </w:r>
      <w:r w:rsidR="003C0578">
        <w:rPr>
          <w:rFonts w:ascii="Bookman Old Style" w:eastAsia="Times New Roman" w:hAnsi="Bookman Old Style" w:cs="Times New Roman"/>
          <w:bCs/>
          <w:lang w:eastAsia="pl-PL"/>
        </w:rPr>
        <w:br/>
      </w:r>
      <w:r w:rsidRPr="002432E1">
        <w:rPr>
          <w:rFonts w:ascii="Bookman Old Style" w:eastAsia="Times New Roman" w:hAnsi="Bookman Old Style" w:cs="Times New Roman"/>
          <w:bCs/>
          <w:lang w:eastAsia="pl-PL"/>
        </w:rPr>
        <w:lastRenderedPageBreak/>
        <w:t xml:space="preserve">aby uczeń miał wiedzę, że to co robi w sieci nie jest anonimowe. </w:t>
      </w:r>
      <w:r w:rsidR="00DE7C0B">
        <w:rPr>
          <w:rFonts w:ascii="Bookman Old Style" w:eastAsia="Times New Roman" w:hAnsi="Bookman Old Style" w:cs="Times New Roman"/>
          <w:bCs/>
          <w:lang w:eastAsia="pl-PL"/>
        </w:rPr>
        <w:t>S</w:t>
      </w:r>
      <w:r w:rsidRPr="002432E1">
        <w:rPr>
          <w:rFonts w:ascii="Bookman Old Style" w:eastAsia="Times New Roman" w:hAnsi="Bookman Old Style" w:cs="Times New Roman"/>
          <w:lang w:eastAsia="pl-PL"/>
        </w:rPr>
        <w:t xml:space="preserve">potkanie policjantek w </w:t>
      </w:r>
      <w:r w:rsidR="003C0578">
        <w:rPr>
          <w:rFonts w:ascii="Bookman Old Style" w:eastAsia="Times New Roman" w:hAnsi="Bookman Old Style" w:cs="Times New Roman"/>
          <w:lang w:eastAsia="pl-PL"/>
        </w:rPr>
        <w:t>Szkole P</w:t>
      </w:r>
      <w:r w:rsidRPr="002432E1">
        <w:rPr>
          <w:rFonts w:ascii="Bookman Old Style" w:eastAsia="Times New Roman" w:hAnsi="Bookman Old Style" w:cs="Times New Roman"/>
          <w:lang w:eastAsia="pl-PL"/>
        </w:rPr>
        <w:t xml:space="preserve">odstawowej nr 10 w Inowrocławiu polegało </w:t>
      </w:r>
      <w:r w:rsidRPr="002432E1">
        <w:rPr>
          <w:rFonts w:ascii="Bookman Old Style" w:eastAsia="Times New Roman" w:hAnsi="Bookman Old Style" w:cs="Times New Roman"/>
          <w:lang w:eastAsia="pl-PL"/>
        </w:rPr>
        <w:br/>
        <w:t xml:space="preserve">na omówieniu zagadnień dotyczących cyberprzemocy. </w:t>
      </w:r>
      <w:r w:rsidR="00DE7C0B">
        <w:rPr>
          <w:rFonts w:ascii="Bookman Old Style" w:eastAsia="Times New Roman" w:hAnsi="Bookman Old Style" w:cs="Times New Roman"/>
          <w:lang w:eastAsia="pl-PL"/>
        </w:rPr>
        <w:t xml:space="preserve">Została </w:t>
      </w:r>
      <w:r w:rsidR="003C0578">
        <w:rPr>
          <w:rFonts w:ascii="Bookman Old Style" w:eastAsia="Times New Roman" w:hAnsi="Bookman Old Style" w:cs="Times New Roman"/>
          <w:lang w:eastAsia="pl-PL"/>
        </w:rPr>
        <w:t xml:space="preserve">przedstawiona </w:t>
      </w:r>
      <w:r w:rsidR="00DE7C0B">
        <w:rPr>
          <w:rFonts w:ascii="Bookman Old Style" w:eastAsia="Times New Roman" w:hAnsi="Bookman Old Style" w:cs="Times New Roman"/>
          <w:lang w:eastAsia="pl-PL"/>
        </w:rPr>
        <w:t>terminologia obejmująca</w:t>
      </w:r>
      <w:r w:rsidRPr="002432E1">
        <w:rPr>
          <w:rFonts w:ascii="Bookman Old Style" w:eastAsia="Times New Roman" w:hAnsi="Bookman Old Style" w:cs="Times New Roman"/>
          <w:lang w:eastAsia="pl-PL"/>
        </w:rPr>
        <w:t xml:space="preserve"> temat. Ponadto na podstawie przykładów jakie wskazały </w:t>
      </w:r>
      <w:r w:rsidR="00DE7C0B">
        <w:rPr>
          <w:rFonts w:ascii="Bookman Old Style" w:eastAsia="Times New Roman" w:hAnsi="Bookman Old Style" w:cs="Times New Roman"/>
          <w:lang w:eastAsia="pl-PL"/>
        </w:rPr>
        <w:t xml:space="preserve">policjantki razem z uczniami omówione zostały </w:t>
      </w:r>
      <w:r w:rsidRPr="002432E1">
        <w:rPr>
          <w:rFonts w:ascii="Bookman Old Style" w:eastAsia="Times New Roman" w:hAnsi="Bookman Old Style" w:cs="Times New Roman"/>
          <w:lang w:eastAsia="pl-PL"/>
        </w:rPr>
        <w:t xml:space="preserve">plusy i minusy korzystania z telefonów komórkowych oraz komputerów. W obecnych czasach wiele dzieci zbyt dużo czasu spędza z telefonem w ręku, ograniczając się jednocześnie do kontaktów z rówieśnikami niestety tylko przez telefon. Dlatego policjantki zaproponowały, aby uczniowie na szkolnych przerwach mogli ciekawie wypełnić sobie czas. Takie hasło wystarczyło, by powstało mnóstwo pomysłów zagospodarowania szkolnych przerw. </w:t>
      </w:r>
      <w:r w:rsidR="007C732E">
        <w:rPr>
          <w:rFonts w:ascii="Bookman Old Style" w:eastAsia="Times New Roman" w:hAnsi="Bookman Old Style" w:cs="Times New Roman"/>
          <w:lang w:eastAsia="pl-PL"/>
        </w:rPr>
        <w:t xml:space="preserve">Na pochwałę zasługuje fakt, że </w:t>
      </w:r>
      <w:r w:rsidRPr="002432E1">
        <w:rPr>
          <w:rFonts w:ascii="Bookman Old Style" w:eastAsia="Times New Roman" w:hAnsi="Bookman Old Style" w:cs="Times New Roman"/>
          <w:lang w:eastAsia="pl-PL"/>
        </w:rPr>
        <w:t>dzieci same wymyśliły różne formy zajęciowe i już następnego dnia wprowadziły je w życie. Było sportowo,</w:t>
      </w:r>
      <w:r w:rsidR="007C732E">
        <w:rPr>
          <w:rFonts w:ascii="Bookman Old Style" w:eastAsia="Times New Roman" w:hAnsi="Bookman Old Style" w:cs="Times New Roman"/>
          <w:lang w:eastAsia="pl-PL"/>
        </w:rPr>
        <w:t xml:space="preserve"> muzycznie. Wniosek: tak m</w:t>
      </w:r>
      <w:r w:rsidRPr="002432E1">
        <w:rPr>
          <w:rFonts w:ascii="Bookman Old Style" w:eastAsia="Times New Roman" w:hAnsi="Bookman Old Style" w:cs="Times New Roman"/>
          <w:lang w:eastAsia="pl-PL"/>
        </w:rPr>
        <w:t>ało wystarczy, by zainteresować uczniów zabawą z rówieśnikami.</w:t>
      </w:r>
    </w:p>
    <w:p w:rsidR="002432E1" w:rsidRPr="002432E1" w:rsidRDefault="00876DC4" w:rsidP="002432E1">
      <w:pPr>
        <w:pStyle w:val="Nagwek2"/>
        <w:spacing w:line="276" w:lineRule="auto"/>
        <w:jc w:val="both"/>
        <w:rPr>
          <w:rFonts w:ascii="Bookman Old Style" w:hAnsi="Bookman Old Style"/>
          <w:b/>
          <w:sz w:val="24"/>
          <w:szCs w:val="24"/>
        </w:rPr>
      </w:pPr>
      <w:r w:rsidRPr="00876DC4">
        <w:rPr>
          <w:rFonts w:ascii="Bookman Old Style" w:hAnsi="Bookman Old Style"/>
          <w:b/>
          <w:sz w:val="24"/>
          <w:szCs w:val="24"/>
        </w:rPr>
        <w:tab/>
      </w:r>
      <w:r w:rsidR="002432E1" w:rsidRPr="00876DC4">
        <w:rPr>
          <w:rFonts w:ascii="Bookman Old Style" w:hAnsi="Bookman Old Style"/>
          <w:b/>
          <w:sz w:val="24"/>
          <w:szCs w:val="24"/>
        </w:rPr>
        <w:t>Szkolny apel dedykowany pierwszoklasistom -</w:t>
      </w:r>
      <w:r w:rsidR="004F5F93">
        <w:rPr>
          <w:rFonts w:ascii="Bookman Old Style" w:hAnsi="Bookman Old Style"/>
          <w:sz w:val="24"/>
          <w:szCs w:val="24"/>
        </w:rPr>
        <w:t xml:space="preserve"> W inowrocławskiej Szkole P</w:t>
      </w:r>
      <w:r w:rsidR="002432E1" w:rsidRPr="002432E1">
        <w:rPr>
          <w:rFonts w:ascii="Bookman Old Style" w:hAnsi="Bookman Old Style"/>
          <w:sz w:val="24"/>
          <w:szCs w:val="24"/>
        </w:rPr>
        <w:t xml:space="preserve">odstawowej nr 11 uczniowie klas I wzięli udział w apelu bezpieczeństwa. Ich o rok starsi koledzy przygotowali dla nich występ, </w:t>
      </w:r>
      <w:r w:rsidR="000A50AB">
        <w:rPr>
          <w:rFonts w:ascii="Bookman Old Style" w:hAnsi="Bookman Old Style"/>
          <w:sz w:val="24"/>
          <w:szCs w:val="24"/>
        </w:rPr>
        <w:br/>
      </w:r>
      <w:r w:rsidR="002432E1" w:rsidRPr="002432E1">
        <w:rPr>
          <w:rFonts w:ascii="Bookman Old Style" w:hAnsi="Bookman Old Style"/>
          <w:sz w:val="24"/>
          <w:szCs w:val="24"/>
        </w:rPr>
        <w:t xml:space="preserve">a policjantki wskazówki o poruszaniu się po drogach. Spotkanie z udziałem policjantek było okazją do podsumowania konkursu, ale nie tylko. </w:t>
      </w:r>
      <w:r w:rsidR="004F5F93">
        <w:rPr>
          <w:rFonts w:ascii="Bookman Old Style" w:hAnsi="Bookman Old Style"/>
          <w:sz w:val="24"/>
          <w:szCs w:val="24"/>
        </w:rPr>
        <w:br/>
      </w:r>
      <w:r w:rsidR="002432E1" w:rsidRPr="002432E1">
        <w:rPr>
          <w:rFonts w:ascii="Bookman Old Style" w:hAnsi="Bookman Old Style"/>
          <w:sz w:val="24"/>
          <w:szCs w:val="24"/>
        </w:rPr>
        <w:t xml:space="preserve">Najpierw jednak drugoklasiści zaprezentowali występ muzyczny oraz zagadki dla młodszych kolegów. Wszystko dotyczyło zasad ruchu drogowego. Następnie policjantki omówiły podstawowe przepisy ruchu, stawiając nacisk </w:t>
      </w:r>
      <w:r w:rsidR="00554D4E">
        <w:rPr>
          <w:rFonts w:ascii="Bookman Old Style" w:hAnsi="Bookman Old Style"/>
          <w:sz w:val="24"/>
          <w:szCs w:val="24"/>
        </w:rPr>
        <w:br/>
      </w:r>
      <w:r w:rsidR="002432E1" w:rsidRPr="002432E1">
        <w:rPr>
          <w:rFonts w:ascii="Bookman Old Style" w:hAnsi="Bookman Old Style"/>
          <w:sz w:val="24"/>
          <w:szCs w:val="24"/>
        </w:rPr>
        <w:t>na przekraczanie jezdni po pasach i zasadność korzys</w:t>
      </w:r>
      <w:r w:rsidR="004F5F93">
        <w:rPr>
          <w:rFonts w:ascii="Bookman Old Style" w:hAnsi="Bookman Old Style"/>
          <w:sz w:val="24"/>
          <w:szCs w:val="24"/>
        </w:rPr>
        <w:t xml:space="preserve">tania z elementów odblaskowych. </w:t>
      </w:r>
      <w:r w:rsidR="002432E1" w:rsidRPr="002432E1">
        <w:rPr>
          <w:rFonts w:ascii="Bookman Old Style" w:hAnsi="Bookman Old Style"/>
          <w:sz w:val="24"/>
          <w:szCs w:val="24"/>
        </w:rPr>
        <w:t xml:space="preserve">Na koniec apelu odbyło się rozstrzygnięcie konkursu </w:t>
      </w:r>
      <w:r w:rsidR="00554D4E">
        <w:rPr>
          <w:rFonts w:ascii="Bookman Old Style" w:hAnsi="Bookman Old Style"/>
          <w:sz w:val="24"/>
          <w:szCs w:val="24"/>
        </w:rPr>
        <w:br/>
      </w:r>
      <w:r w:rsidR="002432E1" w:rsidRPr="002432E1">
        <w:rPr>
          <w:rFonts w:ascii="Bookman Old Style" w:hAnsi="Bookman Old Style"/>
          <w:sz w:val="24"/>
          <w:szCs w:val="24"/>
        </w:rPr>
        <w:t>i wręczenie upominków książkowych. Policjantki również miały dla wszystkich uczniów niespodzianki w postaci kolorowanek.  </w:t>
      </w:r>
    </w:p>
    <w:p w:rsidR="002432E1" w:rsidRPr="002432E1" w:rsidRDefault="002432E1" w:rsidP="00876DC4">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Świadomi na temat hejtu, bezpieczni w przestrzeni internetowej - </w:t>
      </w:r>
      <w:r w:rsidRPr="002432E1">
        <w:rPr>
          <w:rFonts w:ascii="Bookman Old Style" w:eastAsia="Times New Roman" w:hAnsi="Bookman Old Style" w:cs="Times New Roman"/>
          <w:bCs/>
          <w:lang w:eastAsia="pl-PL"/>
        </w:rPr>
        <w:t>Pod takim hasłem odbyło się spotkanie z uczniami inowr</w:t>
      </w:r>
      <w:r w:rsidR="00D31F2A">
        <w:rPr>
          <w:rFonts w:ascii="Bookman Old Style" w:eastAsia="Times New Roman" w:hAnsi="Bookman Old Style" w:cs="Times New Roman"/>
          <w:bCs/>
          <w:lang w:eastAsia="pl-PL"/>
        </w:rPr>
        <w:t>ocławskiej Akademii Szkolnictwa</w:t>
      </w:r>
      <w:r w:rsidR="004F5F93">
        <w:rPr>
          <w:rFonts w:ascii="Bookman Old Style" w:eastAsia="Times New Roman" w:hAnsi="Bookman Old Style" w:cs="Times New Roman"/>
          <w:bCs/>
          <w:lang w:eastAsia="pl-PL"/>
        </w:rPr>
        <w:t xml:space="preserve"> „AS”. </w:t>
      </w:r>
      <w:r w:rsidRPr="002432E1">
        <w:rPr>
          <w:rFonts w:ascii="Bookman Old Style" w:eastAsia="Times New Roman" w:hAnsi="Bookman Old Style" w:cs="Times New Roman"/>
          <w:bCs/>
          <w:lang w:eastAsia="pl-PL"/>
        </w:rPr>
        <w:t xml:space="preserve">Zajęcia poprowadzone przez policjantkę miały formę warsztatów. </w:t>
      </w:r>
      <w:r w:rsidRPr="002432E1">
        <w:rPr>
          <w:rFonts w:ascii="Bookman Old Style" w:eastAsia="Times New Roman" w:hAnsi="Bookman Old Style" w:cs="Times New Roman"/>
          <w:lang w:eastAsia="pl-PL"/>
        </w:rPr>
        <w:t xml:space="preserve">Trzeba wiedzieć co jest hejtem, jakie ma on formy oraz znać skutki jego działania. Wszystko po to, aby unikać uwikłania się w problem oraz wiedzieć jak na niego reagować i gdzie szukać pomocy. Policjantka zachęciła młodzież do dyskusji co jest hejtem i w jakiej występuje postaci. Następnie </w:t>
      </w:r>
      <w:r w:rsidR="004F5F93">
        <w:rPr>
          <w:rFonts w:ascii="Bookman Old Style" w:eastAsia="Times New Roman" w:hAnsi="Bookman Old Style" w:cs="Times New Roman"/>
          <w:lang w:eastAsia="pl-PL"/>
        </w:rPr>
        <w:t xml:space="preserve">odbyła się </w:t>
      </w:r>
      <w:r w:rsidRPr="002432E1">
        <w:rPr>
          <w:rFonts w:ascii="Bookman Old Style" w:eastAsia="Times New Roman" w:hAnsi="Bookman Old Style" w:cs="Times New Roman"/>
          <w:lang w:eastAsia="pl-PL"/>
        </w:rPr>
        <w:t>wspóln</w:t>
      </w:r>
      <w:r w:rsidR="004F5F93">
        <w:rPr>
          <w:rFonts w:ascii="Bookman Old Style" w:eastAsia="Times New Roman" w:hAnsi="Bookman Old Style" w:cs="Times New Roman"/>
          <w:lang w:eastAsia="pl-PL"/>
        </w:rPr>
        <w:t xml:space="preserve">a analiza tego, </w:t>
      </w:r>
      <w:r w:rsidRPr="002432E1">
        <w:rPr>
          <w:rFonts w:ascii="Bookman Old Style" w:eastAsia="Times New Roman" w:hAnsi="Bookman Old Style" w:cs="Times New Roman"/>
          <w:lang w:eastAsia="pl-PL"/>
        </w:rPr>
        <w:t xml:space="preserve">kto może być </w:t>
      </w:r>
      <w:proofErr w:type="spellStart"/>
      <w:r w:rsidRPr="002432E1">
        <w:rPr>
          <w:rFonts w:ascii="Bookman Old Style" w:eastAsia="Times New Roman" w:hAnsi="Bookman Old Style" w:cs="Times New Roman"/>
          <w:lang w:eastAsia="pl-PL"/>
        </w:rPr>
        <w:t>hejterem</w:t>
      </w:r>
      <w:proofErr w:type="spellEnd"/>
      <w:r w:rsidRPr="002432E1">
        <w:rPr>
          <w:rFonts w:ascii="Bookman Old Style" w:eastAsia="Times New Roman" w:hAnsi="Bookman Old Style" w:cs="Times New Roman"/>
          <w:lang w:eastAsia="pl-PL"/>
        </w:rPr>
        <w:t xml:space="preserve">, a kto jego ofiarą. Uczniowie mieli okazję poznać rodzaje przestępstw, które łączą się z hejtem, </w:t>
      </w:r>
      <w:r w:rsidR="004F5F9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a jest to przestępstwo: stalkingu, znęcania się, znieważenia osoby, </w:t>
      </w:r>
      <w:r w:rsidR="004F5F9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czy zniesławienia. Podczas lekcji nie brakowało przykładów jak reagować </w:t>
      </w:r>
      <w:r w:rsidR="004F5F9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na hejt i co dalej z nim robić. W tym celu młodzież miała za zadanie wybrać </w:t>
      </w:r>
      <w:r w:rsidR="004F5F9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i uszeregować hasła. Lekcja zakończyła się omówieniem przykładów publikacji o działaniach policji w zakresie zwalczania hejtu, jego skutkach i wyrokach sądowych, które zapadają wobec osób oskarżonych o niego.</w:t>
      </w:r>
    </w:p>
    <w:p w:rsidR="002432E1" w:rsidRPr="002432E1" w:rsidRDefault="002432E1" w:rsidP="00876DC4">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lastRenderedPageBreak/>
        <w:t xml:space="preserve">Internetowy „zawrót głowy” - </w:t>
      </w:r>
      <w:r w:rsidRPr="002432E1">
        <w:rPr>
          <w:rFonts w:ascii="Bookman Old Style" w:eastAsia="Times New Roman" w:hAnsi="Bookman Old Style" w:cs="Times New Roman"/>
          <w:bCs/>
          <w:lang w:eastAsia="pl-PL"/>
        </w:rPr>
        <w:t xml:space="preserve">Młodzież musi wiedzieć </w:t>
      </w:r>
      <w:r w:rsidR="000A50AB">
        <w:rPr>
          <w:rFonts w:ascii="Bookman Old Style" w:eastAsia="Times New Roman" w:hAnsi="Bookman Old Style" w:cs="Times New Roman"/>
          <w:bCs/>
          <w:lang w:eastAsia="pl-PL"/>
        </w:rPr>
        <w:br/>
      </w:r>
      <w:r w:rsidRPr="002432E1">
        <w:rPr>
          <w:rFonts w:ascii="Bookman Old Style" w:eastAsia="Times New Roman" w:hAnsi="Bookman Old Style" w:cs="Times New Roman"/>
          <w:bCs/>
          <w:lang w:eastAsia="pl-PL"/>
        </w:rPr>
        <w:t xml:space="preserve">o dobrodziejstwach i zagrożeniach wynikających z korzystania </w:t>
      </w:r>
      <w:r w:rsidR="000B2664">
        <w:rPr>
          <w:rFonts w:ascii="Bookman Old Style" w:eastAsia="Times New Roman" w:hAnsi="Bookman Old Style" w:cs="Times New Roman"/>
          <w:bCs/>
          <w:lang w:eastAsia="pl-PL"/>
        </w:rPr>
        <w:t xml:space="preserve">z sieci. </w:t>
      </w:r>
      <w:r w:rsidRPr="002432E1">
        <w:rPr>
          <w:rFonts w:ascii="Bookman Old Style" w:eastAsia="Times New Roman" w:hAnsi="Bookman Old Style" w:cs="Times New Roman"/>
          <w:bCs/>
          <w:lang w:eastAsia="pl-PL"/>
        </w:rPr>
        <w:t>Stąd zajęcia na ten temat, które przeprowad</w:t>
      </w:r>
      <w:r w:rsidR="000B2664">
        <w:rPr>
          <w:rFonts w:ascii="Bookman Old Style" w:eastAsia="Times New Roman" w:hAnsi="Bookman Old Style" w:cs="Times New Roman"/>
          <w:bCs/>
          <w:lang w:eastAsia="pl-PL"/>
        </w:rPr>
        <w:t>ziły inowrocławskie policjantki</w:t>
      </w:r>
      <w:r w:rsidRPr="002432E1">
        <w:rPr>
          <w:rFonts w:ascii="Bookman Old Style" w:eastAsia="Times New Roman" w:hAnsi="Bookman Old Style" w:cs="Times New Roman"/>
          <w:bCs/>
          <w:lang w:eastAsia="pl-PL"/>
        </w:rPr>
        <w:t xml:space="preserve"> </w:t>
      </w:r>
      <w:r w:rsidR="000A50AB">
        <w:rPr>
          <w:rFonts w:ascii="Bookman Old Style" w:eastAsia="Times New Roman" w:hAnsi="Bookman Old Style" w:cs="Times New Roman"/>
          <w:bCs/>
          <w:lang w:eastAsia="pl-PL"/>
        </w:rPr>
        <w:br/>
      </w:r>
      <w:r w:rsidR="000B2664">
        <w:rPr>
          <w:rFonts w:ascii="Bookman Old Style" w:eastAsia="Times New Roman" w:hAnsi="Bookman Old Style" w:cs="Times New Roman"/>
          <w:bCs/>
          <w:lang w:eastAsia="pl-PL"/>
        </w:rPr>
        <w:t>w</w:t>
      </w:r>
      <w:r w:rsidRPr="002432E1">
        <w:rPr>
          <w:rFonts w:ascii="Bookman Old Style" w:eastAsia="Times New Roman" w:hAnsi="Bookman Old Style" w:cs="Times New Roman"/>
          <w:lang w:eastAsia="pl-PL"/>
        </w:rPr>
        <w:t xml:space="preserve"> jednej z klas V Szkoły </w:t>
      </w:r>
      <w:r w:rsidR="000B2664">
        <w:rPr>
          <w:rFonts w:ascii="Bookman Old Style" w:eastAsia="Times New Roman" w:hAnsi="Bookman Old Style" w:cs="Times New Roman"/>
          <w:lang w:eastAsia="pl-PL"/>
        </w:rPr>
        <w:t>Podstawowej nr 5 w Inowrocławiu. Zagadnienie objęło również korzystanie</w:t>
      </w:r>
      <w:r w:rsidRPr="002432E1">
        <w:rPr>
          <w:rFonts w:ascii="Bookman Old Style" w:eastAsia="Times New Roman" w:hAnsi="Bookman Old Style" w:cs="Times New Roman"/>
          <w:lang w:eastAsia="pl-PL"/>
        </w:rPr>
        <w:t xml:space="preserve"> z komunikatorów oraz innych nośników. Celem spotkania było to, by zasygnalizować uczniom o tym, że używanie </w:t>
      </w:r>
      <w:proofErr w:type="spellStart"/>
      <w:r w:rsidRPr="002432E1">
        <w:rPr>
          <w:rFonts w:ascii="Bookman Old Style" w:eastAsia="Times New Roman" w:hAnsi="Bookman Old Style" w:cs="Times New Roman"/>
          <w:lang w:eastAsia="pl-PL"/>
        </w:rPr>
        <w:t>internetu</w:t>
      </w:r>
      <w:proofErr w:type="spellEnd"/>
      <w:r w:rsidRPr="002432E1">
        <w:rPr>
          <w:rFonts w:ascii="Bookman Old Style" w:eastAsia="Times New Roman" w:hAnsi="Bookman Old Style" w:cs="Times New Roman"/>
          <w:lang w:eastAsia="pl-PL"/>
        </w:rPr>
        <w:t xml:space="preserve"> może nieść ze sobą różne zagrożenia. Policjantk</w:t>
      </w:r>
      <w:r w:rsidR="007D687A">
        <w:rPr>
          <w:rFonts w:ascii="Bookman Old Style" w:eastAsia="Times New Roman" w:hAnsi="Bookman Old Style" w:cs="Times New Roman"/>
          <w:lang w:eastAsia="pl-PL"/>
        </w:rPr>
        <w:t xml:space="preserve">i </w:t>
      </w:r>
      <w:r w:rsidRPr="002432E1">
        <w:rPr>
          <w:rFonts w:ascii="Bookman Old Style" w:eastAsia="Times New Roman" w:hAnsi="Bookman Old Style" w:cs="Times New Roman"/>
          <w:lang w:eastAsia="pl-PL"/>
        </w:rPr>
        <w:t>zaproponowały, aby uczniowie wykazali dobre i złe strony</w:t>
      </w:r>
      <w:r w:rsidR="000B2664">
        <w:rPr>
          <w:rFonts w:ascii="Bookman Old Style" w:eastAsia="Times New Roman" w:hAnsi="Bookman Old Style" w:cs="Times New Roman"/>
          <w:lang w:eastAsia="pl-PL"/>
        </w:rPr>
        <w:t xml:space="preserve"> sieci</w:t>
      </w:r>
      <w:r w:rsidRPr="002432E1">
        <w:rPr>
          <w:rFonts w:ascii="Bookman Old Style" w:eastAsia="Times New Roman" w:hAnsi="Bookman Old Style" w:cs="Times New Roman"/>
          <w:lang w:eastAsia="pl-PL"/>
        </w:rPr>
        <w:t xml:space="preserve">. Aktywność </w:t>
      </w:r>
      <w:r w:rsidR="007D687A">
        <w:rPr>
          <w:rFonts w:ascii="Bookman Old Style" w:eastAsia="Times New Roman" w:hAnsi="Bookman Old Style" w:cs="Times New Roman"/>
          <w:lang w:eastAsia="pl-PL"/>
        </w:rPr>
        <w:t xml:space="preserve">uczestników </w:t>
      </w:r>
      <w:r w:rsidRPr="002432E1">
        <w:rPr>
          <w:rFonts w:ascii="Bookman Old Style" w:eastAsia="Times New Roman" w:hAnsi="Bookman Old Style" w:cs="Times New Roman"/>
          <w:lang w:eastAsia="pl-PL"/>
        </w:rPr>
        <w:t xml:space="preserve">sprawiła, że tablice bardzo szybko wypełniły się hasłami, które wspólnie z młodzieżą </w:t>
      </w:r>
      <w:r w:rsidR="007D687A">
        <w:rPr>
          <w:rFonts w:ascii="Bookman Old Style" w:eastAsia="Times New Roman" w:hAnsi="Bookman Old Style" w:cs="Times New Roman"/>
          <w:lang w:eastAsia="pl-PL"/>
        </w:rPr>
        <w:t>były omawiane. Trzeba było też nazwać zagrożenia i wskaz</w:t>
      </w:r>
      <w:r w:rsidRPr="002432E1">
        <w:rPr>
          <w:rFonts w:ascii="Bookman Old Style" w:eastAsia="Times New Roman" w:hAnsi="Bookman Old Style" w:cs="Times New Roman"/>
          <w:lang w:eastAsia="pl-PL"/>
        </w:rPr>
        <w:t xml:space="preserve">ać, gdzie szukać pomocy i wsparcia, gdy się z nimi </w:t>
      </w:r>
      <w:r w:rsidR="007D687A">
        <w:rPr>
          <w:rFonts w:ascii="Bookman Old Style" w:eastAsia="Times New Roman" w:hAnsi="Bookman Old Style" w:cs="Times New Roman"/>
          <w:lang w:eastAsia="pl-PL"/>
        </w:rPr>
        <w:t>ktoś zetknie.</w:t>
      </w:r>
      <w:r w:rsidRPr="002432E1">
        <w:rPr>
          <w:rFonts w:ascii="Bookman Old Style" w:eastAsia="Times New Roman" w:hAnsi="Bookman Old Style" w:cs="Times New Roman"/>
          <w:lang w:eastAsia="pl-PL"/>
        </w:rPr>
        <w:t xml:space="preserve"> Trzeba z młodzieżą rozmawiać w jaki sposób zastosować się do zasad, które spowodują, że nikt nie będzie musiał ponosić konsekwencji za łamanie prawa</w:t>
      </w:r>
      <w:r w:rsidR="00D31F2A">
        <w:rPr>
          <w:rFonts w:ascii="Bookman Old Style" w:eastAsia="Times New Roman" w:hAnsi="Bookman Old Style" w:cs="Times New Roman"/>
          <w:lang w:eastAsia="pl-PL"/>
        </w:rPr>
        <w:t>.</w:t>
      </w:r>
    </w:p>
    <w:p w:rsidR="002432E1" w:rsidRPr="002432E1" w:rsidRDefault="002432E1" w:rsidP="00876DC4">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Przedszkolaki ze „Słoneczka” zaprosiły policjantów - </w:t>
      </w:r>
      <w:r w:rsidRPr="002432E1">
        <w:rPr>
          <w:rFonts w:ascii="Bookman Old Style" w:eastAsia="Times New Roman" w:hAnsi="Bookman Old Style" w:cs="Times New Roman"/>
          <w:bCs/>
          <w:lang w:eastAsia="pl-PL"/>
        </w:rPr>
        <w:t xml:space="preserve">Kto może zostać policjantem i czym zajmuje się policja? Jak poruszać się po drogach? Co to są odblaski? Odpowiedzi na te pytania ciekawiły dzieci. </w:t>
      </w:r>
      <w:r w:rsidR="000A50AB">
        <w:rPr>
          <w:rFonts w:ascii="Bookman Old Style" w:eastAsia="Times New Roman" w:hAnsi="Bookman Old Style" w:cs="Times New Roman"/>
          <w:bCs/>
          <w:lang w:eastAsia="pl-PL"/>
        </w:rPr>
        <w:br/>
      </w:r>
      <w:r w:rsidRPr="002432E1">
        <w:rPr>
          <w:rFonts w:ascii="Bookman Old Style" w:eastAsia="Times New Roman" w:hAnsi="Bookman Old Style" w:cs="Times New Roman"/>
          <w:bCs/>
          <w:lang w:eastAsia="pl-PL"/>
        </w:rPr>
        <w:t>Dlatego przedszkolaków odwiedzili inowrocławscy policjanci.</w:t>
      </w:r>
      <w:r w:rsidR="00876DC4">
        <w:rPr>
          <w:rFonts w:ascii="Bookman Old Style" w:eastAsia="Times New Roman" w:hAnsi="Bookman Old Style" w:cs="Times New Roman"/>
          <w:bCs/>
          <w:lang w:eastAsia="pl-PL"/>
        </w:rPr>
        <w:t xml:space="preserve"> </w:t>
      </w:r>
      <w:r w:rsidRPr="002432E1">
        <w:rPr>
          <w:rFonts w:ascii="Bookman Old Style" w:eastAsia="Times New Roman" w:hAnsi="Bookman Old Style" w:cs="Times New Roman"/>
          <w:lang w:eastAsia="pl-PL"/>
        </w:rPr>
        <w:t xml:space="preserve">Mundurowi mieli za zadanie zaprezentować dzieciom to czym zajmują się w służbie, jakie przed nimi stoją zadania oraz nauczyć dzieci zasad bezpieczeństwa. Dzieci powitały policjantów piosenką o zasadach ruchu drogowego, a następnie </w:t>
      </w:r>
      <w:r w:rsidR="002A599D">
        <w:rPr>
          <w:rFonts w:ascii="Bookman Old Style" w:eastAsia="Times New Roman" w:hAnsi="Bookman Old Style" w:cs="Times New Roman"/>
          <w:lang w:eastAsia="pl-PL"/>
        </w:rPr>
        <w:t xml:space="preserve">przewodniczka psa </w:t>
      </w:r>
      <w:r w:rsidRPr="002432E1">
        <w:rPr>
          <w:rFonts w:ascii="Bookman Old Style" w:eastAsia="Times New Roman" w:hAnsi="Bookman Old Style" w:cs="Times New Roman"/>
          <w:lang w:eastAsia="pl-PL"/>
        </w:rPr>
        <w:t>omówiła na czym polega jej służba z czworonożnym funkcjonariuszem. Wyjawiła dzieciom jak należy opiekować się takim psem</w:t>
      </w:r>
      <w:r w:rsidR="002A599D">
        <w:rPr>
          <w:rFonts w:ascii="Bookman Old Style" w:eastAsia="Times New Roman" w:hAnsi="Bookman Old Style" w:cs="Times New Roman"/>
          <w:lang w:eastAsia="pl-PL"/>
        </w:rPr>
        <w:t xml:space="preserve">. </w:t>
      </w:r>
      <w:r w:rsidRPr="002432E1">
        <w:rPr>
          <w:rFonts w:ascii="Bookman Old Style" w:eastAsia="Times New Roman" w:hAnsi="Bookman Old Style" w:cs="Times New Roman"/>
          <w:lang w:eastAsia="pl-PL"/>
        </w:rPr>
        <w:t>Następnie policjanci zaprezentowali umundurowanie i wyposażenie do służby. Pokazali też zawartość teczki technika kryminalistyki. Dzieci mogły również same wykonać odbitki swoich palców. Nie mogło oczywiście zabraknąć podstaw do nauki zasad ruchu drogowego, w tym korzystania z przejścia dla pieszych, „świateł” oraz odblasków i pasów bezpieczeństwa w samochodzie. Tematem spotkania było także poznanie zasad numeru alarmowego 112. Przedszkolaki dostały od policjantów taśmy i znaczki odblaskowe oraz książeczki edukacyjne i kolorowanki. Zajęcia dopełniło wspólne pamiątkowe zdjęcie całej grupy.</w:t>
      </w:r>
    </w:p>
    <w:p w:rsidR="002432E1" w:rsidRPr="002432E1" w:rsidRDefault="002432E1" w:rsidP="00876DC4">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O mowie nienawiści i własnym bezpieczeństwie - </w:t>
      </w:r>
      <w:r w:rsidR="00F26581">
        <w:rPr>
          <w:rFonts w:ascii="Bookman Old Style" w:eastAsia="Times New Roman" w:hAnsi="Bookman Old Style" w:cs="Times New Roman"/>
          <w:bCs/>
          <w:lang w:eastAsia="pl-PL"/>
        </w:rPr>
        <w:t xml:space="preserve">Zajęcia szkolne na ten temat odbyły się </w:t>
      </w:r>
      <w:r w:rsidR="00F26581">
        <w:rPr>
          <w:rFonts w:ascii="Bookman Old Style" w:eastAsia="Times New Roman" w:hAnsi="Bookman Old Style" w:cs="Times New Roman"/>
          <w:lang w:eastAsia="pl-PL"/>
        </w:rPr>
        <w:t xml:space="preserve">w Kruszwicy i Rojewie. Policjantki </w:t>
      </w:r>
      <w:r w:rsidRPr="002432E1">
        <w:rPr>
          <w:rFonts w:ascii="Bookman Old Style" w:eastAsia="Times New Roman" w:hAnsi="Bookman Old Style" w:cs="Times New Roman"/>
          <w:lang w:eastAsia="pl-PL"/>
        </w:rPr>
        <w:t>omówiły</w:t>
      </w:r>
      <w:r w:rsidR="00F26581">
        <w:rPr>
          <w:rFonts w:ascii="Bookman Old Style" w:eastAsia="Times New Roman" w:hAnsi="Bookman Old Style" w:cs="Times New Roman"/>
          <w:lang w:eastAsia="pl-PL"/>
        </w:rPr>
        <w:t xml:space="preserve"> tematykę relacji rówieśniczych, p</w:t>
      </w:r>
      <w:r w:rsidRPr="002432E1">
        <w:rPr>
          <w:rFonts w:ascii="Bookman Old Style" w:eastAsia="Times New Roman" w:hAnsi="Bookman Old Style" w:cs="Times New Roman"/>
          <w:lang w:eastAsia="pl-PL"/>
        </w:rPr>
        <w:t xml:space="preserve">orozumiewania się za pomocą komunikatorów społecznościowych w sposób odpowiedzialny. Nie brakowało też wskazówek </w:t>
      </w:r>
      <w:r w:rsidR="00DC50D2">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o formach cyberprzemocy, metod zachowania sprawcy takich sytuacji oraz sposobów obronnych dla ofiar. Policjantki zwracały uwagę szczególnie na hejt, który jest przyczyną wielu skutków wśród młodych ludzi. Przy okazji tego typu spotkań policjanci przypominają również o bezpiecznym zachowaniu </w:t>
      </w:r>
      <w:r w:rsidR="00DC50D2">
        <w:rPr>
          <w:rFonts w:ascii="Bookman Old Style" w:eastAsia="Times New Roman" w:hAnsi="Bookman Old Style" w:cs="Times New Roman"/>
          <w:lang w:eastAsia="pl-PL"/>
        </w:rPr>
        <w:br/>
        <w:t xml:space="preserve">na drogach i </w:t>
      </w:r>
      <w:r w:rsidRPr="002432E1">
        <w:rPr>
          <w:rFonts w:ascii="Bookman Old Style" w:eastAsia="Times New Roman" w:hAnsi="Bookman Old Style" w:cs="Times New Roman"/>
          <w:lang w:eastAsia="pl-PL"/>
        </w:rPr>
        <w:t>elementach odblaskowych.</w:t>
      </w:r>
    </w:p>
    <w:p w:rsidR="005E5B19" w:rsidRPr="002432E1" w:rsidRDefault="002432E1" w:rsidP="00934C48">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lastRenderedPageBreak/>
        <w:t xml:space="preserve">„Budowlanka” w siedzibie policjantów - </w:t>
      </w:r>
      <w:r w:rsidRPr="002432E1">
        <w:rPr>
          <w:rFonts w:ascii="Bookman Old Style" w:eastAsia="Times New Roman" w:hAnsi="Bookman Old Style" w:cs="Times New Roman"/>
          <w:bCs/>
          <w:lang w:eastAsia="pl-PL"/>
        </w:rPr>
        <w:t xml:space="preserve">Zapoznanie się ze specyfiką różnych zawodów, w tym służb mundurowych jest ważne dla młodych ludzi. </w:t>
      </w:r>
      <w:r w:rsidR="00750138">
        <w:rPr>
          <w:rFonts w:ascii="Bookman Old Style" w:eastAsia="Times New Roman" w:hAnsi="Bookman Old Style" w:cs="Times New Roman"/>
          <w:bCs/>
          <w:lang w:eastAsia="pl-PL"/>
        </w:rPr>
        <w:t xml:space="preserve">Uczniowie </w:t>
      </w:r>
      <w:r w:rsidRPr="002432E1">
        <w:rPr>
          <w:rFonts w:ascii="Bookman Old Style" w:eastAsia="Times New Roman" w:hAnsi="Bookman Old Style" w:cs="Times New Roman"/>
          <w:bCs/>
          <w:lang w:eastAsia="pl-PL"/>
        </w:rPr>
        <w:t xml:space="preserve">klasy </w:t>
      </w:r>
      <w:r w:rsidR="00EB565A">
        <w:rPr>
          <w:rFonts w:ascii="Bookman Old Style" w:eastAsia="Times New Roman" w:hAnsi="Bookman Old Style" w:cs="Times New Roman"/>
          <w:bCs/>
          <w:lang w:eastAsia="pl-PL"/>
        </w:rPr>
        <w:t>III „B</w:t>
      </w:r>
      <w:r w:rsidRPr="002432E1">
        <w:rPr>
          <w:rFonts w:ascii="Bookman Old Style" w:eastAsia="Times New Roman" w:hAnsi="Bookman Old Style" w:cs="Times New Roman"/>
          <w:bCs/>
          <w:lang w:eastAsia="pl-PL"/>
        </w:rPr>
        <w:t>udowlanki” mieli okazję dowiedzieć się na czym polega służba polic</w:t>
      </w:r>
      <w:r w:rsidR="008C1E37">
        <w:rPr>
          <w:rFonts w:ascii="Bookman Old Style" w:eastAsia="Times New Roman" w:hAnsi="Bookman Old Style" w:cs="Times New Roman"/>
          <w:bCs/>
          <w:lang w:eastAsia="pl-PL"/>
        </w:rPr>
        <w:t xml:space="preserve">jantów z poszczególnych pionów. </w:t>
      </w:r>
      <w:r w:rsidR="00EB565A">
        <w:rPr>
          <w:rFonts w:ascii="Bookman Old Style" w:eastAsia="Times New Roman" w:hAnsi="Bookman Old Style" w:cs="Times New Roman"/>
          <w:bCs/>
          <w:lang w:eastAsia="pl-PL"/>
        </w:rPr>
        <w:t>D</w:t>
      </w:r>
      <w:r w:rsidRPr="002432E1">
        <w:rPr>
          <w:rFonts w:ascii="Bookman Old Style" w:eastAsia="Times New Roman" w:hAnsi="Bookman Old Style" w:cs="Times New Roman"/>
          <w:lang w:eastAsia="pl-PL"/>
        </w:rPr>
        <w:t xml:space="preserve">o Komendy Powiatowej Policji w Inowrocławiu </w:t>
      </w:r>
      <w:r w:rsidR="00EB565A">
        <w:rPr>
          <w:rFonts w:ascii="Bookman Old Style" w:eastAsia="Times New Roman" w:hAnsi="Bookman Old Style" w:cs="Times New Roman"/>
          <w:lang w:eastAsia="pl-PL"/>
        </w:rPr>
        <w:t xml:space="preserve">przyszła </w:t>
      </w:r>
      <w:r w:rsidRPr="002432E1">
        <w:rPr>
          <w:rFonts w:ascii="Bookman Old Style" w:eastAsia="Times New Roman" w:hAnsi="Bookman Old Style" w:cs="Times New Roman"/>
          <w:lang w:eastAsia="pl-PL"/>
        </w:rPr>
        <w:t>klasa wraz z panią pedagog. Prócz krótkiej wycieczki po obiekcie, uczniowie mieli możliwość spotkania z policjantkami zajmującymi się profilaktyką, które wprowadziły uczniów w temat. Następnie policjanci wydziału ruchu drogowego zaprezentowali klasie sprzęt jakim dysponują podczas kontroli drogowych. Omówili też zasadność działań i podstawow</w:t>
      </w:r>
      <w:r w:rsidR="00EB565A">
        <w:rPr>
          <w:rFonts w:ascii="Bookman Old Style" w:eastAsia="Times New Roman" w:hAnsi="Bookman Old Style" w:cs="Times New Roman"/>
          <w:lang w:eastAsia="pl-PL"/>
        </w:rPr>
        <w:t>e przepisy, a także konsekwencje</w:t>
      </w:r>
      <w:r w:rsidRPr="002432E1">
        <w:rPr>
          <w:rFonts w:ascii="Bookman Old Style" w:eastAsia="Times New Roman" w:hAnsi="Bookman Old Style" w:cs="Times New Roman"/>
          <w:lang w:eastAsia="pl-PL"/>
        </w:rPr>
        <w:t xml:space="preserve"> dla uczestników ruchu drogowego. Policyjni przewodnicy zainteresowali młodzież tym, jak wygląda ich służba </w:t>
      </w:r>
      <w:r w:rsidR="00EB565A">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z czworonogami. Przedstawili sposób opieki nad psem i zadania jakie realizują w zależności od predyspozycji psa i rodzaju, czyli: pies do wykrywania narkotyków, patrolowy, tropiący. Na koniec dwaj technicy kryminalistyki wyjawili metody i sposoby ujawniania oraz zabezpieczania śladów.</w:t>
      </w:r>
    </w:p>
    <w:p w:rsidR="002432E1" w:rsidRPr="002432E1" w:rsidRDefault="001B0393" w:rsidP="008C1E37">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Pr>
          <w:rFonts w:ascii="Bookman Old Style" w:eastAsia="Times New Roman" w:hAnsi="Bookman Old Style" w:cs="Times New Roman"/>
          <w:b/>
          <w:bCs/>
          <w:lang w:eastAsia="pl-PL"/>
        </w:rPr>
        <w:t>„Działamy dla bezpieczeństwa”</w:t>
      </w:r>
      <w:r w:rsidR="000E1673">
        <w:rPr>
          <w:rFonts w:ascii="Bookman Old Style" w:eastAsia="Times New Roman" w:hAnsi="Bookman Old Style" w:cs="Times New Roman"/>
          <w:b/>
          <w:bCs/>
          <w:lang w:eastAsia="pl-PL"/>
        </w:rPr>
        <w:t xml:space="preserve"> - </w:t>
      </w:r>
      <w:r w:rsidR="002432E1" w:rsidRPr="000E1673">
        <w:rPr>
          <w:rFonts w:ascii="Bookman Old Style" w:eastAsia="Times New Roman" w:hAnsi="Bookman Old Style" w:cs="Times New Roman"/>
          <w:bCs/>
          <w:lang w:eastAsia="pl-PL"/>
        </w:rPr>
        <w:t xml:space="preserve">To hasło pilotażowego przedsięwzięcia polegającego na konkursie i spartakiadzie dedykowanej dzieciom i młodzieży powiatu inowrocławskiego. Pomysł inicjatywy leżał </w:t>
      </w:r>
      <w:r w:rsidR="00793244">
        <w:rPr>
          <w:rFonts w:ascii="Bookman Old Style" w:eastAsia="Times New Roman" w:hAnsi="Bookman Old Style" w:cs="Times New Roman"/>
          <w:bCs/>
          <w:lang w:eastAsia="pl-PL"/>
        </w:rPr>
        <w:br/>
      </w:r>
      <w:r w:rsidR="002432E1" w:rsidRPr="000E1673">
        <w:rPr>
          <w:rFonts w:ascii="Bookman Old Style" w:eastAsia="Times New Roman" w:hAnsi="Bookman Old Style" w:cs="Times New Roman"/>
          <w:bCs/>
          <w:lang w:eastAsia="pl-PL"/>
        </w:rPr>
        <w:t>po stroni</w:t>
      </w:r>
      <w:r w:rsidR="00EB565A">
        <w:rPr>
          <w:rFonts w:ascii="Bookman Old Style" w:eastAsia="Times New Roman" w:hAnsi="Bookman Old Style" w:cs="Times New Roman"/>
          <w:bCs/>
          <w:lang w:eastAsia="pl-PL"/>
        </w:rPr>
        <w:t>e Wojewody Kujawsko-Pomorskiego, który objął nad wydarzeniem patronat. D</w:t>
      </w:r>
      <w:r w:rsidR="002432E1" w:rsidRPr="000E1673">
        <w:rPr>
          <w:rFonts w:ascii="Bookman Old Style" w:eastAsia="Times New Roman" w:hAnsi="Bookman Old Style" w:cs="Times New Roman"/>
          <w:bCs/>
          <w:lang w:eastAsia="pl-PL"/>
        </w:rPr>
        <w:t>ziałania profilaktyczne zorganizowały służby i instytucje, które troszcz</w:t>
      </w:r>
      <w:r w:rsidR="002E787E">
        <w:rPr>
          <w:rFonts w:ascii="Bookman Old Style" w:eastAsia="Times New Roman" w:hAnsi="Bookman Old Style" w:cs="Times New Roman"/>
          <w:bCs/>
          <w:lang w:eastAsia="pl-PL"/>
        </w:rPr>
        <w:t xml:space="preserve">ą się o poprawę bezpieczeństwa. </w:t>
      </w:r>
      <w:r w:rsidR="002432E1" w:rsidRPr="002432E1">
        <w:rPr>
          <w:rFonts w:ascii="Bookman Old Style" w:eastAsia="Times New Roman" w:hAnsi="Bookman Old Style" w:cs="Times New Roman"/>
          <w:lang w:eastAsia="pl-PL"/>
        </w:rPr>
        <w:t>Celem inicjatywy</w:t>
      </w:r>
      <w:r w:rsidR="00EB565A">
        <w:rPr>
          <w:rFonts w:ascii="Bookman Old Style" w:eastAsia="Times New Roman" w:hAnsi="Bookman Old Style" w:cs="Times New Roman"/>
          <w:lang w:eastAsia="pl-PL"/>
        </w:rPr>
        <w:t xml:space="preserve"> </w:t>
      </w:r>
      <w:r w:rsidR="002432E1" w:rsidRPr="002432E1">
        <w:rPr>
          <w:rFonts w:ascii="Bookman Old Style" w:eastAsia="Times New Roman" w:hAnsi="Bookman Old Style" w:cs="Times New Roman"/>
          <w:lang w:eastAsia="pl-PL"/>
        </w:rPr>
        <w:t>była edukacja, uświadamianie i zapobieganie zagrożeniom. Wszystko po to, by aktywizować w zakresie bezpieczeństwa uczniów,</w:t>
      </w:r>
      <w:r w:rsidR="002E787E">
        <w:rPr>
          <w:rFonts w:ascii="Bookman Old Style" w:eastAsia="Times New Roman" w:hAnsi="Bookman Old Style" w:cs="Times New Roman"/>
          <w:lang w:eastAsia="pl-PL"/>
        </w:rPr>
        <w:t xml:space="preserve"> w tym tych z klas mundurowych. </w:t>
      </w:r>
      <w:r w:rsidR="00EB565A">
        <w:rPr>
          <w:rFonts w:ascii="Bookman Old Style" w:eastAsia="Times New Roman" w:hAnsi="Bookman Old Style" w:cs="Times New Roman"/>
          <w:lang w:eastAsia="pl-PL"/>
        </w:rPr>
        <w:t xml:space="preserve">Przedsięwzięcie </w:t>
      </w:r>
      <w:r w:rsidR="002432E1" w:rsidRPr="002432E1">
        <w:rPr>
          <w:rFonts w:ascii="Bookman Old Style" w:eastAsia="Times New Roman" w:hAnsi="Bookman Old Style" w:cs="Times New Roman"/>
          <w:lang w:eastAsia="pl-PL"/>
        </w:rPr>
        <w:t xml:space="preserve">zorganizowali: Wydział Bezpieczeństwa i Zarządzania Kryzysowego Kujawsko-Pomorskiego Urzędu Wojewódzkiego w Bydgoszczy, Komenda Powiatowa Państwowej Straży Pożarnej w Inowrocławiu </w:t>
      </w:r>
      <w:r w:rsidR="00EB565A">
        <w:rPr>
          <w:rFonts w:ascii="Bookman Old Style" w:eastAsia="Times New Roman" w:hAnsi="Bookman Old Style" w:cs="Times New Roman"/>
          <w:lang w:eastAsia="pl-PL"/>
        </w:rPr>
        <w:br/>
      </w:r>
      <w:r w:rsidR="002432E1" w:rsidRPr="002432E1">
        <w:rPr>
          <w:rFonts w:ascii="Bookman Old Style" w:eastAsia="Times New Roman" w:hAnsi="Bookman Old Style" w:cs="Times New Roman"/>
          <w:lang w:eastAsia="pl-PL"/>
        </w:rPr>
        <w:t xml:space="preserve">wraz z Komendą Powiatową Policji w Inowrocławiu i Medyczno-Społecznym Centrum Kształcenia Zawodowego I Ustawicznego w Inowrocławiu. Wśród zaproszonych gości byli: Wojewoda Kujawsko-Pomorski, Dyrektor Generalny Kujawsko-Pomorskiego Urzędu Wojewódzkiego Przedstawiciele Wydziału Bezpieczeństwa i Zarządzania Kryzysowego, Komendant Powiatowy Policji </w:t>
      </w:r>
      <w:r w:rsidR="00EB565A">
        <w:rPr>
          <w:rFonts w:ascii="Bookman Old Style" w:eastAsia="Times New Roman" w:hAnsi="Bookman Old Style" w:cs="Times New Roman"/>
          <w:lang w:eastAsia="pl-PL"/>
        </w:rPr>
        <w:br/>
      </w:r>
      <w:r w:rsidR="002432E1" w:rsidRPr="002432E1">
        <w:rPr>
          <w:rFonts w:ascii="Bookman Old Style" w:eastAsia="Times New Roman" w:hAnsi="Bookman Old Style" w:cs="Times New Roman"/>
          <w:lang w:eastAsia="pl-PL"/>
        </w:rPr>
        <w:t>w Inowrocławiu wraz z policjantkami, Komendant Powiatowy Państwowej Straży Pożarnej</w:t>
      </w:r>
      <w:r w:rsidR="00EB565A">
        <w:rPr>
          <w:rFonts w:ascii="Bookman Old Style" w:eastAsia="Times New Roman" w:hAnsi="Bookman Old Style" w:cs="Times New Roman"/>
          <w:lang w:eastAsia="pl-PL"/>
        </w:rPr>
        <w:t xml:space="preserve"> w Inowrocławiu i jego Zastępca oraz strażacy, </w:t>
      </w:r>
      <w:r w:rsidR="002432E1" w:rsidRPr="002432E1">
        <w:rPr>
          <w:rFonts w:ascii="Bookman Old Style" w:eastAsia="Times New Roman" w:hAnsi="Bookman Old Style" w:cs="Times New Roman"/>
          <w:lang w:eastAsia="pl-PL"/>
        </w:rPr>
        <w:t xml:space="preserve">przedstawiciele Medyczno-Społecznego Centrum Kształcenia Zawodowego i Ustawicznego </w:t>
      </w:r>
      <w:r w:rsidR="00EB565A">
        <w:rPr>
          <w:rFonts w:ascii="Bookman Old Style" w:eastAsia="Times New Roman" w:hAnsi="Bookman Old Style" w:cs="Times New Roman"/>
          <w:lang w:eastAsia="pl-PL"/>
        </w:rPr>
        <w:br/>
      </w:r>
      <w:r w:rsidR="002432E1" w:rsidRPr="002432E1">
        <w:rPr>
          <w:rFonts w:ascii="Bookman Old Style" w:eastAsia="Times New Roman" w:hAnsi="Bookman Old Style" w:cs="Times New Roman"/>
          <w:lang w:eastAsia="pl-PL"/>
        </w:rPr>
        <w:t xml:space="preserve">w Inowrocławiu. </w:t>
      </w:r>
    </w:p>
    <w:p w:rsidR="002432E1" w:rsidRPr="002432E1" w:rsidRDefault="002E787E" w:rsidP="00EB565A">
      <w:pPr>
        <w:spacing w:before="100" w:beforeAutospacing="1" w:after="100" w:afterAutospacing="1" w:line="276" w:lineRule="auto"/>
        <w:ind w:firstLine="708"/>
        <w:jc w:val="both"/>
        <w:rPr>
          <w:rFonts w:ascii="Bookman Old Style" w:eastAsia="Times New Roman" w:hAnsi="Bookman Old Style" w:cs="Times New Roman"/>
          <w:lang w:eastAsia="pl-PL"/>
        </w:rPr>
      </w:pPr>
      <w:r>
        <w:rPr>
          <w:rFonts w:ascii="Bookman Old Style" w:eastAsia="Times New Roman" w:hAnsi="Bookman Old Style" w:cs="Times New Roman"/>
          <w:lang w:eastAsia="pl-PL"/>
        </w:rPr>
        <w:t xml:space="preserve">W pierwszej części spotkania </w:t>
      </w:r>
      <w:r w:rsidR="002432E1" w:rsidRPr="002432E1">
        <w:rPr>
          <w:rFonts w:ascii="Bookman Old Style" w:eastAsia="Times New Roman" w:hAnsi="Bookman Old Style" w:cs="Times New Roman"/>
          <w:lang w:eastAsia="pl-PL"/>
        </w:rPr>
        <w:t xml:space="preserve">zostali wynagrodzeni laureaci quizu zadaniowego, składającego się z 20 pytań o zasadach bezpieczeństwa, </w:t>
      </w:r>
      <w:r w:rsidR="00793244">
        <w:rPr>
          <w:rFonts w:ascii="Bookman Old Style" w:eastAsia="Times New Roman" w:hAnsi="Bookman Old Style" w:cs="Times New Roman"/>
          <w:lang w:eastAsia="pl-PL"/>
        </w:rPr>
        <w:br/>
      </w:r>
      <w:r w:rsidR="002432E1" w:rsidRPr="002432E1">
        <w:rPr>
          <w:rFonts w:ascii="Bookman Old Style" w:eastAsia="Times New Roman" w:hAnsi="Bookman Old Style" w:cs="Times New Roman"/>
          <w:lang w:eastAsia="pl-PL"/>
        </w:rPr>
        <w:t>a adresowanego do dzieci i młodzieży w trzech kategoriach wiekowych. Rozwiązania nadesłało 147 osób. Nagrody, których był fundatorem, wręczył Woj</w:t>
      </w:r>
      <w:r w:rsidR="00EB565A">
        <w:rPr>
          <w:rFonts w:ascii="Bookman Old Style" w:eastAsia="Times New Roman" w:hAnsi="Bookman Old Style" w:cs="Times New Roman"/>
          <w:lang w:eastAsia="pl-PL"/>
        </w:rPr>
        <w:t>ewoda Kujawsko-Pomorski wraz z S</w:t>
      </w:r>
      <w:r w:rsidR="002432E1" w:rsidRPr="002432E1">
        <w:rPr>
          <w:rFonts w:ascii="Bookman Old Style" w:eastAsia="Times New Roman" w:hAnsi="Bookman Old Style" w:cs="Times New Roman"/>
          <w:lang w:eastAsia="pl-PL"/>
        </w:rPr>
        <w:t xml:space="preserve">zefami policji i straży pożarnej. Kolejnym punktem programu była spartakiada, w której wzięły udział </w:t>
      </w:r>
      <w:r w:rsidR="002432E1" w:rsidRPr="002432E1">
        <w:rPr>
          <w:rFonts w:ascii="Bookman Old Style" w:eastAsia="Times New Roman" w:hAnsi="Bookman Old Style" w:cs="Times New Roman"/>
          <w:lang w:eastAsia="pl-PL"/>
        </w:rPr>
        <w:lastRenderedPageBreak/>
        <w:t>trzyosobowe zespoły</w:t>
      </w:r>
      <w:r w:rsidR="00EB565A">
        <w:rPr>
          <w:rFonts w:ascii="Bookman Old Style" w:eastAsia="Times New Roman" w:hAnsi="Bookman Old Style" w:cs="Times New Roman"/>
          <w:lang w:eastAsia="pl-PL"/>
        </w:rPr>
        <w:t xml:space="preserve"> uczniów klas mundurowych. Miały one</w:t>
      </w:r>
      <w:r w:rsidR="002432E1" w:rsidRPr="002432E1">
        <w:rPr>
          <w:rFonts w:ascii="Bookman Old Style" w:eastAsia="Times New Roman" w:hAnsi="Bookman Old Style" w:cs="Times New Roman"/>
          <w:lang w:eastAsia="pl-PL"/>
        </w:rPr>
        <w:t xml:space="preserve"> do pokonania </w:t>
      </w:r>
      <w:r w:rsidR="00793244">
        <w:rPr>
          <w:rFonts w:ascii="Bookman Old Style" w:eastAsia="Times New Roman" w:hAnsi="Bookman Old Style" w:cs="Times New Roman"/>
          <w:lang w:eastAsia="pl-PL"/>
        </w:rPr>
        <w:br/>
      </w:r>
      <w:r w:rsidR="002432E1" w:rsidRPr="002432E1">
        <w:rPr>
          <w:rFonts w:ascii="Bookman Old Style" w:eastAsia="Times New Roman" w:hAnsi="Bookman Old Style" w:cs="Times New Roman"/>
          <w:lang w:eastAsia="pl-PL"/>
        </w:rPr>
        <w:t xml:space="preserve">tor sprawnościowy na czas. Najlepsi okazali się uczniowie Zespołu Szkół im. Jana Pawła II w Kościelcu, którzy zajęli Pierwsze Miejsce. Miejsce Drugie drużyna o kierunku pożarniczym z Zespołu Szkół </w:t>
      </w:r>
      <w:proofErr w:type="spellStart"/>
      <w:r w:rsidR="002432E1" w:rsidRPr="002432E1">
        <w:rPr>
          <w:rFonts w:ascii="Bookman Old Style" w:eastAsia="Times New Roman" w:hAnsi="Bookman Old Style" w:cs="Times New Roman"/>
          <w:lang w:eastAsia="pl-PL"/>
        </w:rPr>
        <w:t>Chemiczno</w:t>
      </w:r>
      <w:proofErr w:type="spellEnd"/>
      <w:r w:rsidR="002432E1" w:rsidRPr="002432E1">
        <w:rPr>
          <w:rFonts w:ascii="Bookman Old Style" w:eastAsia="Times New Roman" w:hAnsi="Bookman Old Style" w:cs="Times New Roman"/>
          <w:lang w:eastAsia="pl-PL"/>
        </w:rPr>
        <w:t xml:space="preserve"> - Elektronicznych im. Jana Pawła II w Inowrocławiu. Miejsce Trzecie uczniowie z Zespołu Szkół im. Kazimierza Wielkiego w Kruszwicy. Miejsce Czwarte zajęli uczniowie klasy o kierunku policyjnym Zespołu Szkół </w:t>
      </w:r>
      <w:proofErr w:type="spellStart"/>
      <w:r w:rsidR="002432E1" w:rsidRPr="002432E1">
        <w:rPr>
          <w:rFonts w:ascii="Bookman Old Style" w:eastAsia="Times New Roman" w:hAnsi="Bookman Old Style" w:cs="Times New Roman"/>
          <w:lang w:eastAsia="pl-PL"/>
        </w:rPr>
        <w:t>Chemiczno</w:t>
      </w:r>
      <w:proofErr w:type="spellEnd"/>
      <w:r w:rsidR="002432E1" w:rsidRPr="002432E1">
        <w:rPr>
          <w:rFonts w:ascii="Bookman Old Style" w:eastAsia="Times New Roman" w:hAnsi="Bookman Old Style" w:cs="Times New Roman"/>
          <w:lang w:eastAsia="pl-PL"/>
        </w:rPr>
        <w:t xml:space="preserve"> - Elektronicznych im. Jana Pawła II w Inowrocławiu.</w:t>
      </w:r>
    </w:p>
    <w:p w:rsidR="000E1673" w:rsidRPr="002432E1" w:rsidRDefault="002432E1" w:rsidP="002432E1">
      <w:pPr>
        <w:spacing w:before="100" w:beforeAutospacing="1" w:after="100" w:afterAutospacing="1" w:line="276" w:lineRule="auto"/>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 </w:t>
      </w:r>
      <w:r w:rsidR="008C1E37">
        <w:rPr>
          <w:rFonts w:ascii="Bookman Old Style" w:eastAsia="Times New Roman" w:hAnsi="Bookman Old Style" w:cs="Times New Roman"/>
          <w:b/>
          <w:bCs/>
          <w:lang w:eastAsia="pl-PL"/>
        </w:rPr>
        <w:tab/>
      </w:r>
      <w:r w:rsidR="00F26215">
        <w:rPr>
          <w:rFonts w:ascii="Bookman Old Style" w:eastAsia="Times New Roman" w:hAnsi="Bookman Old Style" w:cs="Times New Roman"/>
          <w:b/>
          <w:bCs/>
          <w:lang w:eastAsia="pl-PL"/>
        </w:rPr>
        <w:t>„Przemocy wobec zwierząt</w:t>
      </w:r>
      <w:r w:rsidRPr="002432E1">
        <w:rPr>
          <w:rFonts w:ascii="Bookman Old Style" w:eastAsia="Times New Roman" w:hAnsi="Bookman Old Style" w:cs="Times New Roman"/>
          <w:b/>
          <w:bCs/>
          <w:lang w:eastAsia="pl-PL"/>
        </w:rPr>
        <w:t xml:space="preserve"> </w:t>
      </w:r>
      <w:r w:rsidRPr="00F26215">
        <w:rPr>
          <w:rFonts w:ascii="Bookman Old Style" w:eastAsia="Times New Roman" w:hAnsi="Bookman Old Style" w:cs="Times New Roman"/>
          <w:b/>
          <w:bCs/>
          <w:lang w:eastAsia="pl-PL"/>
        </w:rPr>
        <w:t>- Mówimy NIE!”</w:t>
      </w:r>
      <w:r w:rsidR="00E33002">
        <w:rPr>
          <w:rFonts w:ascii="Bookman Old Style" w:eastAsia="Times New Roman" w:hAnsi="Bookman Old Style" w:cs="Times New Roman"/>
          <w:bCs/>
          <w:lang w:eastAsia="pl-PL"/>
        </w:rPr>
        <w:t xml:space="preserve"> w pracach plastycznych</w:t>
      </w:r>
      <w:r w:rsidRPr="000E1673">
        <w:rPr>
          <w:rFonts w:ascii="Bookman Old Style" w:eastAsia="Times New Roman" w:hAnsi="Bookman Old Style" w:cs="Times New Roman"/>
          <w:bCs/>
          <w:lang w:eastAsia="pl-PL"/>
        </w:rPr>
        <w:t xml:space="preserve"> </w:t>
      </w:r>
      <w:r w:rsidR="00F26215">
        <w:rPr>
          <w:rFonts w:ascii="Bookman Old Style" w:eastAsia="Times New Roman" w:hAnsi="Bookman Old Style" w:cs="Times New Roman"/>
          <w:bCs/>
          <w:lang w:eastAsia="pl-PL"/>
        </w:rPr>
        <w:t>k</w:t>
      </w:r>
      <w:r w:rsidRPr="000E1673">
        <w:rPr>
          <w:rFonts w:ascii="Bookman Old Style" w:eastAsia="Times New Roman" w:hAnsi="Bookman Old Style" w:cs="Times New Roman"/>
          <w:bCs/>
          <w:lang w:eastAsia="pl-PL"/>
        </w:rPr>
        <w:t>onkurs</w:t>
      </w:r>
      <w:r w:rsidR="00E33002">
        <w:rPr>
          <w:rFonts w:ascii="Bookman Old Style" w:eastAsia="Times New Roman" w:hAnsi="Bookman Old Style" w:cs="Times New Roman"/>
          <w:bCs/>
          <w:lang w:eastAsia="pl-PL"/>
        </w:rPr>
        <w:t>u</w:t>
      </w:r>
      <w:r w:rsidRPr="000E1673">
        <w:rPr>
          <w:rFonts w:ascii="Bookman Old Style" w:eastAsia="Times New Roman" w:hAnsi="Bookman Old Style" w:cs="Times New Roman"/>
          <w:bCs/>
          <w:lang w:eastAsia="pl-PL"/>
        </w:rPr>
        <w:t xml:space="preserve"> dla dzieci </w:t>
      </w:r>
      <w:r w:rsidR="00E33002">
        <w:rPr>
          <w:rFonts w:ascii="Bookman Old Style" w:eastAsia="Times New Roman" w:hAnsi="Bookman Old Style" w:cs="Times New Roman"/>
          <w:bCs/>
          <w:lang w:eastAsia="pl-PL"/>
        </w:rPr>
        <w:t>i młodzieży zorganizowanego</w:t>
      </w:r>
      <w:r w:rsidR="00F26215">
        <w:rPr>
          <w:rFonts w:ascii="Bookman Old Style" w:eastAsia="Times New Roman" w:hAnsi="Bookman Old Style" w:cs="Times New Roman"/>
          <w:bCs/>
          <w:lang w:eastAsia="pl-PL"/>
        </w:rPr>
        <w:t xml:space="preserve"> przez Komendę Powiatową</w:t>
      </w:r>
      <w:r w:rsidRPr="000E1673">
        <w:rPr>
          <w:rFonts w:ascii="Bookman Old Style" w:eastAsia="Times New Roman" w:hAnsi="Bookman Old Style" w:cs="Times New Roman"/>
          <w:bCs/>
          <w:lang w:eastAsia="pl-PL"/>
        </w:rPr>
        <w:t xml:space="preserve"> Policji w Inowrocławiu, Nadgoplański Park Tysiąclecia w Kruszwicy </w:t>
      </w:r>
      <w:r w:rsidR="00E33002">
        <w:rPr>
          <w:rFonts w:ascii="Bookman Old Style" w:eastAsia="Times New Roman" w:hAnsi="Bookman Old Style" w:cs="Times New Roman"/>
          <w:bCs/>
          <w:lang w:eastAsia="pl-PL"/>
        </w:rPr>
        <w:br/>
      </w:r>
      <w:r w:rsidRPr="000E1673">
        <w:rPr>
          <w:rFonts w:ascii="Bookman Old Style" w:eastAsia="Times New Roman" w:hAnsi="Bookman Old Style" w:cs="Times New Roman"/>
          <w:bCs/>
          <w:lang w:eastAsia="pl-PL"/>
        </w:rPr>
        <w:t xml:space="preserve">oraz Gabinet Weterynaryjny Wiesław Borkowski. Nagrody i upominki ufundował Powiat Inowrocławski i </w:t>
      </w:r>
      <w:r w:rsidR="00E33002">
        <w:rPr>
          <w:rFonts w:ascii="Bookman Old Style" w:eastAsia="Times New Roman" w:hAnsi="Bookman Old Style" w:cs="Times New Roman"/>
          <w:bCs/>
          <w:lang w:eastAsia="pl-PL"/>
        </w:rPr>
        <w:t>NPT</w:t>
      </w:r>
      <w:r w:rsidRPr="000E1673">
        <w:rPr>
          <w:rFonts w:ascii="Bookman Old Style" w:eastAsia="Times New Roman" w:hAnsi="Bookman Old Style" w:cs="Times New Roman"/>
          <w:bCs/>
          <w:lang w:eastAsia="pl-PL"/>
        </w:rPr>
        <w:t xml:space="preserve">. </w:t>
      </w:r>
      <w:r w:rsidRPr="002432E1">
        <w:rPr>
          <w:rFonts w:ascii="Bookman Old Style" w:eastAsia="Times New Roman" w:hAnsi="Bookman Old Style" w:cs="Times New Roman"/>
          <w:lang w:eastAsia="pl-PL"/>
        </w:rPr>
        <w:t xml:space="preserve">To ludzie muszą zadbać o przyrodę i zwierzęta, bo one same się nie </w:t>
      </w:r>
      <w:r w:rsidR="00F26215">
        <w:rPr>
          <w:rFonts w:ascii="Bookman Old Style" w:eastAsia="Times New Roman" w:hAnsi="Bookman Old Style" w:cs="Times New Roman"/>
          <w:lang w:eastAsia="pl-PL"/>
        </w:rPr>
        <w:t>obronią. Stąd konkurs, który niósł</w:t>
      </w:r>
      <w:r w:rsidRPr="002432E1">
        <w:rPr>
          <w:rFonts w:ascii="Bookman Old Style" w:eastAsia="Times New Roman" w:hAnsi="Bookman Old Style" w:cs="Times New Roman"/>
          <w:lang w:eastAsia="pl-PL"/>
        </w:rPr>
        <w:t xml:space="preserve"> ze sobą ważny przekaz: dostrzeż problemy zwierząt domowych i wolno żyjących, rozwijaj poczucie odpowiedzialności za nie, kształtuj i pomagaj kształtować postawy humanitarnego traktowania zwierząt i działaj na rzecz zmiany negatywnego stosunku ludzi do zwierząt, by podnosić świadomość dotyczącą ochrony praw zwierząt. W konkursie wzięło udział 169 dzieci i młodzieży </w:t>
      </w:r>
      <w:r w:rsidR="00E33002">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ze szkół powiatu inowrocławskiego. Prace oceniła komisja konkursowa, </w:t>
      </w:r>
      <w:r w:rsidR="00E33002">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która przyznała miejsca i wyróżnienia w dwó</w:t>
      </w:r>
      <w:r w:rsidR="00F26215">
        <w:rPr>
          <w:rFonts w:ascii="Bookman Old Style" w:eastAsia="Times New Roman" w:hAnsi="Bookman Old Style" w:cs="Times New Roman"/>
          <w:lang w:eastAsia="pl-PL"/>
        </w:rPr>
        <w:t xml:space="preserve">ch kategoriach wiekowych 6-9 lat i </w:t>
      </w:r>
      <w:r w:rsidRPr="002432E1">
        <w:rPr>
          <w:rFonts w:ascii="Bookman Old Style" w:eastAsia="Times New Roman" w:hAnsi="Bookman Old Style" w:cs="Times New Roman"/>
          <w:lang w:eastAsia="pl-PL"/>
        </w:rPr>
        <w:t>10</w:t>
      </w:r>
      <w:r w:rsidR="00F26215">
        <w:rPr>
          <w:rFonts w:ascii="Bookman Old Style" w:eastAsia="Times New Roman" w:hAnsi="Bookman Old Style" w:cs="Times New Roman"/>
          <w:lang w:eastAsia="pl-PL"/>
        </w:rPr>
        <w:t xml:space="preserve">-14. W grudniu </w:t>
      </w:r>
      <w:r w:rsidRPr="002432E1">
        <w:rPr>
          <w:rFonts w:ascii="Bookman Old Style" w:eastAsia="Times New Roman" w:hAnsi="Bookman Old Style" w:cs="Times New Roman"/>
          <w:lang w:eastAsia="pl-PL"/>
        </w:rPr>
        <w:t xml:space="preserve">w siedzibie </w:t>
      </w:r>
      <w:r w:rsidR="00E33002">
        <w:rPr>
          <w:rFonts w:ascii="Bookman Old Style" w:eastAsia="Times New Roman" w:hAnsi="Bookman Old Style" w:cs="Times New Roman"/>
          <w:lang w:eastAsia="pl-PL"/>
        </w:rPr>
        <w:t xml:space="preserve">NPT </w:t>
      </w:r>
      <w:r w:rsidRPr="002432E1">
        <w:rPr>
          <w:rFonts w:ascii="Bookman Old Style" w:eastAsia="Times New Roman" w:hAnsi="Bookman Old Style" w:cs="Times New Roman"/>
          <w:lang w:eastAsia="pl-PL"/>
        </w:rPr>
        <w:t>laureaci odebrali nagrody z rąk Komendanta Komisariatu Policji w Kruszwicy, Dyrektora Parku oraz lekarza weterynarii i edukatora. Uczestnicy spotkania mieli również okazję zwiedzić piękny obiekt i poznać walory Nadgoplańskiego Parku Tysiąclecia.</w:t>
      </w:r>
    </w:p>
    <w:p w:rsidR="002432E1" w:rsidRPr="002432E1" w:rsidRDefault="002432E1" w:rsidP="008C1E37">
      <w:pPr>
        <w:spacing w:before="100" w:beforeAutospacing="1" w:after="100" w:afterAutospacing="1" w:line="276" w:lineRule="auto"/>
        <w:ind w:firstLine="708"/>
        <w:jc w:val="both"/>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„Mikołaj w mundurze” to tytuł konkursu dla przedszkolaków </w:t>
      </w:r>
      <w:r w:rsidR="000E3C83">
        <w:rPr>
          <w:rFonts w:ascii="Bookman Old Style" w:eastAsia="Times New Roman" w:hAnsi="Bookman Old Style" w:cs="Times New Roman"/>
          <w:b/>
          <w:bCs/>
          <w:lang w:eastAsia="pl-PL"/>
        </w:rPr>
        <w:br/>
      </w:r>
      <w:r w:rsidRPr="002432E1">
        <w:rPr>
          <w:rFonts w:ascii="Bookman Old Style" w:eastAsia="Times New Roman" w:hAnsi="Bookman Old Style" w:cs="Times New Roman"/>
          <w:b/>
          <w:bCs/>
          <w:lang w:eastAsia="pl-PL"/>
        </w:rPr>
        <w:t xml:space="preserve">i uczniów inowrocławskich szkół. </w:t>
      </w:r>
      <w:r w:rsidRPr="00200CA7">
        <w:rPr>
          <w:rFonts w:ascii="Bookman Old Style" w:eastAsia="Times New Roman" w:hAnsi="Bookman Old Style" w:cs="Times New Roman"/>
          <w:bCs/>
          <w:lang w:eastAsia="pl-PL"/>
        </w:rPr>
        <w:t xml:space="preserve">Zorganizowały go Straż Miejska Inowrocław, Komenda Powiatowa Policji w Inowrocławiu i Komenda Powiatowa Państwowej Straży Pożarnej w Inowrocławiu specjalnie z okazji Mikołajek. </w:t>
      </w:r>
      <w:r w:rsidRPr="002432E1">
        <w:rPr>
          <w:rFonts w:ascii="Bookman Old Style" w:eastAsia="Times New Roman" w:hAnsi="Bookman Old Style" w:cs="Times New Roman"/>
          <w:lang w:eastAsia="pl-PL"/>
        </w:rPr>
        <w:t>Nieprzypadkowo właśnie 6 grudnia, kiedy to przypadają Mikołajki odbyło się podsumowanie konkursu dla przedszkolaków oraz uczniów szkół podstawowych z Inowrocławia. Nagrody ufundowali organizatorzy oraz Powiat Inowrocławski. Zadaniem uczestników było przedstawienie w pracy plastycznej tego,</w:t>
      </w:r>
      <w:r w:rsidR="008C1E37">
        <w:rPr>
          <w:rFonts w:ascii="Bookman Old Style" w:eastAsia="Times New Roman" w:hAnsi="Bookman Old Style" w:cs="Times New Roman"/>
          <w:lang w:eastAsia="pl-PL"/>
        </w:rPr>
        <w:t xml:space="preserve"> </w:t>
      </w:r>
      <w:r w:rsidR="003E50B6">
        <w:rPr>
          <w:rFonts w:ascii="Bookman Old Style" w:eastAsia="Times New Roman" w:hAnsi="Bookman Old Style" w:cs="Times New Roman"/>
          <w:lang w:eastAsia="pl-PL"/>
        </w:rPr>
        <w:t>jak wyobrażają</w:t>
      </w:r>
      <w:r w:rsidRPr="002432E1">
        <w:rPr>
          <w:rFonts w:ascii="Bookman Old Style" w:eastAsia="Times New Roman" w:hAnsi="Bookman Old Style" w:cs="Times New Roman"/>
          <w:lang w:eastAsia="pl-PL"/>
        </w:rPr>
        <w:t xml:space="preserve"> sobie Mikołaja w mundurze. Celem inicjatywy zaś propagowanie wiedzy na temat pracy służb mundurowych, kształtowanie właściwych postaw w tym zakresie i rozwijanie kreatywnych pomysłów u dzieci i młodzieży. Komisja najwyżej oc</w:t>
      </w:r>
      <w:r w:rsidR="00FB495E">
        <w:rPr>
          <w:rFonts w:ascii="Bookman Old Style" w:eastAsia="Times New Roman" w:hAnsi="Bookman Old Style" w:cs="Times New Roman"/>
          <w:lang w:eastAsia="pl-PL"/>
        </w:rPr>
        <w:t>enili prace 12 laureatów. Dnia 06.12.22r.</w:t>
      </w:r>
      <w:r w:rsidRPr="002432E1">
        <w:rPr>
          <w:rFonts w:ascii="Bookman Old Style" w:eastAsia="Times New Roman" w:hAnsi="Bookman Old Style" w:cs="Times New Roman"/>
          <w:lang w:eastAsia="pl-PL"/>
        </w:rPr>
        <w:t xml:space="preserve"> </w:t>
      </w:r>
      <w:r w:rsidR="000E3C8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w siedzibie strażników miejskich zostały wręczone nagrody. </w:t>
      </w:r>
      <w:r w:rsidR="00FB495E">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Dzieci wynagradzali Komendant Powiatowy Policji w Inowrocławiu, Zastępca Komendanta Powiatowego Państwowej Straży Pożarnej w Inowrocławiu</w:t>
      </w:r>
      <w:r w:rsidR="000E3C83">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i Zastępca Komendanta Straży Miejskiej. </w:t>
      </w:r>
    </w:p>
    <w:p w:rsidR="002432E1" w:rsidRPr="002432E1" w:rsidRDefault="002432E1" w:rsidP="008C1E37">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lastRenderedPageBreak/>
        <w:t xml:space="preserve">O zdrowiu i bezpieczeństwie w inowrocławskim „Medyku”. </w:t>
      </w:r>
      <w:r w:rsidR="000E3C83">
        <w:rPr>
          <w:rFonts w:ascii="Bookman Old Style" w:eastAsia="Times New Roman" w:hAnsi="Bookman Old Style" w:cs="Times New Roman"/>
          <w:b/>
          <w:bCs/>
          <w:lang w:eastAsia="pl-PL"/>
        </w:rPr>
        <w:br/>
      </w:r>
      <w:r w:rsidRPr="00200CA7">
        <w:rPr>
          <w:rFonts w:ascii="Bookman Old Style" w:eastAsia="Times New Roman" w:hAnsi="Bookman Old Style" w:cs="Times New Roman"/>
          <w:bCs/>
          <w:lang w:eastAsia="pl-PL"/>
        </w:rPr>
        <w:t xml:space="preserve">Służby mundurowe i inni, którzy troszczą się o bezpieczeństwo młodzieży zorganizowali wydarzenie pełne pokazów, sprzętu oraz wskazówek. </w:t>
      </w:r>
      <w:r w:rsidR="007E01A9">
        <w:rPr>
          <w:rFonts w:ascii="Bookman Old Style" w:eastAsia="Times New Roman" w:hAnsi="Bookman Old Style" w:cs="Times New Roman"/>
          <w:bCs/>
          <w:lang w:eastAsia="pl-PL"/>
        </w:rPr>
        <w:br/>
      </w:r>
      <w:r w:rsidRPr="00200CA7">
        <w:rPr>
          <w:rFonts w:ascii="Bookman Old Style" w:eastAsia="Times New Roman" w:hAnsi="Bookman Old Style" w:cs="Times New Roman"/>
          <w:bCs/>
          <w:lang w:eastAsia="pl-PL"/>
        </w:rPr>
        <w:t xml:space="preserve">Adresatem jego byli uczniowie szkół ponadpodstawowych powiatu inowrocławskiego. </w:t>
      </w:r>
      <w:r w:rsidR="007E01A9">
        <w:rPr>
          <w:rFonts w:ascii="Bookman Old Style" w:eastAsia="Times New Roman" w:hAnsi="Bookman Old Style" w:cs="Times New Roman"/>
          <w:bCs/>
          <w:lang w:eastAsia="pl-PL"/>
        </w:rPr>
        <w:t>W</w:t>
      </w:r>
      <w:r w:rsidRPr="00200CA7">
        <w:rPr>
          <w:rFonts w:ascii="Bookman Old Style" w:eastAsia="Times New Roman" w:hAnsi="Bookman Old Style" w:cs="Times New Roman"/>
          <w:bCs/>
          <w:lang w:eastAsia="pl-PL"/>
        </w:rPr>
        <w:t xml:space="preserve">szystko to po to, aby umożliwić im kontakt i ciekawie wypełnić czas. </w:t>
      </w:r>
      <w:r w:rsidRPr="002432E1">
        <w:rPr>
          <w:rFonts w:ascii="Bookman Old Style" w:eastAsia="Times New Roman" w:hAnsi="Bookman Old Style" w:cs="Times New Roman"/>
          <w:bCs/>
          <w:lang w:eastAsia="pl-PL"/>
        </w:rPr>
        <w:t xml:space="preserve">Dnia </w:t>
      </w:r>
      <w:r w:rsidR="007E01A9">
        <w:rPr>
          <w:rFonts w:ascii="Bookman Old Style" w:eastAsia="Times New Roman" w:hAnsi="Bookman Old Style" w:cs="Times New Roman"/>
          <w:lang w:eastAsia="pl-PL"/>
        </w:rPr>
        <w:t>08.12.22r.</w:t>
      </w:r>
      <w:r w:rsidRPr="002432E1">
        <w:rPr>
          <w:rFonts w:ascii="Bookman Old Style" w:eastAsia="Times New Roman" w:hAnsi="Bookman Old Style" w:cs="Times New Roman"/>
          <w:lang w:eastAsia="pl-PL"/>
        </w:rPr>
        <w:t xml:space="preserve"> w Medyczno-Społecznym Centrum Kształcenia Zawodowego i Ustawicznego w Inowrocławiu przy ul. Narutowicza odbyła się inicjatywa, podczas której </w:t>
      </w:r>
      <w:r w:rsidR="007E01A9">
        <w:rPr>
          <w:rFonts w:ascii="Bookman Old Style" w:eastAsia="Times New Roman" w:hAnsi="Bookman Old Style" w:cs="Times New Roman"/>
          <w:lang w:eastAsia="pl-PL"/>
        </w:rPr>
        <w:t xml:space="preserve">przygotowane zostały </w:t>
      </w:r>
      <w:r w:rsidR="003E50B6">
        <w:rPr>
          <w:rFonts w:ascii="Bookman Old Style" w:eastAsia="Times New Roman" w:hAnsi="Bookman Old Style" w:cs="Times New Roman"/>
          <w:lang w:eastAsia="pl-PL"/>
        </w:rPr>
        <w:t xml:space="preserve">stanowiska. </w:t>
      </w:r>
      <w:r w:rsidRPr="002432E1">
        <w:rPr>
          <w:rFonts w:ascii="Bookman Old Style" w:eastAsia="Times New Roman" w:hAnsi="Bookman Old Style" w:cs="Times New Roman"/>
          <w:lang w:eastAsia="pl-PL"/>
        </w:rPr>
        <w:t>Organizatorem wydarzenia byli: Medyczno-Społeczne Centrum Kształcenia Zawodowego</w:t>
      </w:r>
      <w:r w:rsidR="008C1E37">
        <w:rPr>
          <w:rFonts w:ascii="Bookman Old Style" w:eastAsia="Times New Roman" w:hAnsi="Bookman Old Style" w:cs="Times New Roman"/>
          <w:lang w:eastAsia="pl-PL"/>
        </w:rPr>
        <w:t xml:space="preserve"> </w:t>
      </w:r>
      <w:r w:rsidR="003E50B6">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i Ustawicznego w Inowrocławiu, Komenda Powiatowa Policji w Inowrocławiu, Nadgoplańskie WOPR w </w:t>
      </w:r>
      <w:r w:rsidR="00B30A6E">
        <w:rPr>
          <w:rFonts w:ascii="Bookman Old Style" w:eastAsia="Times New Roman" w:hAnsi="Bookman Old Style" w:cs="Times New Roman"/>
          <w:lang w:eastAsia="pl-PL"/>
        </w:rPr>
        <w:t>K</w:t>
      </w:r>
      <w:r w:rsidRPr="002432E1">
        <w:rPr>
          <w:rFonts w:ascii="Bookman Old Style" w:eastAsia="Times New Roman" w:hAnsi="Bookman Old Style" w:cs="Times New Roman"/>
          <w:lang w:eastAsia="pl-PL"/>
        </w:rPr>
        <w:t xml:space="preserve">ruszwicy,  Wydział Bezpieczeństwa i Zarządzania Kryzysowego Kujawsko-Pomorskiego Urzędu Wojewódzkiego w Bydgoszczy, Zakład Karny Inowrocław, Komenda Powiatowa Państwowej Straży Pożarnej, Straż Leśna, Straż Miejska. </w:t>
      </w:r>
    </w:p>
    <w:p w:rsidR="008D7E82" w:rsidRDefault="002432E1" w:rsidP="008C1E37">
      <w:pPr>
        <w:spacing w:before="100" w:beforeAutospacing="1" w:after="100" w:afterAutospacing="1" w:line="276" w:lineRule="auto"/>
        <w:ind w:firstLine="360"/>
        <w:jc w:val="both"/>
        <w:rPr>
          <w:rFonts w:ascii="Bookman Old Style" w:eastAsia="Times New Roman" w:hAnsi="Bookman Old Style" w:cs="Times New Roman"/>
          <w:lang w:eastAsia="pl-PL"/>
        </w:rPr>
      </w:pPr>
      <w:r w:rsidRPr="002432E1">
        <w:rPr>
          <w:rFonts w:ascii="Bookman Old Style" w:eastAsia="Times New Roman" w:hAnsi="Bookman Old Style" w:cs="Times New Roman"/>
          <w:lang w:eastAsia="pl-PL"/>
        </w:rPr>
        <w:t xml:space="preserve">Policjanci, leśnicy, strażacy, strażnicy miejscy, funkcjonariusze służby więziennej, przedstawiciele szkoły medycznej i urzędu wojewódzkiego, promowali zasady bezpiecznych </w:t>
      </w:r>
      <w:proofErr w:type="spellStart"/>
      <w:r w:rsidRPr="002432E1">
        <w:rPr>
          <w:rFonts w:ascii="Bookman Old Style" w:eastAsia="Times New Roman" w:hAnsi="Bookman Old Style" w:cs="Times New Roman"/>
          <w:lang w:eastAsia="pl-PL"/>
        </w:rPr>
        <w:t>zachowań</w:t>
      </w:r>
      <w:proofErr w:type="spellEnd"/>
      <w:r w:rsidRPr="002432E1">
        <w:rPr>
          <w:rFonts w:ascii="Bookman Old Style" w:eastAsia="Times New Roman" w:hAnsi="Bookman Old Style" w:cs="Times New Roman"/>
          <w:lang w:eastAsia="pl-PL"/>
        </w:rPr>
        <w:t xml:space="preserve"> oraz postaw, ale nie tylko. </w:t>
      </w:r>
      <w:r w:rsidR="00B30A6E">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Celem wydarzenia było również promowanie wstąpienia w szeregi poszczególnych służb, czy kontynuowania nauki w „Medyku”. Młodzież mogła poznać i nauczyć się udzielania pierwszej pomocy przedmedycznej </w:t>
      </w:r>
      <w:r w:rsidR="00B30A6E">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i profilaktyki, poznać dzięki wizażystce swoją analizę kolorystyczną, specjalistyczny masaż biurowy. Była okazja do obejrzenia sprzętu, wykorzystywanego przez służby, „zaciągnięcia się” do </w:t>
      </w:r>
      <w:proofErr w:type="spellStart"/>
      <w:r w:rsidRPr="002432E1">
        <w:rPr>
          <w:rFonts w:ascii="Bookman Old Style" w:eastAsia="Times New Roman" w:hAnsi="Bookman Old Style" w:cs="Times New Roman"/>
          <w:lang w:eastAsia="pl-PL"/>
        </w:rPr>
        <w:t>wopr-owców</w:t>
      </w:r>
      <w:proofErr w:type="spellEnd"/>
      <w:r w:rsidRPr="002432E1">
        <w:rPr>
          <w:rFonts w:ascii="Bookman Old Style" w:eastAsia="Times New Roman" w:hAnsi="Bookman Old Style" w:cs="Times New Roman"/>
          <w:lang w:eastAsia="pl-PL"/>
        </w:rPr>
        <w:t xml:space="preserve">, </w:t>
      </w:r>
      <w:r w:rsidR="00B30A6E">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by zostać na przykład w przyszłości sternikiem, czy poznania zasad postępowania w sytuacjach kryzysowych i nauczenia się prawidłowego korzystania z numeru alarmowego 112. Nie brakowało też wskazówek jak groźny jest czad i czym gasić różnego typu pożary. Można też było uzupełnić swoją wiedzę o to jakie są zasady pobytu w lesie i poznać osobiście leśnika, który jest Mistrzem Świata w </w:t>
      </w:r>
      <w:proofErr w:type="spellStart"/>
      <w:r w:rsidRPr="002432E1">
        <w:rPr>
          <w:rFonts w:ascii="Bookman Old Style" w:eastAsia="Times New Roman" w:hAnsi="Bookman Old Style" w:cs="Times New Roman"/>
          <w:lang w:eastAsia="pl-PL"/>
        </w:rPr>
        <w:t>Kettlebell</w:t>
      </w:r>
      <w:proofErr w:type="spellEnd"/>
      <w:r w:rsidRPr="002432E1">
        <w:rPr>
          <w:rFonts w:ascii="Bookman Old Style" w:eastAsia="Times New Roman" w:hAnsi="Bookman Old Style" w:cs="Times New Roman"/>
          <w:lang w:eastAsia="pl-PL"/>
        </w:rPr>
        <w:t xml:space="preserve"> Hantle. Przy każdym ze stoi</w:t>
      </w:r>
      <w:r w:rsidR="003E50B6">
        <w:rPr>
          <w:rFonts w:ascii="Bookman Old Style" w:eastAsia="Times New Roman" w:hAnsi="Bookman Old Style" w:cs="Times New Roman"/>
          <w:lang w:eastAsia="pl-PL"/>
        </w:rPr>
        <w:t>s</w:t>
      </w:r>
      <w:r w:rsidRPr="002432E1">
        <w:rPr>
          <w:rFonts w:ascii="Bookman Old Style" w:eastAsia="Times New Roman" w:hAnsi="Bookman Old Style" w:cs="Times New Roman"/>
          <w:lang w:eastAsia="pl-PL"/>
        </w:rPr>
        <w:t xml:space="preserve">k uczniowie mogli również wyposażyć się w szereg materiałów informacyjnych, kalendarzy, elementów </w:t>
      </w:r>
      <w:r w:rsidR="004F2875">
        <w:rPr>
          <w:rFonts w:ascii="Bookman Old Style" w:eastAsia="Times New Roman" w:hAnsi="Bookman Old Style" w:cs="Times New Roman"/>
          <w:lang w:eastAsia="pl-PL"/>
        </w:rPr>
        <w:t>o</w:t>
      </w:r>
      <w:r w:rsidRPr="002432E1">
        <w:rPr>
          <w:rFonts w:ascii="Bookman Old Style" w:eastAsia="Times New Roman" w:hAnsi="Bookman Old Style" w:cs="Times New Roman"/>
          <w:lang w:eastAsia="pl-PL"/>
        </w:rPr>
        <w:t>dblaskowych, czy broszur. Były</w:t>
      </w:r>
      <w:r w:rsidR="008D7E82">
        <w:rPr>
          <w:rFonts w:ascii="Bookman Old Style" w:eastAsia="Times New Roman" w:hAnsi="Bookman Old Style" w:cs="Times New Roman"/>
          <w:lang w:eastAsia="pl-PL"/>
        </w:rPr>
        <w:t xml:space="preserve"> też wręczane młodzieży gadżety.</w:t>
      </w:r>
    </w:p>
    <w:p w:rsidR="002432E1" w:rsidRDefault="002432E1" w:rsidP="008C1E37">
      <w:pPr>
        <w:suppressAutoHyphens w:val="0"/>
        <w:autoSpaceDN/>
        <w:spacing w:before="100" w:beforeAutospacing="1" w:after="100" w:afterAutospacing="1"/>
        <w:contextualSpacing/>
        <w:jc w:val="center"/>
        <w:textAlignment w:val="auto"/>
        <w:rPr>
          <w:rFonts w:ascii="Bookman Old Style" w:eastAsia="Times New Roman" w:hAnsi="Bookman Old Style" w:cs="Times New Roman"/>
          <w:b/>
          <w:u w:val="single"/>
          <w:lang w:eastAsia="pl-PL"/>
        </w:rPr>
      </w:pPr>
      <w:r w:rsidRPr="008C1E37">
        <w:rPr>
          <w:rFonts w:ascii="Bookman Old Style" w:eastAsia="Times New Roman" w:hAnsi="Bookman Old Style" w:cs="Times New Roman"/>
          <w:b/>
          <w:u w:val="single"/>
          <w:lang w:eastAsia="pl-PL"/>
        </w:rPr>
        <w:t>Działania profilaktyczne na rzecz poprawy bezpieczeństwa w ruchu drogowym w powiecie inowrocławskim</w:t>
      </w:r>
    </w:p>
    <w:p w:rsidR="008C1E37" w:rsidRPr="008C1E37" w:rsidRDefault="008C1E37" w:rsidP="008C1E37">
      <w:pPr>
        <w:suppressAutoHyphens w:val="0"/>
        <w:autoSpaceDN/>
        <w:spacing w:before="100" w:beforeAutospacing="1" w:after="100" w:afterAutospacing="1"/>
        <w:contextualSpacing/>
        <w:jc w:val="both"/>
        <w:textAlignment w:val="auto"/>
        <w:rPr>
          <w:rFonts w:ascii="Bookman Old Style" w:eastAsia="Times New Roman" w:hAnsi="Bookman Old Style" w:cs="Times New Roman"/>
          <w:b/>
          <w:u w:val="single"/>
          <w:lang w:eastAsia="pl-PL"/>
        </w:rPr>
      </w:pPr>
    </w:p>
    <w:p w:rsidR="002432E1" w:rsidRPr="002432E1" w:rsidRDefault="002432E1" w:rsidP="00FA771F">
      <w:pPr>
        <w:spacing w:before="100" w:beforeAutospacing="1" w:after="100" w:afterAutospacing="1" w:line="276" w:lineRule="auto"/>
        <w:ind w:firstLine="708"/>
        <w:jc w:val="both"/>
        <w:rPr>
          <w:rFonts w:ascii="Bookman Old Style" w:eastAsia="Times New Roman" w:hAnsi="Bookman Old Style" w:cs="Times New Roman"/>
          <w:lang w:eastAsia="pl-PL"/>
        </w:rPr>
      </w:pPr>
      <w:r w:rsidRPr="002432E1">
        <w:rPr>
          <w:rFonts w:ascii="Bookman Old Style" w:eastAsia="Times New Roman" w:hAnsi="Bookman Old Style" w:cs="Times New Roman"/>
          <w:lang w:eastAsia="pl-PL"/>
        </w:rPr>
        <w:t xml:space="preserve">Podczas każdej służby policjanci wydziału ruchu drogowego działali </w:t>
      </w:r>
      <w:r w:rsidR="008378F6">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w zakresie poprawy bezpieczeństwa na drogach. Przez cały okres sprawozdawczy były prowadzone cykliczne akcje na przykład: „Trzeźwy kierujący”, „Prędkość i alkohol, „Niechroniony uczestnik ruchu drogowego”.</w:t>
      </w:r>
    </w:p>
    <w:p w:rsidR="005E5B19" w:rsidRPr="002432E1" w:rsidRDefault="002432E1" w:rsidP="00FA771F">
      <w:pPr>
        <w:spacing w:before="100" w:beforeAutospacing="1" w:after="100" w:afterAutospacing="1" w:line="276" w:lineRule="auto"/>
        <w:ind w:firstLine="708"/>
        <w:jc w:val="both"/>
        <w:rPr>
          <w:rFonts w:ascii="Bookman Old Style" w:eastAsia="Times New Roman" w:hAnsi="Bookman Old Style" w:cs="Times New Roman"/>
          <w:lang w:eastAsia="pl-PL"/>
        </w:rPr>
      </w:pPr>
      <w:r w:rsidRPr="002432E1">
        <w:rPr>
          <w:rFonts w:ascii="Bookman Old Style" w:eastAsia="Times New Roman" w:hAnsi="Bookman Old Style" w:cs="Times New Roman"/>
          <w:lang w:eastAsia="pl-PL"/>
        </w:rPr>
        <w:t>W a</w:t>
      </w:r>
      <w:r w:rsidR="008378F6">
        <w:rPr>
          <w:rFonts w:ascii="Bookman Old Style" w:eastAsia="Times New Roman" w:hAnsi="Bookman Old Style" w:cs="Times New Roman"/>
          <w:lang w:eastAsia="pl-PL"/>
        </w:rPr>
        <w:t>nalizowanym okresie mieszkańcy P</w:t>
      </w:r>
      <w:r w:rsidRPr="002432E1">
        <w:rPr>
          <w:rFonts w:ascii="Bookman Old Style" w:eastAsia="Times New Roman" w:hAnsi="Bookman Old Style" w:cs="Times New Roman"/>
          <w:lang w:eastAsia="pl-PL"/>
        </w:rPr>
        <w:t xml:space="preserve">owiatu </w:t>
      </w:r>
      <w:r w:rsidR="008378F6">
        <w:rPr>
          <w:rFonts w:ascii="Bookman Old Style" w:eastAsia="Times New Roman" w:hAnsi="Bookman Old Style" w:cs="Times New Roman"/>
          <w:lang w:eastAsia="pl-PL"/>
        </w:rPr>
        <w:t xml:space="preserve">Inowrocławskiego </w:t>
      </w:r>
      <w:r w:rsidR="008378F6">
        <w:rPr>
          <w:rFonts w:ascii="Bookman Old Style" w:eastAsia="Times New Roman" w:hAnsi="Bookman Old Style" w:cs="Times New Roman"/>
          <w:lang w:eastAsia="pl-PL"/>
        </w:rPr>
        <w:br/>
        <w:t>m</w:t>
      </w:r>
      <w:r w:rsidRPr="002432E1">
        <w:rPr>
          <w:rFonts w:ascii="Bookman Old Style" w:eastAsia="Times New Roman" w:hAnsi="Bookman Old Style" w:cs="Times New Roman"/>
          <w:lang w:eastAsia="pl-PL"/>
        </w:rPr>
        <w:t xml:space="preserve">ieli na przykład okazję w ciągu czterech sobót włączyć się do akcji </w:t>
      </w:r>
      <w:r w:rsidR="008378F6">
        <w:rPr>
          <w:rFonts w:ascii="Bookman Old Style" w:eastAsia="Times New Roman" w:hAnsi="Bookman Old Style" w:cs="Times New Roman"/>
          <w:lang w:eastAsia="pl-PL"/>
        </w:rPr>
        <w:br/>
      </w:r>
      <w:r w:rsidRPr="002432E1">
        <w:rPr>
          <w:rFonts w:ascii="Bookman Old Style" w:eastAsia="Times New Roman" w:hAnsi="Bookman Old Style" w:cs="Times New Roman"/>
          <w:b/>
          <w:bCs/>
          <w:lang w:eastAsia="pl-PL"/>
        </w:rPr>
        <w:lastRenderedPageBreak/>
        <w:t>„Twoje światła – Nasze bezpieczeństwo”</w:t>
      </w:r>
      <w:r w:rsidR="008378F6">
        <w:rPr>
          <w:rFonts w:ascii="Bookman Old Style" w:eastAsia="Times New Roman" w:hAnsi="Bookman Old Style" w:cs="Times New Roman"/>
          <w:bCs/>
          <w:lang w:eastAsia="pl-PL"/>
        </w:rPr>
        <w:t xml:space="preserve">, </w:t>
      </w:r>
      <w:r w:rsidRPr="002432E1">
        <w:rPr>
          <w:rFonts w:ascii="Bookman Old Style" w:eastAsia="Times New Roman" w:hAnsi="Bookman Old Style" w:cs="Times New Roman"/>
          <w:bCs/>
          <w:lang w:eastAsia="pl-PL"/>
        </w:rPr>
        <w:t xml:space="preserve">podczas której kierowcy mieli możliwość skorzystania ze sprawdzenia świateł przy pojeździe. Wszystko to </w:t>
      </w:r>
      <w:r w:rsidR="008378F6">
        <w:rPr>
          <w:rFonts w:ascii="Bookman Old Style" w:eastAsia="Times New Roman" w:hAnsi="Bookman Old Style" w:cs="Times New Roman"/>
          <w:bCs/>
          <w:lang w:eastAsia="pl-PL"/>
        </w:rPr>
        <w:br/>
      </w:r>
      <w:r w:rsidRPr="002432E1">
        <w:rPr>
          <w:rFonts w:ascii="Bookman Old Style" w:eastAsia="Times New Roman" w:hAnsi="Bookman Old Style" w:cs="Times New Roman"/>
          <w:bCs/>
          <w:lang w:eastAsia="pl-PL"/>
        </w:rPr>
        <w:t xml:space="preserve">w ramach siódmej edycji ogólnopolskiej kampanii pn. „Twoje światła – Nasze bezpieczeństwo”. </w:t>
      </w:r>
      <w:r w:rsidRPr="002432E1">
        <w:rPr>
          <w:rFonts w:ascii="Bookman Old Style" w:eastAsia="Times New Roman" w:hAnsi="Bookman Old Style" w:cs="Times New Roman"/>
          <w:lang w:eastAsia="pl-PL"/>
        </w:rPr>
        <w:t>Warto wsp</w:t>
      </w:r>
      <w:r w:rsidR="008378F6">
        <w:rPr>
          <w:rFonts w:ascii="Bookman Old Style" w:eastAsia="Times New Roman" w:hAnsi="Bookman Old Style" w:cs="Times New Roman"/>
          <w:lang w:eastAsia="pl-PL"/>
        </w:rPr>
        <w:t>omnieć, że kampania miała</w:t>
      </w:r>
      <w:r w:rsidRPr="002432E1">
        <w:rPr>
          <w:rFonts w:ascii="Bookman Old Style" w:eastAsia="Times New Roman" w:hAnsi="Bookman Old Style" w:cs="Times New Roman"/>
          <w:lang w:eastAsia="pl-PL"/>
        </w:rPr>
        <w:t xml:space="preserve"> zwrócić uwagę kierowców, jak ważny dla ich bezpieczeństwa jest stan oświetlenia pojazdu. Źle ustawione światła nie będą oświetlały pobocza, mogą oślepiać innych kierowców, a także pies</w:t>
      </w:r>
      <w:r w:rsidR="008378F6">
        <w:rPr>
          <w:rFonts w:ascii="Bookman Old Style" w:eastAsia="Times New Roman" w:hAnsi="Bookman Old Style" w:cs="Times New Roman"/>
          <w:lang w:eastAsia="pl-PL"/>
        </w:rPr>
        <w:t xml:space="preserve">zych, co może doprowadzić </w:t>
      </w:r>
      <w:r w:rsidRPr="002432E1">
        <w:rPr>
          <w:rFonts w:ascii="Bookman Old Style" w:eastAsia="Times New Roman" w:hAnsi="Bookman Old Style" w:cs="Times New Roman"/>
          <w:lang w:eastAsia="pl-PL"/>
        </w:rPr>
        <w:t>do wypadków.</w:t>
      </w:r>
    </w:p>
    <w:p w:rsidR="00FA771F" w:rsidRPr="002432E1" w:rsidRDefault="002432E1" w:rsidP="00FA771F">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"Bezpieczny pieszy" na drogach powiatu inowrocławskiego - </w:t>
      </w:r>
      <w:r w:rsidR="008378F6">
        <w:rPr>
          <w:rFonts w:ascii="Bookman Old Style" w:eastAsia="Times New Roman" w:hAnsi="Bookman Old Style" w:cs="Times New Roman"/>
          <w:bCs/>
          <w:lang w:eastAsia="pl-PL"/>
        </w:rPr>
        <w:t>w</w:t>
      </w:r>
      <w:r w:rsidRPr="00200CA7">
        <w:rPr>
          <w:rFonts w:ascii="Bookman Old Style" w:eastAsia="Times New Roman" w:hAnsi="Bookman Old Style" w:cs="Times New Roman"/>
          <w:bCs/>
          <w:lang w:eastAsia="pl-PL"/>
        </w:rPr>
        <w:t>ojewódzkie działania były</w:t>
      </w:r>
      <w:r w:rsidR="008378F6">
        <w:rPr>
          <w:rFonts w:ascii="Bookman Old Style" w:eastAsia="Times New Roman" w:hAnsi="Bookman Old Style" w:cs="Times New Roman"/>
          <w:bCs/>
          <w:lang w:eastAsia="pl-PL"/>
        </w:rPr>
        <w:t xml:space="preserve"> prowadzone również na drogach Powiatu I</w:t>
      </w:r>
      <w:r w:rsidRPr="00200CA7">
        <w:rPr>
          <w:rFonts w:ascii="Bookman Old Style" w:eastAsia="Times New Roman" w:hAnsi="Bookman Old Style" w:cs="Times New Roman"/>
          <w:bCs/>
          <w:lang w:eastAsia="pl-PL"/>
        </w:rPr>
        <w:t>nowrocławskiego. Celem policyjnej akcji była poprawa bezpieczeństwa niechronionych uczestników ruchu drogowego jakimi są piesi. Ci bowiem mają małe szanse w konfrontacji z pojazdami</w:t>
      </w:r>
      <w:r w:rsidR="00FA771F">
        <w:rPr>
          <w:rFonts w:ascii="Bookman Old Style" w:eastAsia="Times New Roman" w:hAnsi="Bookman Old Style" w:cs="Times New Roman"/>
          <w:bCs/>
          <w:lang w:eastAsia="pl-PL"/>
        </w:rPr>
        <w:t xml:space="preserve">.  </w:t>
      </w:r>
      <w:r w:rsidR="00FA771F">
        <w:rPr>
          <w:rFonts w:ascii="Bookman Old Style" w:eastAsia="Times New Roman" w:hAnsi="Bookman Old Style" w:cs="Times New Roman"/>
          <w:lang w:eastAsia="pl-PL"/>
        </w:rPr>
        <w:t xml:space="preserve">Czynności </w:t>
      </w:r>
      <w:r w:rsidRPr="002432E1">
        <w:rPr>
          <w:rFonts w:ascii="Bookman Old Style" w:eastAsia="Times New Roman" w:hAnsi="Bookman Old Style" w:cs="Times New Roman"/>
          <w:lang w:eastAsia="pl-PL"/>
        </w:rPr>
        <w:t xml:space="preserve">ukierunkowane były </w:t>
      </w:r>
      <w:r w:rsidR="008378F6">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na zapewnienie bezpieczeństwa pieszym. W związku z powyższym aktywność policjantów koncentrowała się przede wszystkim na kierujących pojazdami, którzy naruszali przepisy ruchu drogowego wobec niechronionych uczestników ruchu. </w:t>
      </w:r>
      <w:r w:rsidR="008378F6">
        <w:rPr>
          <w:rFonts w:ascii="Bookman Old Style" w:eastAsia="Times New Roman" w:hAnsi="Bookman Old Style" w:cs="Times New Roman"/>
          <w:lang w:eastAsia="pl-PL"/>
        </w:rPr>
        <w:t xml:space="preserve">W dniu działań </w:t>
      </w:r>
      <w:r w:rsidRPr="002432E1">
        <w:rPr>
          <w:rFonts w:ascii="Bookman Old Style" w:eastAsia="Times New Roman" w:hAnsi="Bookman Old Style" w:cs="Times New Roman"/>
          <w:lang w:eastAsia="pl-PL"/>
        </w:rPr>
        <w:t>patrole ujawniły 25 przypadków przekraczania przez pieszych jezdni w miejscach niedozwolonych. W efekcie policjanci wobec nich zastosowali 1 mandat i 24 pouczenia. Ponadto wykroczenia popełniali również kierujący wobec piesz</w:t>
      </w:r>
      <w:r w:rsidR="008378F6">
        <w:rPr>
          <w:rFonts w:ascii="Bookman Old Style" w:eastAsia="Times New Roman" w:hAnsi="Bookman Old Style" w:cs="Times New Roman"/>
          <w:lang w:eastAsia="pl-PL"/>
        </w:rPr>
        <w:t>ych. Takich negatywnych sytuacji</w:t>
      </w:r>
      <w:r w:rsidRPr="002432E1">
        <w:rPr>
          <w:rFonts w:ascii="Bookman Old Style" w:eastAsia="Times New Roman" w:hAnsi="Bookman Old Style" w:cs="Times New Roman"/>
          <w:lang w:eastAsia="pl-PL"/>
        </w:rPr>
        <w:t xml:space="preserve"> patrole ujawniły łącznie 73, w tym 3 przypadki </w:t>
      </w:r>
      <w:r w:rsidR="008378F6">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to nieustąpienie pierwszeństwa pieszemu na przejściu dla pieszych </w:t>
      </w:r>
      <w:r w:rsidR="008378F6">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lub wchodzącemu na przejście, 48 przypadków przekroczenia prędkości </w:t>
      </w:r>
      <w:r w:rsidR="008378F6">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w rejonie przejścia dla pieszych. Jeden z kierujących został ukarany mandatem karnym, a 72 pouczono. Policjanci prowadzili także działania profilaktyczne, by zapobiegać wypadkom. Pieszym i cyklistom wręczali odblaskowe kamizelki ufundowane przez Powiat Inowrocławski, </w:t>
      </w:r>
      <w:r w:rsidR="008378F6">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aby byli bardziej widoczni na drogach.</w:t>
      </w:r>
    </w:p>
    <w:p w:rsidR="002432E1" w:rsidRDefault="002432E1" w:rsidP="00B4207E">
      <w:pPr>
        <w:suppressAutoHyphens w:val="0"/>
        <w:autoSpaceDN/>
        <w:spacing w:before="100" w:beforeAutospacing="1" w:after="100" w:afterAutospacing="1"/>
        <w:contextualSpacing/>
        <w:jc w:val="center"/>
        <w:textAlignment w:val="auto"/>
        <w:rPr>
          <w:rFonts w:ascii="Bookman Old Style" w:eastAsia="Times New Roman" w:hAnsi="Bookman Old Style" w:cs="Times New Roman"/>
          <w:b/>
          <w:u w:val="single"/>
          <w:lang w:eastAsia="pl-PL"/>
        </w:rPr>
      </w:pPr>
      <w:r w:rsidRPr="00B4207E">
        <w:rPr>
          <w:rFonts w:ascii="Bookman Old Style" w:eastAsia="Times New Roman" w:hAnsi="Bookman Old Style" w:cs="Times New Roman"/>
          <w:b/>
          <w:u w:val="single"/>
          <w:lang w:eastAsia="pl-PL"/>
        </w:rPr>
        <w:t xml:space="preserve">Podziękowania za postawę, reakcje na rzecz poprawy bezpieczeństwa </w:t>
      </w:r>
      <w:r w:rsidR="00FA771F">
        <w:rPr>
          <w:rFonts w:ascii="Bookman Old Style" w:eastAsia="Times New Roman" w:hAnsi="Bookman Old Style" w:cs="Times New Roman"/>
          <w:b/>
          <w:u w:val="single"/>
          <w:lang w:eastAsia="pl-PL"/>
        </w:rPr>
        <w:br/>
      </w:r>
      <w:r w:rsidRPr="00B4207E">
        <w:rPr>
          <w:rFonts w:ascii="Bookman Old Style" w:eastAsia="Times New Roman" w:hAnsi="Bookman Old Style" w:cs="Times New Roman"/>
          <w:b/>
          <w:u w:val="single"/>
          <w:lang w:eastAsia="pl-PL"/>
        </w:rPr>
        <w:t>na terenie powiatu</w:t>
      </w:r>
    </w:p>
    <w:p w:rsidR="00B4207E" w:rsidRPr="00B4207E" w:rsidRDefault="00B4207E" w:rsidP="00B4207E">
      <w:pPr>
        <w:suppressAutoHyphens w:val="0"/>
        <w:autoSpaceDN/>
        <w:spacing w:before="100" w:beforeAutospacing="1" w:after="100" w:afterAutospacing="1"/>
        <w:contextualSpacing/>
        <w:jc w:val="both"/>
        <w:textAlignment w:val="auto"/>
        <w:rPr>
          <w:rFonts w:ascii="Bookman Old Style" w:eastAsia="Times New Roman" w:hAnsi="Bookman Old Style" w:cs="Times New Roman"/>
          <w:b/>
          <w:u w:val="single"/>
          <w:lang w:eastAsia="pl-PL"/>
        </w:rPr>
      </w:pPr>
    </w:p>
    <w:p w:rsidR="002432E1" w:rsidRDefault="002432E1" w:rsidP="00FA771F">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Dzielnicowi ruszyli na pomoc mieszkańcom palącej się kamienicy - </w:t>
      </w:r>
      <w:r w:rsidRPr="00200CA7">
        <w:rPr>
          <w:rFonts w:ascii="Bookman Old Style" w:hAnsi="Bookman Old Style" w:cs="Times New Roman"/>
          <w:bCs/>
        </w:rPr>
        <w:t>Najważniejsze dla każdego człowieka jest jego zdrowie i życie. Dlatego trzeba chronić je i ratować za wszelką</w:t>
      </w:r>
      <w:r w:rsidR="00FA771F">
        <w:rPr>
          <w:rFonts w:ascii="Bookman Old Style" w:hAnsi="Bookman Old Style" w:cs="Times New Roman"/>
          <w:bCs/>
        </w:rPr>
        <w:t xml:space="preserve"> cenę, nawet z narażeniem życia, jak mówią s</w:t>
      </w:r>
      <w:r w:rsidRPr="00200CA7">
        <w:rPr>
          <w:rFonts w:ascii="Bookman Old Style" w:hAnsi="Bookman Old Style" w:cs="Times New Roman"/>
          <w:bCs/>
        </w:rPr>
        <w:t>łowa roty policyjnego ślubowania, którą składają policjanci. Dzielnicowi jako pierwsi znaleźli się na miejscu płonącej kamienicy</w:t>
      </w:r>
      <w:r w:rsidR="00200CA7">
        <w:rPr>
          <w:rFonts w:ascii="Bookman Old Style" w:hAnsi="Bookman Old Style" w:cs="Times New Roman"/>
          <w:bCs/>
        </w:rPr>
        <w:t xml:space="preserve"> </w:t>
      </w:r>
      <w:r w:rsidRPr="00200CA7">
        <w:rPr>
          <w:rFonts w:ascii="Bookman Old Style" w:hAnsi="Bookman Old Style" w:cs="Times New Roman"/>
          <w:bCs/>
        </w:rPr>
        <w:t xml:space="preserve">i służyli pomocą. </w:t>
      </w:r>
      <w:r w:rsidR="00FA771F">
        <w:rPr>
          <w:rFonts w:ascii="Bookman Old Style" w:hAnsi="Bookman Old Style" w:cs="Times New Roman"/>
          <w:bCs/>
        </w:rPr>
        <w:br/>
      </w:r>
      <w:r w:rsidR="00FA771F">
        <w:rPr>
          <w:rFonts w:ascii="Bookman Old Style" w:hAnsi="Bookman Old Style" w:cs="Times New Roman"/>
        </w:rPr>
        <w:t>Dnia 28.03.22r.</w:t>
      </w:r>
      <w:r w:rsidRPr="002432E1">
        <w:rPr>
          <w:rFonts w:ascii="Bookman Old Style" w:hAnsi="Bookman Old Style" w:cs="Times New Roman"/>
        </w:rPr>
        <w:t xml:space="preserve"> dyżurny policji został powiadomiony o pożarze w kamienicy przy ul. Toruńskiej w Inowrocławiu. Natychmiast skierował tam najbliższe patrole. Pierwsi na miejsce dotarli: </w:t>
      </w:r>
      <w:proofErr w:type="spellStart"/>
      <w:r w:rsidRPr="002432E1">
        <w:rPr>
          <w:rFonts w:ascii="Bookman Old Style" w:hAnsi="Bookman Old Style" w:cs="Times New Roman"/>
        </w:rPr>
        <w:t>asp</w:t>
      </w:r>
      <w:proofErr w:type="spellEnd"/>
      <w:r w:rsidRPr="002432E1">
        <w:rPr>
          <w:rFonts w:ascii="Bookman Old Style" w:hAnsi="Bookman Old Style" w:cs="Times New Roman"/>
        </w:rPr>
        <w:t xml:space="preserve">. Remigiusz Sobecki i mł. </w:t>
      </w:r>
      <w:proofErr w:type="spellStart"/>
      <w:r w:rsidRPr="002432E1">
        <w:rPr>
          <w:rFonts w:ascii="Bookman Old Style" w:hAnsi="Bookman Old Style" w:cs="Times New Roman"/>
        </w:rPr>
        <w:t>asp</w:t>
      </w:r>
      <w:proofErr w:type="spellEnd"/>
      <w:r w:rsidRPr="002432E1">
        <w:rPr>
          <w:rFonts w:ascii="Bookman Old Style" w:hAnsi="Bookman Old Style" w:cs="Times New Roman"/>
        </w:rPr>
        <w:t xml:space="preserve">. Marcin </w:t>
      </w:r>
      <w:proofErr w:type="spellStart"/>
      <w:r w:rsidRPr="002432E1">
        <w:rPr>
          <w:rFonts w:ascii="Bookman Old Style" w:hAnsi="Bookman Old Style" w:cs="Times New Roman"/>
        </w:rPr>
        <w:t>Kasiorek</w:t>
      </w:r>
      <w:proofErr w:type="spellEnd"/>
      <w:r w:rsidRPr="002432E1">
        <w:rPr>
          <w:rFonts w:ascii="Bookman Old Style" w:hAnsi="Bookman Old Style" w:cs="Times New Roman"/>
        </w:rPr>
        <w:t xml:space="preserve">. Policjanci widzieli wydobywający się czarny dym. Wbiegli </w:t>
      </w:r>
      <w:r w:rsidR="00175048">
        <w:rPr>
          <w:rFonts w:ascii="Bookman Old Style" w:hAnsi="Bookman Old Style" w:cs="Times New Roman"/>
        </w:rPr>
        <w:br/>
      </w:r>
      <w:r w:rsidRPr="002432E1">
        <w:rPr>
          <w:rFonts w:ascii="Bookman Old Style" w:hAnsi="Bookman Old Style" w:cs="Times New Roman"/>
        </w:rPr>
        <w:t xml:space="preserve">do kamienicy i w kłębach dymu rozpoczęli poszukiwania mieszkań, by ratować ludzi. Z uwagi na trudne warunki krzyczeli </w:t>
      </w:r>
      <w:r w:rsidR="00200CA7">
        <w:rPr>
          <w:rFonts w:ascii="Bookman Old Style" w:hAnsi="Bookman Old Style" w:cs="Times New Roman"/>
        </w:rPr>
        <w:t xml:space="preserve"> </w:t>
      </w:r>
      <w:r w:rsidRPr="002432E1">
        <w:rPr>
          <w:rFonts w:ascii="Bookman Old Style" w:hAnsi="Bookman Old Style" w:cs="Times New Roman"/>
        </w:rPr>
        <w:t xml:space="preserve">do lokatorów, by ci odzywali się, dając znać gdzie są. Dzięki swoim działaniom dzielnicowi, w pierwszej fazie </w:t>
      </w:r>
      <w:r w:rsidRPr="002432E1">
        <w:rPr>
          <w:rFonts w:ascii="Bookman Old Style" w:hAnsi="Bookman Old Style" w:cs="Times New Roman"/>
        </w:rPr>
        <w:lastRenderedPageBreak/>
        <w:t xml:space="preserve">wyprowadzili z kamienicy pięć osób, w tym kobietę z niemowlakiem i kobietę poruszającą się o kulkach. </w:t>
      </w:r>
      <w:r w:rsidR="008378F6">
        <w:rPr>
          <w:rFonts w:ascii="Bookman Old Style" w:hAnsi="Bookman Old Style" w:cs="Times New Roman"/>
        </w:rPr>
        <w:t>Ci m</w:t>
      </w:r>
      <w:r w:rsidRPr="002432E1">
        <w:rPr>
          <w:rFonts w:ascii="Bookman Old Style" w:hAnsi="Bookman Old Style" w:cs="Times New Roman"/>
        </w:rPr>
        <w:t xml:space="preserve">ogli zaczerpnąć powietrza przed budynkiem, gdzie już pojawiły się załogi straży pożarnej i inne służby ratunkowe. </w:t>
      </w:r>
      <w:r w:rsidR="00175048">
        <w:rPr>
          <w:rFonts w:ascii="Bookman Old Style" w:hAnsi="Bookman Old Style" w:cs="Times New Roman"/>
        </w:rPr>
        <w:br/>
      </w:r>
      <w:r w:rsidRPr="002432E1">
        <w:rPr>
          <w:rFonts w:ascii="Bookman Old Style" w:hAnsi="Bookman Old Style" w:cs="Times New Roman"/>
        </w:rPr>
        <w:t xml:space="preserve">Z kamienicy ewakuowano łącznie 13 osób. Konieczne było przewiezienie pięciu osób do szpitala na badania z podejrzeniem podtrucia dymem. Wśród nich </w:t>
      </w:r>
      <w:r w:rsidR="008378F6">
        <w:rPr>
          <w:rFonts w:ascii="Bookman Old Style" w:hAnsi="Bookman Old Style" w:cs="Times New Roman"/>
        </w:rPr>
        <w:br/>
      </w:r>
      <w:r w:rsidRPr="002432E1">
        <w:rPr>
          <w:rFonts w:ascii="Bookman Old Style" w:hAnsi="Bookman Old Style" w:cs="Times New Roman"/>
        </w:rPr>
        <w:t>był jeden z dzielnicowych, który po udzieleniu niezbędnej pomocy, tego samego dnia, opuścił szpital. Inowrocławska policja wyjaśnia</w:t>
      </w:r>
      <w:r w:rsidR="008378F6">
        <w:rPr>
          <w:rFonts w:ascii="Bookman Old Style" w:hAnsi="Bookman Old Style" w:cs="Times New Roman"/>
        </w:rPr>
        <w:t>ła</w:t>
      </w:r>
      <w:r w:rsidRPr="002432E1">
        <w:rPr>
          <w:rFonts w:ascii="Bookman Old Style" w:hAnsi="Bookman Old Style" w:cs="Times New Roman"/>
        </w:rPr>
        <w:t xml:space="preserve"> w jaki sposób doszło </w:t>
      </w:r>
      <w:r w:rsidR="00175048">
        <w:rPr>
          <w:rFonts w:ascii="Bookman Old Style" w:hAnsi="Bookman Old Style" w:cs="Times New Roman"/>
        </w:rPr>
        <w:br/>
      </w:r>
      <w:r w:rsidRPr="002432E1">
        <w:rPr>
          <w:rFonts w:ascii="Bookman Old Style" w:hAnsi="Bookman Old Style" w:cs="Times New Roman"/>
        </w:rPr>
        <w:t xml:space="preserve">do pożaru w jednym z mieszkań. </w:t>
      </w:r>
    </w:p>
    <w:p w:rsidR="00B4207E" w:rsidRPr="002432E1" w:rsidRDefault="00B4207E" w:rsidP="002432E1">
      <w:pPr>
        <w:spacing w:line="276" w:lineRule="auto"/>
        <w:jc w:val="both"/>
        <w:rPr>
          <w:rFonts w:ascii="Bookman Old Style" w:hAnsi="Bookman Old Style" w:cs="Times New Roman"/>
        </w:rPr>
      </w:pPr>
    </w:p>
    <w:p w:rsidR="002432E1" w:rsidRDefault="002432E1" w:rsidP="00B4207E">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Szybka reakcja dzielnicowych zapobiegła tragedii - </w:t>
      </w:r>
      <w:r w:rsidR="00175048">
        <w:rPr>
          <w:rFonts w:ascii="Bookman Old Style" w:hAnsi="Bookman Old Style" w:cs="Times New Roman"/>
          <w:b/>
          <w:bCs/>
        </w:rPr>
        <w:br/>
      </w:r>
      <w:r w:rsidRPr="00200CA7">
        <w:rPr>
          <w:rFonts w:ascii="Bookman Old Style" w:hAnsi="Bookman Old Style" w:cs="Times New Roman"/>
          <w:bCs/>
        </w:rPr>
        <w:t>Osoby w desperacji rzadko szukają pomocy i często jako jedyne rozwiązanie widzą targnięcie się na swoje życie. Tak też było z 26-latkiem, który oznajmił rodzinie, że się zabije i wyszedł z domu. Na szczęście dzielnicowi szybko odnaleźli mężczyznę i dzięki temu nie zrealizował swojego przerażającego planu.</w:t>
      </w:r>
      <w:r w:rsidRPr="002432E1">
        <w:rPr>
          <w:rFonts w:ascii="Bookman Old Style" w:hAnsi="Bookman Old Style" w:cs="Times New Roman"/>
          <w:b/>
          <w:bCs/>
        </w:rPr>
        <w:t xml:space="preserve"> </w:t>
      </w:r>
      <w:r w:rsidR="00FA771F">
        <w:rPr>
          <w:rFonts w:ascii="Bookman Old Style" w:hAnsi="Bookman Old Style" w:cs="Times New Roman"/>
        </w:rPr>
        <w:t>Dnia 06.04.22r.</w:t>
      </w:r>
      <w:r w:rsidR="00FD65B8">
        <w:rPr>
          <w:rFonts w:ascii="Bookman Old Style" w:hAnsi="Bookman Old Style" w:cs="Times New Roman"/>
        </w:rPr>
        <w:t xml:space="preserve"> </w:t>
      </w:r>
      <w:r w:rsidRPr="002432E1">
        <w:rPr>
          <w:rFonts w:ascii="Bookman Old Style" w:hAnsi="Bookman Old Style" w:cs="Times New Roman"/>
        </w:rPr>
        <w:t>do dyżurnego inowrocławskiej policji zadzwoniła zdenerwowana kobieta, która oznajmiła, że jej syn wyszedł z domu z zamiarem popełnienia samobójstwa. Do miejscowości, gdzie mieszkali</w:t>
      </w:r>
      <w:r w:rsidR="00FD65B8">
        <w:rPr>
          <w:rFonts w:ascii="Bookman Old Style" w:hAnsi="Bookman Old Style" w:cs="Times New Roman"/>
        </w:rPr>
        <w:t>,</w:t>
      </w:r>
      <w:r w:rsidRPr="002432E1">
        <w:rPr>
          <w:rFonts w:ascii="Bookman Old Style" w:hAnsi="Bookman Old Style" w:cs="Times New Roman"/>
        </w:rPr>
        <w:t xml:space="preserve"> natychmiast skierow</w:t>
      </w:r>
      <w:r w:rsidR="00FA771F">
        <w:rPr>
          <w:rFonts w:ascii="Bookman Old Style" w:hAnsi="Bookman Old Style" w:cs="Times New Roman"/>
        </w:rPr>
        <w:t>ani zostali dzielnicowi</w:t>
      </w:r>
      <w:r w:rsidR="00FD65B8">
        <w:rPr>
          <w:rFonts w:ascii="Bookman Old Style" w:hAnsi="Bookman Old Style" w:cs="Times New Roman"/>
        </w:rPr>
        <w:t>:</w:t>
      </w:r>
      <w:r w:rsidR="00FA771F">
        <w:rPr>
          <w:rFonts w:ascii="Bookman Old Style" w:hAnsi="Bookman Old Style" w:cs="Times New Roman"/>
        </w:rPr>
        <w:t xml:space="preserve"> </w:t>
      </w:r>
      <w:proofErr w:type="spellStart"/>
      <w:r w:rsidR="00FA771F">
        <w:rPr>
          <w:rFonts w:ascii="Bookman Old Style" w:hAnsi="Bookman Old Style" w:cs="Times New Roman"/>
        </w:rPr>
        <w:t>asp</w:t>
      </w:r>
      <w:proofErr w:type="spellEnd"/>
      <w:r w:rsidR="00FA771F">
        <w:rPr>
          <w:rFonts w:ascii="Bookman Old Style" w:hAnsi="Bookman Old Style" w:cs="Times New Roman"/>
        </w:rPr>
        <w:t>.</w:t>
      </w:r>
      <w:r w:rsidRPr="002432E1">
        <w:rPr>
          <w:rFonts w:ascii="Bookman Old Style" w:hAnsi="Bookman Old Style" w:cs="Times New Roman"/>
        </w:rPr>
        <w:t xml:space="preserve"> Łukasz Jezierski i m</w:t>
      </w:r>
      <w:r w:rsidR="00FA771F">
        <w:rPr>
          <w:rFonts w:ascii="Bookman Old Style" w:hAnsi="Bookman Old Style" w:cs="Times New Roman"/>
        </w:rPr>
        <w:t xml:space="preserve">ł. </w:t>
      </w:r>
      <w:proofErr w:type="spellStart"/>
      <w:r w:rsidR="00FA771F">
        <w:rPr>
          <w:rFonts w:ascii="Bookman Old Style" w:hAnsi="Bookman Old Style" w:cs="Times New Roman"/>
        </w:rPr>
        <w:t>asp</w:t>
      </w:r>
      <w:proofErr w:type="spellEnd"/>
      <w:r w:rsidR="00FA771F">
        <w:rPr>
          <w:rFonts w:ascii="Bookman Old Style" w:hAnsi="Bookman Old Style" w:cs="Times New Roman"/>
        </w:rPr>
        <w:t xml:space="preserve">. </w:t>
      </w:r>
      <w:r w:rsidRPr="002432E1">
        <w:rPr>
          <w:rFonts w:ascii="Bookman Old Style" w:hAnsi="Bookman Old Style" w:cs="Times New Roman"/>
        </w:rPr>
        <w:t>Łu</w:t>
      </w:r>
      <w:r w:rsidR="00FA771F">
        <w:rPr>
          <w:rFonts w:ascii="Bookman Old Style" w:hAnsi="Bookman Old Style" w:cs="Times New Roman"/>
        </w:rPr>
        <w:t xml:space="preserve">kasz </w:t>
      </w:r>
      <w:proofErr w:type="spellStart"/>
      <w:r w:rsidR="00FA771F">
        <w:rPr>
          <w:rFonts w:ascii="Bookman Old Style" w:hAnsi="Bookman Old Style" w:cs="Times New Roman"/>
        </w:rPr>
        <w:t>Bartocha</w:t>
      </w:r>
      <w:proofErr w:type="spellEnd"/>
      <w:r w:rsidR="00FA771F">
        <w:rPr>
          <w:rFonts w:ascii="Bookman Old Style" w:hAnsi="Bookman Old Style" w:cs="Times New Roman"/>
        </w:rPr>
        <w:t xml:space="preserve">. </w:t>
      </w:r>
      <w:r w:rsidR="00175048">
        <w:rPr>
          <w:rFonts w:ascii="Bookman Old Style" w:hAnsi="Bookman Old Style" w:cs="Times New Roman"/>
        </w:rPr>
        <w:t xml:space="preserve">Funkcjonariusze </w:t>
      </w:r>
      <w:r w:rsidRPr="002432E1">
        <w:rPr>
          <w:rFonts w:ascii="Bookman Old Style" w:hAnsi="Bookman Old Style" w:cs="Times New Roman"/>
        </w:rPr>
        <w:t>patrol</w:t>
      </w:r>
      <w:r w:rsidR="00FD65B8">
        <w:rPr>
          <w:rFonts w:ascii="Bookman Old Style" w:hAnsi="Bookman Old Style" w:cs="Times New Roman"/>
        </w:rPr>
        <w:t>owali</w:t>
      </w:r>
      <w:r w:rsidR="00175048">
        <w:rPr>
          <w:rFonts w:ascii="Bookman Old Style" w:hAnsi="Bookman Old Style" w:cs="Times New Roman"/>
        </w:rPr>
        <w:t xml:space="preserve"> </w:t>
      </w:r>
      <w:r w:rsidRPr="002432E1">
        <w:rPr>
          <w:rFonts w:ascii="Bookman Old Style" w:hAnsi="Bookman Old Style" w:cs="Times New Roman"/>
        </w:rPr>
        <w:t>trasę ewentualnej drogi, j</w:t>
      </w:r>
      <w:r w:rsidR="00FD65B8">
        <w:rPr>
          <w:rFonts w:ascii="Bookman Old Style" w:hAnsi="Bookman Old Style" w:cs="Times New Roman"/>
        </w:rPr>
        <w:t xml:space="preserve">aką mógł się przemieszczać poszukiwany, </w:t>
      </w:r>
      <w:r w:rsidRPr="002432E1">
        <w:rPr>
          <w:rFonts w:ascii="Bookman Old Style" w:hAnsi="Bookman Old Style" w:cs="Times New Roman"/>
        </w:rPr>
        <w:t xml:space="preserve">po chwili znaleźli mężczyznę leżącego </w:t>
      </w:r>
      <w:r w:rsidR="00FD65B8">
        <w:rPr>
          <w:rFonts w:ascii="Bookman Old Style" w:hAnsi="Bookman Old Style" w:cs="Times New Roman"/>
        </w:rPr>
        <w:br/>
      </w:r>
      <w:r w:rsidRPr="002432E1">
        <w:rPr>
          <w:rFonts w:ascii="Bookman Old Style" w:hAnsi="Bookman Old Style" w:cs="Times New Roman"/>
        </w:rPr>
        <w:t>w przydrożnym rowie. Na miejsce został wezwany zespół ratownictwa medycznego, który przewiózł 26-latka do szpitala, gdzie trafił pod opiekę lekarzy.</w:t>
      </w:r>
    </w:p>
    <w:p w:rsidR="00B4207E" w:rsidRPr="002432E1" w:rsidRDefault="00B4207E" w:rsidP="00B4207E">
      <w:pPr>
        <w:spacing w:line="276" w:lineRule="auto"/>
        <w:ind w:firstLine="708"/>
        <w:jc w:val="both"/>
        <w:rPr>
          <w:rFonts w:ascii="Bookman Old Style" w:hAnsi="Bookman Old Style" w:cs="Times New Roman"/>
        </w:rPr>
      </w:pPr>
    </w:p>
    <w:p w:rsidR="002B7C94" w:rsidRPr="002432E1" w:rsidRDefault="002432E1" w:rsidP="00FA771F">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Kruszwiccy policjanci odebrali gratulacje od przełożonych </w:t>
      </w:r>
      <w:r w:rsidR="00175048">
        <w:rPr>
          <w:rFonts w:ascii="Bookman Old Style" w:hAnsi="Bookman Old Style" w:cs="Times New Roman"/>
          <w:b/>
          <w:bCs/>
        </w:rPr>
        <w:br/>
      </w:r>
      <w:r w:rsidRPr="002432E1">
        <w:rPr>
          <w:rFonts w:ascii="Bookman Old Style" w:hAnsi="Bookman Old Style" w:cs="Times New Roman"/>
          <w:b/>
          <w:bCs/>
        </w:rPr>
        <w:t xml:space="preserve">za reakcję na pożar w kamienicy. </w:t>
      </w:r>
      <w:r w:rsidRPr="00200CA7">
        <w:rPr>
          <w:rFonts w:ascii="Bookman Old Style" w:hAnsi="Bookman Old Style" w:cs="Times New Roman"/>
          <w:bCs/>
        </w:rPr>
        <w:t xml:space="preserve">Pierwszy Zastępca Komendanta Wojewódzkiego Policji w Bydgoszczy insp. Mirosław </w:t>
      </w:r>
      <w:proofErr w:type="spellStart"/>
      <w:r w:rsidRPr="00200CA7">
        <w:rPr>
          <w:rFonts w:ascii="Bookman Old Style" w:hAnsi="Bookman Old Style" w:cs="Times New Roman"/>
          <w:bCs/>
        </w:rPr>
        <w:t>Elszkowski</w:t>
      </w:r>
      <w:proofErr w:type="spellEnd"/>
      <w:r w:rsidRPr="00200CA7">
        <w:rPr>
          <w:rFonts w:ascii="Bookman Old Style" w:hAnsi="Bookman Old Style" w:cs="Times New Roman"/>
          <w:bCs/>
        </w:rPr>
        <w:t xml:space="preserve"> odwiedził inowrocławską jednostkę specjalnie po to, by podziękować dwóm policjantom. To między innymi dzięki nim</w:t>
      </w:r>
      <w:r w:rsidR="00FA771F">
        <w:rPr>
          <w:rFonts w:ascii="Bookman Old Style" w:hAnsi="Bookman Old Style" w:cs="Times New Roman"/>
          <w:bCs/>
        </w:rPr>
        <w:t>,</w:t>
      </w:r>
      <w:r w:rsidRPr="00200CA7">
        <w:rPr>
          <w:rFonts w:ascii="Bookman Old Style" w:hAnsi="Bookman Old Style" w:cs="Times New Roman"/>
          <w:bCs/>
        </w:rPr>
        <w:t xml:space="preserve"> podczas pożaru w kruszwickiej kamienicy </w:t>
      </w:r>
      <w:r w:rsidR="00FA771F">
        <w:rPr>
          <w:rFonts w:ascii="Bookman Old Style" w:hAnsi="Bookman Old Style" w:cs="Times New Roman"/>
          <w:bCs/>
        </w:rPr>
        <w:br/>
      </w:r>
      <w:r w:rsidRPr="00200CA7">
        <w:rPr>
          <w:rFonts w:ascii="Bookman Old Style" w:hAnsi="Bookman Old Style" w:cs="Times New Roman"/>
          <w:bCs/>
        </w:rPr>
        <w:t xml:space="preserve">nie doszło do tragedii. Z jednego z mieszkań zostały wyniesione dzieci, </w:t>
      </w:r>
      <w:r w:rsidR="00FA771F">
        <w:rPr>
          <w:rFonts w:ascii="Bookman Old Style" w:hAnsi="Bookman Old Style" w:cs="Times New Roman"/>
          <w:bCs/>
        </w:rPr>
        <w:br/>
      </w:r>
      <w:r w:rsidRPr="00200CA7">
        <w:rPr>
          <w:rFonts w:ascii="Bookman Old Style" w:hAnsi="Bookman Old Style" w:cs="Times New Roman"/>
          <w:bCs/>
        </w:rPr>
        <w:t xml:space="preserve">a pozostali mieszkańcy byli sprawnie ewakuowani. Szczęśliwie nikt nie ucierpiał. </w:t>
      </w:r>
      <w:r w:rsidR="00FA771F">
        <w:rPr>
          <w:rFonts w:ascii="Bookman Old Style" w:hAnsi="Bookman Old Style" w:cs="Times New Roman"/>
        </w:rPr>
        <w:t xml:space="preserve">Dnia 05.05.22r. </w:t>
      </w:r>
      <w:r w:rsidRPr="002432E1">
        <w:rPr>
          <w:rFonts w:ascii="Bookman Old Style" w:hAnsi="Bookman Old Style" w:cs="Times New Roman"/>
        </w:rPr>
        <w:t xml:space="preserve">w Komendzie Powiatowej Policji w Inowrocławiu odbyła się zbiórka dedykowana dwóm kruszwickim dzielnicowym: </w:t>
      </w:r>
      <w:proofErr w:type="spellStart"/>
      <w:r w:rsidRPr="002432E1">
        <w:rPr>
          <w:rFonts w:ascii="Bookman Old Style" w:hAnsi="Bookman Old Style" w:cs="Times New Roman"/>
        </w:rPr>
        <w:t>asp</w:t>
      </w:r>
      <w:proofErr w:type="spellEnd"/>
      <w:r w:rsidRPr="002432E1">
        <w:rPr>
          <w:rFonts w:ascii="Bookman Old Style" w:hAnsi="Bookman Old Style" w:cs="Times New Roman"/>
        </w:rPr>
        <w:t xml:space="preserve">. Karolowi Barczakowi i </w:t>
      </w:r>
      <w:proofErr w:type="spellStart"/>
      <w:r w:rsidRPr="002432E1">
        <w:rPr>
          <w:rFonts w:ascii="Bookman Old Style" w:hAnsi="Bookman Old Style" w:cs="Times New Roman"/>
        </w:rPr>
        <w:t>asp</w:t>
      </w:r>
      <w:proofErr w:type="spellEnd"/>
      <w:r w:rsidRPr="002432E1">
        <w:rPr>
          <w:rFonts w:ascii="Bookman Old Style" w:hAnsi="Bookman Old Style" w:cs="Times New Roman"/>
        </w:rPr>
        <w:t xml:space="preserve">. Łukaszowi </w:t>
      </w:r>
      <w:proofErr w:type="spellStart"/>
      <w:r w:rsidRPr="002432E1">
        <w:rPr>
          <w:rFonts w:ascii="Bookman Old Style" w:hAnsi="Bookman Old Style" w:cs="Times New Roman"/>
        </w:rPr>
        <w:t>Zbawickiemu</w:t>
      </w:r>
      <w:proofErr w:type="spellEnd"/>
      <w:r w:rsidRPr="002432E1">
        <w:rPr>
          <w:rFonts w:ascii="Bookman Old Style" w:hAnsi="Bookman Old Style" w:cs="Times New Roman"/>
        </w:rPr>
        <w:t xml:space="preserve">. Uczestniczył w niej </w:t>
      </w:r>
      <w:r w:rsidR="00FA771F">
        <w:rPr>
          <w:rFonts w:ascii="Bookman Old Style" w:hAnsi="Bookman Old Style" w:cs="Times New Roman"/>
        </w:rPr>
        <w:t xml:space="preserve">również </w:t>
      </w:r>
      <w:r w:rsidRPr="002432E1">
        <w:rPr>
          <w:rFonts w:ascii="Bookman Old Style" w:hAnsi="Bookman Old Style" w:cs="Times New Roman"/>
        </w:rPr>
        <w:t>Komendant Powiatowy Policji w Inowrocławiu mł. insp.</w:t>
      </w:r>
      <w:r w:rsidR="00FD65B8">
        <w:rPr>
          <w:rFonts w:ascii="Bookman Old Style" w:hAnsi="Bookman Old Style" w:cs="Times New Roman"/>
        </w:rPr>
        <w:t xml:space="preserve"> Karol Konopacki wraz ze swoim Z</w:t>
      </w:r>
      <w:r w:rsidRPr="002432E1">
        <w:rPr>
          <w:rFonts w:ascii="Bookman Old Style" w:hAnsi="Bookman Old Style" w:cs="Times New Roman"/>
        </w:rPr>
        <w:t xml:space="preserve">astępcą mł. insp. Maciejem </w:t>
      </w:r>
      <w:proofErr w:type="spellStart"/>
      <w:r w:rsidRPr="002432E1">
        <w:rPr>
          <w:rFonts w:ascii="Bookman Old Style" w:hAnsi="Bookman Old Style" w:cs="Times New Roman"/>
        </w:rPr>
        <w:t>Hopcią</w:t>
      </w:r>
      <w:proofErr w:type="spellEnd"/>
      <w:r w:rsidRPr="002432E1">
        <w:rPr>
          <w:rFonts w:ascii="Bookman Old Style" w:hAnsi="Bookman Old Style" w:cs="Times New Roman"/>
        </w:rPr>
        <w:t xml:space="preserve">, Zastępcą Komendanta Komisariatu Policji w Kruszwicy </w:t>
      </w:r>
      <w:proofErr w:type="spellStart"/>
      <w:r w:rsidRPr="002432E1">
        <w:rPr>
          <w:rFonts w:ascii="Bookman Old Style" w:hAnsi="Bookman Old Style" w:cs="Times New Roman"/>
        </w:rPr>
        <w:t>asp</w:t>
      </w:r>
      <w:proofErr w:type="spellEnd"/>
      <w:r w:rsidRPr="002432E1">
        <w:rPr>
          <w:rFonts w:ascii="Bookman Old Style" w:hAnsi="Bookman Old Style" w:cs="Times New Roman"/>
        </w:rPr>
        <w:t>. szt. Sławomirem Wieczorkiem.</w:t>
      </w:r>
    </w:p>
    <w:p w:rsidR="00200CA7" w:rsidRPr="00FA771F" w:rsidRDefault="002432E1" w:rsidP="00FA771F">
      <w:pPr>
        <w:spacing w:before="100" w:beforeAutospacing="1" w:after="100" w:afterAutospacing="1" w:line="276" w:lineRule="auto"/>
        <w:ind w:firstLine="708"/>
        <w:jc w:val="both"/>
        <w:outlineLvl w:val="1"/>
        <w:rPr>
          <w:rFonts w:ascii="Bookman Old Style" w:eastAsia="Times New Roman" w:hAnsi="Bookman Old Style" w:cs="Times New Roman"/>
          <w:lang w:eastAsia="pl-PL"/>
        </w:rPr>
      </w:pPr>
      <w:r w:rsidRPr="002432E1">
        <w:rPr>
          <w:rFonts w:ascii="Bookman Old Style" w:eastAsia="Times New Roman" w:hAnsi="Bookman Old Style" w:cs="Times New Roman"/>
          <w:b/>
          <w:bCs/>
          <w:lang w:eastAsia="pl-PL"/>
        </w:rPr>
        <w:t xml:space="preserve"> „Pomagamy i chronimy” co udowodnili inowrocławscy przewodnicy psów -  </w:t>
      </w:r>
      <w:r w:rsidRPr="002432E1">
        <w:rPr>
          <w:rFonts w:ascii="Bookman Old Style" w:eastAsia="Times New Roman" w:hAnsi="Bookman Old Style" w:cs="Times New Roman"/>
          <w:bCs/>
          <w:lang w:eastAsia="pl-PL"/>
        </w:rPr>
        <w:t xml:space="preserve">„Pomagamy i chronimy”, tak brzmi motto policji. </w:t>
      </w:r>
      <w:r w:rsidR="00175048">
        <w:rPr>
          <w:rFonts w:ascii="Bookman Old Style" w:eastAsia="Times New Roman" w:hAnsi="Bookman Old Style" w:cs="Times New Roman"/>
          <w:bCs/>
          <w:lang w:eastAsia="pl-PL"/>
        </w:rPr>
        <w:br/>
      </w:r>
      <w:r w:rsidRPr="002432E1">
        <w:rPr>
          <w:rFonts w:ascii="Bookman Old Style" w:eastAsia="Times New Roman" w:hAnsi="Bookman Old Style" w:cs="Times New Roman"/>
          <w:bCs/>
          <w:lang w:eastAsia="pl-PL"/>
        </w:rPr>
        <w:t xml:space="preserve">To także misja, którą czuje każdy, kto wstępuje w te szeregi. </w:t>
      </w:r>
      <w:r w:rsidR="00175048">
        <w:rPr>
          <w:rFonts w:ascii="Bookman Old Style" w:eastAsia="Times New Roman" w:hAnsi="Bookman Old Style" w:cs="Times New Roman"/>
          <w:bCs/>
          <w:lang w:eastAsia="pl-PL"/>
        </w:rPr>
        <w:br/>
      </w:r>
      <w:r w:rsidRPr="002432E1">
        <w:rPr>
          <w:rFonts w:ascii="Bookman Old Style" w:eastAsia="Times New Roman" w:hAnsi="Bookman Old Style" w:cs="Times New Roman"/>
          <w:bCs/>
          <w:lang w:eastAsia="pl-PL"/>
        </w:rPr>
        <w:t xml:space="preserve">Dwoje przewodników z Inowrocławia zaangażowało się w nietypowe działania. </w:t>
      </w:r>
      <w:r w:rsidRPr="002432E1">
        <w:rPr>
          <w:rFonts w:ascii="Bookman Old Style" w:eastAsia="Times New Roman" w:hAnsi="Bookman Old Style" w:cs="Times New Roman"/>
          <w:bCs/>
          <w:lang w:eastAsia="pl-PL"/>
        </w:rPr>
        <w:lastRenderedPageBreak/>
        <w:t xml:space="preserve">Udało się, pomogli. </w:t>
      </w:r>
      <w:r w:rsidR="00FA771F">
        <w:rPr>
          <w:rFonts w:ascii="Bookman Old Style" w:eastAsia="Times New Roman" w:hAnsi="Bookman Old Style" w:cs="Times New Roman"/>
          <w:lang w:eastAsia="pl-PL"/>
        </w:rPr>
        <w:t>Dnia 27.10.22r.</w:t>
      </w:r>
      <w:r w:rsidRPr="002432E1">
        <w:rPr>
          <w:rFonts w:ascii="Bookman Old Style" w:eastAsia="Times New Roman" w:hAnsi="Bookman Old Style" w:cs="Times New Roman"/>
          <w:lang w:eastAsia="pl-PL"/>
        </w:rPr>
        <w:t xml:space="preserve"> rano patrol przewodników z Inowrocławia w składzie: </w:t>
      </w:r>
      <w:proofErr w:type="spellStart"/>
      <w:r w:rsidRPr="002432E1">
        <w:rPr>
          <w:rFonts w:ascii="Bookman Old Style" w:eastAsia="Times New Roman" w:hAnsi="Bookman Old Style" w:cs="Times New Roman"/>
          <w:lang w:eastAsia="pl-PL"/>
        </w:rPr>
        <w:t>asp</w:t>
      </w:r>
      <w:proofErr w:type="spellEnd"/>
      <w:r w:rsidRPr="002432E1">
        <w:rPr>
          <w:rFonts w:ascii="Bookman Old Style" w:eastAsia="Times New Roman" w:hAnsi="Bookman Old Style" w:cs="Times New Roman"/>
          <w:lang w:eastAsia="pl-PL"/>
        </w:rPr>
        <w:t xml:space="preserve">. szt. Krzysztof </w:t>
      </w:r>
      <w:proofErr w:type="spellStart"/>
      <w:r w:rsidRPr="002432E1">
        <w:rPr>
          <w:rFonts w:ascii="Bookman Old Style" w:eastAsia="Times New Roman" w:hAnsi="Bookman Old Style" w:cs="Times New Roman"/>
          <w:lang w:eastAsia="pl-PL"/>
        </w:rPr>
        <w:t>Lamański</w:t>
      </w:r>
      <w:proofErr w:type="spellEnd"/>
      <w:r w:rsidRPr="002432E1">
        <w:rPr>
          <w:rFonts w:ascii="Bookman Old Style" w:eastAsia="Times New Roman" w:hAnsi="Bookman Old Style" w:cs="Times New Roman"/>
          <w:lang w:eastAsia="pl-PL"/>
        </w:rPr>
        <w:t xml:space="preserve"> i sierż. Kinga Lewandowska </w:t>
      </w:r>
      <w:r w:rsidR="00FA771F">
        <w:rPr>
          <w:rFonts w:ascii="Bookman Old Style" w:eastAsia="Times New Roman" w:hAnsi="Bookman Old Style" w:cs="Times New Roman"/>
          <w:lang w:eastAsia="pl-PL"/>
        </w:rPr>
        <w:br/>
      </w:r>
      <w:r w:rsidR="00FD65B8">
        <w:rPr>
          <w:rFonts w:ascii="Bookman Old Style" w:eastAsia="Times New Roman" w:hAnsi="Bookman Old Style" w:cs="Times New Roman"/>
          <w:lang w:eastAsia="pl-PL"/>
        </w:rPr>
        <w:t>byli w pobliżu Parku S</w:t>
      </w:r>
      <w:r w:rsidRPr="002432E1">
        <w:rPr>
          <w:rFonts w:ascii="Bookman Old Style" w:eastAsia="Times New Roman" w:hAnsi="Bookman Old Style" w:cs="Times New Roman"/>
          <w:lang w:eastAsia="pl-PL"/>
        </w:rPr>
        <w:t xml:space="preserve">olankowego. W pewnym momencie zauważyli biegnące </w:t>
      </w:r>
      <w:r w:rsidR="00175048">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dwa psy, które najwyraźniej komuś uciekły. Przewodnicy, nie tylko dzięki swojemu doświadczeniu z czworonogami, wykorzystali znane sobie techniki </w:t>
      </w:r>
      <w:r w:rsidR="00FA771F">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 xml:space="preserve">i schwytali </w:t>
      </w:r>
      <w:r w:rsidR="00FA771F">
        <w:rPr>
          <w:rFonts w:ascii="Bookman Old Style" w:eastAsia="Times New Roman" w:hAnsi="Bookman Old Style" w:cs="Times New Roman"/>
          <w:lang w:eastAsia="pl-PL"/>
        </w:rPr>
        <w:t xml:space="preserve">je. </w:t>
      </w:r>
      <w:r w:rsidRPr="002432E1">
        <w:rPr>
          <w:rFonts w:ascii="Bookman Old Style" w:eastAsia="Times New Roman" w:hAnsi="Bookman Old Style" w:cs="Times New Roman"/>
          <w:lang w:eastAsia="pl-PL"/>
        </w:rPr>
        <w:t xml:space="preserve">W rozmowie z ich właścicielem potwierdzili też, że faktycznie jego podopieczni uciekli. Psy trafiły do domu, a ich właściciel bardzo dziękował policjantom za pomoc. Chwilę później, ten sam patrol zauważył </w:t>
      </w:r>
      <w:r w:rsidR="00FA771F">
        <w:rPr>
          <w:rFonts w:ascii="Bookman Old Style" w:eastAsia="Times New Roman" w:hAnsi="Bookman Old Style" w:cs="Times New Roman"/>
          <w:lang w:eastAsia="pl-PL"/>
        </w:rPr>
        <w:br/>
      </w:r>
      <w:r w:rsidRPr="002432E1">
        <w:rPr>
          <w:rFonts w:ascii="Bookman Old Style" w:eastAsia="Times New Roman" w:hAnsi="Bookman Old Style" w:cs="Times New Roman"/>
          <w:lang w:eastAsia="pl-PL"/>
        </w:rPr>
        <w:t>na ul. Rąbińskiej zaparkowany samochód marki Skoda i stojącą przy</w:t>
      </w:r>
      <w:r w:rsidR="00175048">
        <w:rPr>
          <w:rFonts w:ascii="Bookman Old Style" w:eastAsia="Times New Roman" w:hAnsi="Bookman Old Style" w:cs="Times New Roman"/>
          <w:lang w:eastAsia="pl-PL"/>
        </w:rPr>
        <w:t xml:space="preserve"> nim zakłopotaną parę seniorów. </w:t>
      </w:r>
      <w:r w:rsidRPr="002432E1">
        <w:rPr>
          <w:rFonts w:ascii="Bookman Old Style" w:eastAsia="Times New Roman" w:hAnsi="Bookman Old Style" w:cs="Times New Roman"/>
          <w:lang w:eastAsia="pl-PL"/>
        </w:rPr>
        <w:t xml:space="preserve">Okazało się, że małżeństwo jest w drodze powrotnej z inowrocławskiego sanatorium aż pod Łódź. Niestety zgasł im samochód i nie było szans, aby go uruchomić. Kobieta i mężczyzna wręcz załamywali ręce. Przysłowiową </w:t>
      </w:r>
      <w:r w:rsidR="00FD65B8">
        <w:rPr>
          <w:rFonts w:ascii="Bookman Old Style" w:eastAsia="Times New Roman" w:hAnsi="Bookman Old Style" w:cs="Times New Roman"/>
          <w:lang w:eastAsia="pl-PL"/>
        </w:rPr>
        <w:t>„</w:t>
      </w:r>
      <w:r w:rsidRPr="002432E1">
        <w:rPr>
          <w:rFonts w:ascii="Bookman Old Style" w:eastAsia="Times New Roman" w:hAnsi="Bookman Old Style" w:cs="Times New Roman"/>
          <w:lang w:eastAsia="pl-PL"/>
        </w:rPr>
        <w:t>złotą rączką</w:t>
      </w:r>
      <w:r w:rsidR="00FD65B8">
        <w:rPr>
          <w:rFonts w:ascii="Bookman Old Style" w:eastAsia="Times New Roman" w:hAnsi="Bookman Old Style" w:cs="Times New Roman"/>
          <w:lang w:eastAsia="pl-PL"/>
        </w:rPr>
        <w:t>”</w:t>
      </w:r>
      <w:r w:rsidRPr="002432E1">
        <w:rPr>
          <w:rFonts w:ascii="Bookman Old Style" w:eastAsia="Times New Roman" w:hAnsi="Bookman Old Style" w:cs="Times New Roman"/>
          <w:lang w:eastAsia="pl-PL"/>
        </w:rPr>
        <w:t xml:space="preserve"> okazał się policjant, który szybko ustalił, że doszło do zblokowania hamulców. Wraz z przybyłym na miejsce mechanikiem zatrudnionym w komendzie, który dysponował niezbędnymi narzędziami, szybko uporali się z usterką. Zadowoleni i pełni wdzięczności seniorzy ruszyli do domu.</w:t>
      </w:r>
    </w:p>
    <w:p w:rsidR="004603F9" w:rsidRPr="00E52F73" w:rsidRDefault="00BC65B7" w:rsidP="00E52F73">
      <w:pPr>
        <w:spacing w:after="120" w:line="276" w:lineRule="auto"/>
        <w:jc w:val="both"/>
        <w:rPr>
          <w:rFonts w:ascii="Bookman Old Style" w:eastAsia="Lucida Sans Unicode" w:hAnsi="Bookman Old Style" w:cs="Times New Roman"/>
          <w:b/>
          <w:i/>
          <w:iCs/>
          <w:color w:val="000000" w:themeColor="text1"/>
          <w:kern w:val="2"/>
          <w:u w:val="single"/>
          <w:lang w:eastAsia="pl-PL"/>
        </w:rPr>
      </w:pPr>
      <w:r w:rsidRPr="00E52F73">
        <w:rPr>
          <w:rFonts w:ascii="Bookman Old Style" w:eastAsia="Lucida Sans Unicode" w:hAnsi="Bookman Old Style" w:cs="Times New Roman"/>
          <w:b/>
          <w:i/>
          <w:iCs/>
          <w:color w:val="000000" w:themeColor="text1"/>
          <w:kern w:val="2"/>
          <w:u w:val="single"/>
          <w:lang w:eastAsia="pl-PL"/>
        </w:rPr>
        <w:t>Krajowy Plan Działań Przeci</w:t>
      </w:r>
      <w:r w:rsidR="00FD49EF">
        <w:rPr>
          <w:rFonts w:ascii="Bookman Old Style" w:eastAsia="Lucida Sans Unicode" w:hAnsi="Bookman Old Style" w:cs="Times New Roman"/>
          <w:b/>
          <w:i/>
          <w:iCs/>
          <w:color w:val="000000" w:themeColor="text1"/>
          <w:kern w:val="2"/>
          <w:u w:val="single"/>
          <w:lang w:eastAsia="pl-PL"/>
        </w:rPr>
        <w:t>wko Handlowi Ludźmi 2022</w:t>
      </w:r>
      <w:r w:rsidR="00A216EF">
        <w:rPr>
          <w:rFonts w:ascii="Bookman Old Style" w:eastAsia="Lucida Sans Unicode" w:hAnsi="Bookman Old Style" w:cs="Times New Roman"/>
          <w:b/>
          <w:i/>
          <w:iCs/>
          <w:color w:val="000000" w:themeColor="text1"/>
          <w:kern w:val="2"/>
          <w:u w:val="single"/>
          <w:lang w:eastAsia="pl-PL"/>
        </w:rPr>
        <w:t>-2024</w:t>
      </w:r>
    </w:p>
    <w:p w:rsidR="00111955" w:rsidRDefault="00FD49EF" w:rsidP="00B049F4">
      <w:pPr>
        <w:spacing w:line="276" w:lineRule="auto"/>
        <w:ind w:firstLine="708"/>
        <w:jc w:val="both"/>
        <w:rPr>
          <w:rFonts w:ascii="Bookman Old Style" w:hAnsi="Bookman Old Style" w:cs="Times New Roman"/>
        </w:rPr>
      </w:pPr>
      <w:r w:rsidRPr="002432E1">
        <w:rPr>
          <w:rFonts w:ascii="Bookman Old Style" w:hAnsi="Bookman Old Style" w:cs="Times New Roman"/>
          <w:b/>
          <w:bCs/>
        </w:rPr>
        <w:t xml:space="preserve">Nagrody w konkursie Prawa Człowieka wręczone. „Prawa człowieka i co o nich wiem..." to tytuł konkursu </w:t>
      </w:r>
      <w:proofErr w:type="spellStart"/>
      <w:r w:rsidRPr="002432E1">
        <w:rPr>
          <w:rFonts w:ascii="Bookman Old Style" w:hAnsi="Bookman Old Style" w:cs="Times New Roman"/>
          <w:b/>
          <w:bCs/>
        </w:rPr>
        <w:t>międzyklasowego</w:t>
      </w:r>
      <w:proofErr w:type="spellEnd"/>
      <w:r w:rsidRPr="002432E1">
        <w:rPr>
          <w:rFonts w:ascii="Bookman Old Style" w:hAnsi="Bookman Old Style" w:cs="Times New Roman"/>
          <w:b/>
          <w:bCs/>
        </w:rPr>
        <w:t xml:space="preserve"> zorganizowanego przez Komendę Powiatową Policj</w:t>
      </w:r>
      <w:r w:rsidR="000F592A">
        <w:rPr>
          <w:rFonts w:ascii="Bookman Old Style" w:hAnsi="Bookman Old Style" w:cs="Times New Roman"/>
          <w:b/>
          <w:bCs/>
        </w:rPr>
        <w:t>i i Zakład Karny w Inowrocławiu -</w:t>
      </w:r>
      <w:r w:rsidRPr="002432E1">
        <w:rPr>
          <w:rFonts w:ascii="Bookman Old Style" w:hAnsi="Bookman Old Style" w:cs="Times New Roman"/>
          <w:b/>
          <w:bCs/>
        </w:rPr>
        <w:t xml:space="preserve"> </w:t>
      </w:r>
      <w:r w:rsidR="00B049F4">
        <w:rPr>
          <w:rFonts w:ascii="Bookman Old Style" w:hAnsi="Bookman Old Style" w:cs="Times New Roman"/>
          <w:b/>
          <w:bCs/>
        </w:rPr>
        <w:br/>
      </w:r>
      <w:r w:rsidRPr="00200CA7">
        <w:rPr>
          <w:rFonts w:ascii="Bookman Old Style" w:hAnsi="Bookman Old Style" w:cs="Times New Roman"/>
          <w:bCs/>
        </w:rPr>
        <w:t xml:space="preserve">Wśród laureatów znalazły się szkoły z powiatu inowrocławskiego i rypińskiego. </w:t>
      </w:r>
      <w:r w:rsidRPr="002432E1">
        <w:rPr>
          <w:rFonts w:ascii="Bookman Old Style" w:hAnsi="Bookman Old Style" w:cs="Times New Roman"/>
        </w:rPr>
        <w:t xml:space="preserve">Warto znać Prawa Człowieka. Dlatego organizatorzy zaproponowali konkurs dla klas, by podjęły dyskusję na ten temat. Swoje opinie uczniowie mieli wyrazić w formie wspólnego klasowego listu. Wcześniej też trzeba było wykonać zadanie polegające na uzupełnieniu tekstu brakującymi słowami. Komisja między innymi oceniała: prawidłowość wypełnienia tekstu, </w:t>
      </w:r>
      <w:r w:rsidR="00B049F4">
        <w:rPr>
          <w:rFonts w:ascii="Bookman Old Style" w:hAnsi="Bookman Old Style" w:cs="Times New Roman"/>
        </w:rPr>
        <w:br/>
      </w:r>
      <w:r w:rsidRPr="002432E1">
        <w:rPr>
          <w:rFonts w:ascii="Bookman Old Style" w:hAnsi="Bookman Old Style" w:cs="Times New Roman"/>
        </w:rPr>
        <w:t xml:space="preserve">to czy zostało wybrane i opisane jedno z praw, wytłumaczenie na czym ono polega, jak je uczniowie rozumieją, co to prawo im daje i na ile pozwala. Najciekawsze listy zostały nagrodzone. Napłynęły prace od dziesięciu klas. Laureatami konkursu zostały 4 klasy: I miejsce zajęła klasa VI ze Szkoły Podstawowej w Chełmcach, II - klasa VIII ze Szkoły Podstawowej w Skrwilnie (powiat rypiński), III - klasa II ze Szkoły Branżowej I Stopnia Młodzieżowego Ośrodka Wychowawczego w Kruszwicy. Komisja przyznała również </w:t>
      </w:r>
      <w:r w:rsidR="00B049F4">
        <w:rPr>
          <w:rFonts w:ascii="Bookman Old Style" w:hAnsi="Bookman Old Style" w:cs="Times New Roman"/>
        </w:rPr>
        <w:br/>
      </w:r>
      <w:r w:rsidRPr="002432E1">
        <w:rPr>
          <w:rFonts w:ascii="Bookman Old Style" w:hAnsi="Bookman Old Style" w:cs="Times New Roman"/>
        </w:rPr>
        <w:t xml:space="preserve">1 wyróżnienie, które otrzymała klasa VII ze Szkoły Podstawowej w Ostrowitem (powiat rypiński). W podsumowaniu konkursu, które odbyło się w Komendzie Powiatowej Policji w Inowrocławiu udział wzięli przedstawiciele szkół </w:t>
      </w:r>
      <w:r w:rsidR="00B049F4">
        <w:rPr>
          <w:rFonts w:ascii="Bookman Old Style" w:hAnsi="Bookman Old Style" w:cs="Times New Roman"/>
        </w:rPr>
        <w:br/>
      </w:r>
      <w:r w:rsidRPr="002432E1">
        <w:rPr>
          <w:rFonts w:ascii="Bookman Old Style" w:hAnsi="Bookman Old Style" w:cs="Times New Roman"/>
        </w:rPr>
        <w:t xml:space="preserve">w Chełmcach i kruszwickiego Młodzieżowego Ośrodka Wychowawczego </w:t>
      </w:r>
      <w:r w:rsidR="00B049F4">
        <w:rPr>
          <w:rFonts w:ascii="Bookman Old Style" w:hAnsi="Bookman Old Style" w:cs="Times New Roman"/>
        </w:rPr>
        <w:br/>
      </w:r>
      <w:r w:rsidRPr="002432E1">
        <w:rPr>
          <w:rFonts w:ascii="Bookman Old Style" w:hAnsi="Bookman Old Style" w:cs="Times New Roman"/>
        </w:rPr>
        <w:t xml:space="preserve">dla Dziewcząt. Nagrody wręczali przedstawiciele komisji. Nagrody i upominki dla uczniów szkół powiatu rypińskiego przekazał i wręczył policjant z Komendy Powiatowej Policji w Rypinie. Nagrody ufundował Powiat Inowrocławski </w:t>
      </w:r>
      <w:r w:rsidR="00B049F4">
        <w:rPr>
          <w:rFonts w:ascii="Bookman Old Style" w:hAnsi="Bookman Old Style" w:cs="Times New Roman"/>
        </w:rPr>
        <w:br/>
      </w:r>
      <w:r w:rsidRPr="002432E1">
        <w:rPr>
          <w:rFonts w:ascii="Bookman Old Style" w:hAnsi="Bookman Old Style" w:cs="Times New Roman"/>
        </w:rPr>
        <w:t xml:space="preserve">oraz Zakład Karny w Inowrocławiu. Laureaci otrzymali również </w:t>
      </w:r>
      <w:r w:rsidRPr="002432E1">
        <w:rPr>
          <w:rFonts w:ascii="Bookman Old Style" w:hAnsi="Bookman Old Style" w:cs="Times New Roman"/>
        </w:rPr>
        <w:lastRenderedPageBreak/>
        <w:t>zaproszenia  do udziału w lekcji na temat praw człowieka na terenie Zakładu Karnego  Inowrocławiu oraz Komendy Powiatowej Policji w Inowrocławiu.</w:t>
      </w:r>
    </w:p>
    <w:p w:rsidR="00111955" w:rsidRPr="00111955" w:rsidRDefault="00111955" w:rsidP="004603F9">
      <w:pPr>
        <w:widowControl/>
        <w:suppressAutoHyphens w:val="0"/>
        <w:autoSpaceDN/>
        <w:spacing w:before="100" w:beforeAutospacing="1" w:after="100" w:afterAutospacing="1" w:line="276" w:lineRule="auto"/>
        <w:ind w:firstLine="708"/>
        <w:jc w:val="both"/>
        <w:textAlignment w:val="auto"/>
        <w:outlineLvl w:val="1"/>
        <w:rPr>
          <w:rFonts w:ascii="Bookman Old Style" w:eastAsia="Times New Roman" w:hAnsi="Bookman Old Style" w:cs="Times New Roman"/>
          <w:kern w:val="0"/>
          <w:lang w:eastAsia="pl-PL" w:bidi="ar-SA"/>
        </w:rPr>
      </w:pPr>
      <w:r w:rsidRPr="00111955">
        <w:rPr>
          <w:rFonts w:ascii="Bookman Old Style" w:eastAsia="Times New Roman" w:hAnsi="Bookman Old Style" w:cs="Times New Roman"/>
          <w:b/>
          <w:bCs/>
          <w:kern w:val="0"/>
          <w:lang w:eastAsia="pl-PL" w:bidi="ar-SA"/>
        </w:rPr>
        <w:t>Policja, biura podróży i media przeciw zagrożeniu handlu ludźmi</w:t>
      </w:r>
      <w:r>
        <w:rPr>
          <w:rFonts w:ascii="Bookman Old Style" w:eastAsia="Times New Roman" w:hAnsi="Bookman Old Style" w:cs="Times New Roman"/>
          <w:b/>
          <w:bCs/>
          <w:kern w:val="0"/>
          <w:lang w:eastAsia="pl-PL" w:bidi="ar-SA"/>
        </w:rPr>
        <w:t xml:space="preserve"> - </w:t>
      </w:r>
      <w:r w:rsidRPr="00111955">
        <w:rPr>
          <w:rFonts w:ascii="Bookman Old Style" w:eastAsia="Times New Roman" w:hAnsi="Bookman Old Style" w:cs="Times New Roman"/>
          <w:b/>
          <w:bCs/>
          <w:kern w:val="0"/>
          <w:lang w:eastAsia="pl-PL" w:bidi="ar-SA"/>
        </w:rPr>
        <w:t>Inowrocławskie policjantki wraz z radiowcem i biurami podróży działa</w:t>
      </w:r>
      <w:r>
        <w:rPr>
          <w:rFonts w:ascii="Bookman Old Style" w:eastAsia="Times New Roman" w:hAnsi="Bookman Old Style" w:cs="Times New Roman"/>
          <w:b/>
          <w:bCs/>
          <w:kern w:val="0"/>
          <w:lang w:eastAsia="pl-PL" w:bidi="ar-SA"/>
        </w:rPr>
        <w:t xml:space="preserve">ły </w:t>
      </w:r>
      <w:r w:rsidRPr="00111955">
        <w:rPr>
          <w:rFonts w:ascii="Bookman Old Style" w:eastAsia="Times New Roman" w:hAnsi="Bookman Old Style" w:cs="Times New Roman"/>
          <w:b/>
          <w:bCs/>
          <w:kern w:val="0"/>
          <w:lang w:eastAsia="pl-PL" w:bidi="ar-SA"/>
        </w:rPr>
        <w:t xml:space="preserve">profilaktycznie, by z wakacyjnych wyjazdów wszyscy wrócili </w:t>
      </w:r>
      <w:r w:rsidR="00FD65B8">
        <w:rPr>
          <w:rFonts w:ascii="Bookman Old Style" w:eastAsia="Times New Roman" w:hAnsi="Bookman Old Style" w:cs="Times New Roman"/>
          <w:b/>
          <w:bCs/>
          <w:kern w:val="0"/>
          <w:lang w:eastAsia="pl-PL" w:bidi="ar-SA"/>
        </w:rPr>
        <w:br/>
      </w:r>
      <w:r w:rsidRPr="00111955">
        <w:rPr>
          <w:rFonts w:ascii="Bookman Old Style" w:eastAsia="Times New Roman" w:hAnsi="Bookman Old Style" w:cs="Times New Roman"/>
          <w:b/>
          <w:bCs/>
          <w:kern w:val="0"/>
          <w:lang w:eastAsia="pl-PL" w:bidi="ar-SA"/>
        </w:rPr>
        <w:t>bez przykryc</w:t>
      </w:r>
      <w:r w:rsidR="000F592A">
        <w:rPr>
          <w:rFonts w:ascii="Bookman Old Style" w:eastAsia="Times New Roman" w:hAnsi="Bookman Old Style" w:cs="Times New Roman"/>
          <w:b/>
          <w:bCs/>
          <w:kern w:val="0"/>
          <w:lang w:eastAsia="pl-PL" w:bidi="ar-SA"/>
        </w:rPr>
        <w:t>h zdarzeń. Mowa o handlu ludźmi -</w:t>
      </w:r>
      <w:r>
        <w:rPr>
          <w:rFonts w:ascii="Bookman Old Style" w:eastAsia="Times New Roman" w:hAnsi="Bookman Old Style" w:cs="Times New Roman"/>
          <w:b/>
          <w:bCs/>
          <w:kern w:val="0"/>
          <w:lang w:eastAsia="pl-PL" w:bidi="ar-SA"/>
        </w:rPr>
        <w:t xml:space="preserve"> </w:t>
      </w:r>
      <w:r w:rsidR="00A62B40" w:rsidRPr="00A62B40">
        <w:rPr>
          <w:rFonts w:ascii="Bookman Old Style" w:eastAsia="Times New Roman" w:hAnsi="Bookman Old Style" w:cs="Times New Roman"/>
          <w:bCs/>
          <w:kern w:val="0"/>
          <w:lang w:eastAsia="pl-PL" w:bidi="ar-SA"/>
        </w:rPr>
        <w:t xml:space="preserve">Współpraca </w:t>
      </w:r>
      <w:r w:rsidR="00A62B40">
        <w:rPr>
          <w:rFonts w:ascii="Bookman Old Style" w:eastAsia="Times New Roman" w:hAnsi="Bookman Old Style" w:cs="Times New Roman"/>
          <w:kern w:val="0"/>
          <w:lang w:eastAsia="pl-PL" w:bidi="ar-SA"/>
        </w:rPr>
        <w:t xml:space="preserve">miała na celu to, </w:t>
      </w:r>
      <w:r w:rsidRPr="00111955">
        <w:rPr>
          <w:rFonts w:ascii="Bookman Old Style" w:eastAsia="Times New Roman" w:hAnsi="Bookman Old Style" w:cs="Times New Roman"/>
          <w:kern w:val="0"/>
          <w:lang w:eastAsia="pl-PL" w:bidi="ar-SA"/>
        </w:rPr>
        <w:t>by uświadomić ludziom zagrożenia z jakimi mogą się zetknąć szczególnie gdy wybierają się za granicę. Tym zagrożeniem jest handel ludźmi.</w:t>
      </w:r>
      <w:r>
        <w:rPr>
          <w:rFonts w:ascii="Bookman Old Style" w:eastAsia="Times New Roman" w:hAnsi="Bookman Old Style" w:cs="Times New Roman"/>
          <w:kern w:val="0"/>
          <w:lang w:eastAsia="pl-PL" w:bidi="ar-SA"/>
        </w:rPr>
        <w:t xml:space="preserve"> </w:t>
      </w:r>
      <w:r w:rsidRPr="00111955">
        <w:rPr>
          <w:rFonts w:ascii="Bookman Old Style" w:eastAsia="Times New Roman" w:hAnsi="Bookman Old Style" w:cs="Times New Roman"/>
          <w:kern w:val="0"/>
          <w:lang w:eastAsia="pl-PL" w:bidi="ar-SA"/>
        </w:rPr>
        <w:t>Dlatego policjantki przygotowały informator, który dzięki uprzejmości miejscowych biur podróży znalazł swoje zastosowanie. Pracownicy biur byli bardzo zainteresowani problematyką, bo oczywiście zależy im na tym, aby wakacje były dla wszystkich udane.</w:t>
      </w:r>
    </w:p>
    <w:p w:rsidR="00111955" w:rsidRDefault="00111955" w:rsidP="00794052">
      <w:pPr>
        <w:widowControl/>
        <w:suppressAutoHyphens w:val="0"/>
        <w:autoSpaceDN/>
        <w:spacing w:before="100" w:beforeAutospacing="1" w:after="100" w:afterAutospacing="1" w:line="276" w:lineRule="auto"/>
        <w:ind w:firstLine="708"/>
        <w:jc w:val="both"/>
        <w:textAlignment w:val="auto"/>
        <w:rPr>
          <w:rFonts w:ascii="Bookman Old Style" w:eastAsia="Times New Roman" w:hAnsi="Bookman Old Style" w:cs="Times New Roman"/>
          <w:kern w:val="0"/>
          <w:lang w:eastAsia="pl-PL" w:bidi="ar-SA"/>
        </w:rPr>
      </w:pPr>
      <w:r w:rsidRPr="00111955">
        <w:rPr>
          <w:rFonts w:ascii="Bookman Old Style" w:eastAsia="Times New Roman" w:hAnsi="Bookman Old Style" w:cs="Times New Roman"/>
          <w:kern w:val="0"/>
          <w:lang w:eastAsia="pl-PL" w:bidi="ar-SA"/>
        </w:rPr>
        <w:t>Podczas przygotowanej przez radiowca audycji jeden z pracowników biura podróży mówi</w:t>
      </w:r>
      <w:r w:rsidR="00FD65B8">
        <w:rPr>
          <w:rFonts w:ascii="Bookman Old Style" w:eastAsia="Times New Roman" w:hAnsi="Bookman Old Style" w:cs="Times New Roman"/>
          <w:kern w:val="0"/>
          <w:lang w:eastAsia="pl-PL" w:bidi="ar-SA"/>
        </w:rPr>
        <w:t>ł</w:t>
      </w:r>
      <w:r w:rsidRPr="00111955">
        <w:rPr>
          <w:rFonts w:ascii="Bookman Old Style" w:eastAsia="Times New Roman" w:hAnsi="Bookman Old Style" w:cs="Times New Roman"/>
          <w:kern w:val="0"/>
          <w:lang w:eastAsia="pl-PL" w:bidi="ar-SA"/>
        </w:rPr>
        <w:t xml:space="preserve"> o tym, że wyjazdy i „trzymanie się” w grupie </w:t>
      </w:r>
      <w:r w:rsidR="009964A5">
        <w:rPr>
          <w:rFonts w:ascii="Bookman Old Style" w:eastAsia="Times New Roman" w:hAnsi="Bookman Old Style" w:cs="Times New Roman"/>
          <w:kern w:val="0"/>
          <w:lang w:eastAsia="pl-PL" w:bidi="ar-SA"/>
        </w:rPr>
        <w:br/>
      </w:r>
      <w:r w:rsidRPr="00111955">
        <w:rPr>
          <w:rFonts w:ascii="Bookman Old Style" w:eastAsia="Times New Roman" w:hAnsi="Bookman Old Style" w:cs="Times New Roman"/>
          <w:kern w:val="0"/>
          <w:lang w:eastAsia="pl-PL" w:bidi="ar-SA"/>
        </w:rPr>
        <w:t xml:space="preserve">jest bezpieczniejsze niż w pojedynkę. On również edukuje o tym, by szczególnie uważać w krajach arabskich. Przypomina, że każdy kraj ma swoje przepisy </w:t>
      </w:r>
      <w:r w:rsidR="009964A5">
        <w:rPr>
          <w:rFonts w:ascii="Bookman Old Style" w:eastAsia="Times New Roman" w:hAnsi="Bookman Old Style" w:cs="Times New Roman"/>
          <w:kern w:val="0"/>
          <w:lang w:eastAsia="pl-PL" w:bidi="ar-SA"/>
        </w:rPr>
        <w:br/>
      </w:r>
      <w:r w:rsidRPr="00111955">
        <w:rPr>
          <w:rFonts w:ascii="Bookman Old Style" w:eastAsia="Times New Roman" w:hAnsi="Bookman Old Style" w:cs="Times New Roman"/>
          <w:kern w:val="0"/>
          <w:lang w:eastAsia="pl-PL" w:bidi="ar-SA"/>
        </w:rPr>
        <w:t>i reguły, które my powinniśmy poznać, gdy tam jedziemy. Natomiast zasady pobytu w poszczególnych hotelach należy traktować jak elementarz. Zapewnia</w:t>
      </w:r>
      <w:r w:rsidR="00FD65B8">
        <w:rPr>
          <w:rFonts w:ascii="Bookman Old Style" w:eastAsia="Times New Roman" w:hAnsi="Bookman Old Style" w:cs="Times New Roman"/>
          <w:kern w:val="0"/>
          <w:lang w:eastAsia="pl-PL" w:bidi="ar-SA"/>
        </w:rPr>
        <w:t>ł</w:t>
      </w:r>
      <w:r w:rsidRPr="00111955">
        <w:rPr>
          <w:rFonts w:ascii="Bookman Old Style" w:eastAsia="Times New Roman" w:hAnsi="Bookman Old Style" w:cs="Times New Roman"/>
          <w:kern w:val="0"/>
          <w:lang w:eastAsia="pl-PL" w:bidi="ar-SA"/>
        </w:rPr>
        <w:t xml:space="preserve"> też, że wszystkim klientom biura będą wręczać policyjny informator i </w:t>
      </w:r>
      <w:r w:rsidR="00FD65B8">
        <w:rPr>
          <w:rFonts w:ascii="Bookman Old Style" w:eastAsia="Times New Roman" w:hAnsi="Bookman Old Style" w:cs="Times New Roman"/>
          <w:kern w:val="0"/>
          <w:lang w:eastAsia="pl-PL" w:bidi="ar-SA"/>
        </w:rPr>
        <w:t>u</w:t>
      </w:r>
      <w:r w:rsidRPr="00111955">
        <w:rPr>
          <w:rFonts w:ascii="Bookman Old Style" w:eastAsia="Times New Roman" w:hAnsi="Bookman Old Style" w:cs="Times New Roman"/>
          <w:kern w:val="0"/>
          <w:lang w:eastAsia="pl-PL" w:bidi="ar-SA"/>
        </w:rPr>
        <w:t>cieszy</w:t>
      </w:r>
      <w:r w:rsidR="00FD65B8">
        <w:rPr>
          <w:rFonts w:ascii="Bookman Old Style" w:eastAsia="Times New Roman" w:hAnsi="Bookman Old Style" w:cs="Times New Roman"/>
          <w:kern w:val="0"/>
          <w:lang w:eastAsia="pl-PL" w:bidi="ar-SA"/>
        </w:rPr>
        <w:t>ł</w:t>
      </w:r>
      <w:r w:rsidRPr="00111955">
        <w:rPr>
          <w:rFonts w:ascii="Bookman Old Style" w:eastAsia="Times New Roman" w:hAnsi="Bookman Old Style" w:cs="Times New Roman"/>
          <w:kern w:val="0"/>
          <w:lang w:eastAsia="pl-PL" w:bidi="ar-SA"/>
        </w:rPr>
        <w:t xml:space="preserve"> się z takiej współpracy. Audycja </w:t>
      </w:r>
      <w:r w:rsidR="00FD65B8">
        <w:rPr>
          <w:rFonts w:ascii="Bookman Old Style" w:eastAsia="Times New Roman" w:hAnsi="Bookman Old Style" w:cs="Times New Roman"/>
          <w:kern w:val="0"/>
          <w:lang w:eastAsia="pl-PL" w:bidi="ar-SA"/>
        </w:rPr>
        <w:t xml:space="preserve">była w radio i będzie </w:t>
      </w:r>
      <w:r w:rsidRPr="00111955">
        <w:rPr>
          <w:rFonts w:ascii="Bookman Old Style" w:eastAsia="Times New Roman" w:hAnsi="Bookman Old Style" w:cs="Times New Roman"/>
          <w:kern w:val="0"/>
          <w:lang w:eastAsia="pl-PL" w:bidi="ar-SA"/>
        </w:rPr>
        <w:t>wielokrotnie powtarzana.</w:t>
      </w:r>
      <w:r>
        <w:rPr>
          <w:rFonts w:ascii="Bookman Old Style" w:eastAsia="Times New Roman" w:hAnsi="Bookman Old Style" w:cs="Times New Roman"/>
          <w:kern w:val="0"/>
          <w:lang w:eastAsia="pl-PL" w:bidi="ar-SA"/>
        </w:rPr>
        <w:t xml:space="preserve"> </w:t>
      </w:r>
      <w:r w:rsidRPr="00111955">
        <w:rPr>
          <w:rFonts w:ascii="Bookman Old Style" w:eastAsia="Times New Roman" w:hAnsi="Bookman Old Style" w:cs="Times New Roman"/>
          <w:kern w:val="0"/>
          <w:lang w:eastAsia="pl-PL" w:bidi="ar-SA"/>
        </w:rPr>
        <w:t>Co w policyjnym informatorze? Przede wszystkim to czym jest handel ludźmi i jakie ma formy. Ponadto informacje o pułapkach związanych z przestępczym werbowaniem ludzi na przykład do pracy. Policjantki zamie</w:t>
      </w:r>
      <w:r>
        <w:rPr>
          <w:rFonts w:ascii="Bookman Old Style" w:eastAsia="Times New Roman" w:hAnsi="Bookman Old Style" w:cs="Times New Roman"/>
          <w:kern w:val="0"/>
          <w:lang w:eastAsia="pl-PL" w:bidi="ar-SA"/>
        </w:rPr>
        <w:t>ś</w:t>
      </w:r>
      <w:r w:rsidRPr="00111955">
        <w:rPr>
          <w:rFonts w:ascii="Bookman Old Style" w:eastAsia="Times New Roman" w:hAnsi="Bookman Old Style" w:cs="Times New Roman"/>
          <w:kern w:val="0"/>
          <w:lang w:eastAsia="pl-PL" w:bidi="ar-SA"/>
        </w:rPr>
        <w:t>ciły także zasady, jak przygotować się do wyjazdu za granicę, jakie informacje pozyskać i jakie pozostawić bliskim w domu.</w:t>
      </w:r>
    </w:p>
    <w:p w:rsidR="00A62B40" w:rsidRPr="00A62B40" w:rsidRDefault="00A62B40" w:rsidP="00A62B40">
      <w:pPr>
        <w:widowControl/>
        <w:suppressAutoHyphens w:val="0"/>
        <w:autoSpaceDN/>
        <w:spacing w:before="100" w:beforeAutospacing="1" w:after="100" w:afterAutospacing="1" w:line="276" w:lineRule="auto"/>
        <w:jc w:val="both"/>
        <w:textAlignment w:val="auto"/>
        <w:rPr>
          <w:rFonts w:ascii="Bookman Old Style" w:eastAsia="Times New Roman" w:hAnsi="Bookman Old Style" w:cs="Times New Roman"/>
          <w:kern w:val="0"/>
          <w:lang w:eastAsia="pl-PL" w:bidi="ar-SA"/>
        </w:rPr>
      </w:pPr>
      <w:r>
        <w:rPr>
          <w:rFonts w:ascii="Bookman Old Style" w:eastAsia="Times New Roman" w:hAnsi="Bookman Old Style" w:cs="Times New Roman"/>
          <w:kern w:val="0"/>
          <w:lang w:eastAsia="pl-PL" w:bidi="ar-SA"/>
        </w:rPr>
        <w:tab/>
      </w:r>
      <w:r w:rsidRPr="00A62B40">
        <w:rPr>
          <w:rFonts w:ascii="Bookman Old Style" w:eastAsia="Times New Roman" w:hAnsi="Bookman Old Style" w:cs="Times New Roman"/>
          <w:kern w:val="0"/>
          <w:lang w:eastAsia="pl-PL" w:bidi="ar-SA"/>
        </w:rPr>
        <w:t>Ponadto w ramach programu odbyły się:</w:t>
      </w:r>
    </w:p>
    <w:p w:rsidR="00111955" w:rsidRDefault="00A62B40" w:rsidP="00A62B40">
      <w:pPr>
        <w:pStyle w:val="Akapitzlist"/>
        <w:numPr>
          <w:ilvl w:val="0"/>
          <w:numId w:val="41"/>
        </w:numPr>
        <w:suppressAutoHyphens w:val="0"/>
        <w:autoSpaceDN/>
        <w:spacing w:before="100" w:beforeAutospacing="1" w:after="100" w:afterAutospacing="1"/>
        <w:jc w:val="both"/>
        <w:textAlignment w:val="auto"/>
        <w:rPr>
          <w:rFonts w:ascii="Bookman Old Style" w:hAnsi="Bookman Old Style"/>
          <w:sz w:val="24"/>
          <w:szCs w:val="24"/>
        </w:rPr>
      </w:pPr>
      <w:r w:rsidRPr="00A62B40">
        <w:rPr>
          <w:rFonts w:ascii="Bookman Old Style" w:eastAsia="Times New Roman" w:hAnsi="Bookman Old Style" w:cs="Times New Roman"/>
          <w:kern w:val="0"/>
          <w:sz w:val="24"/>
          <w:szCs w:val="24"/>
          <w:lang w:eastAsia="pl-PL"/>
        </w:rPr>
        <w:t>s</w:t>
      </w:r>
      <w:r w:rsidR="00111955" w:rsidRPr="00A62B40">
        <w:rPr>
          <w:rFonts w:ascii="Bookman Old Style" w:hAnsi="Bookman Old Style"/>
          <w:sz w:val="24"/>
          <w:szCs w:val="24"/>
        </w:rPr>
        <w:t>pot</w:t>
      </w:r>
      <w:r w:rsidRPr="00A62B40">
        <w:rPr>
          <w:rFonts w:ascii="Bookman Old Style" w:hAnsi="Bookman Old Style"/>
          <w:sz w:val="24"/>
          <w:szCs w:val="24"/>
        </w:rPr>
        <w:t>kania dzielnicowych ze społeczeń</w:t>
      </w:r>
      <w:r w:rsidR="00111955" w:rsidRPr="00A62B40">
        <w:rPr>
          <w:rFonts w:ascii="Bookman Old Style" w:hAnsi="Bookman Old Style"/>
          <w:sz w:val="24"/>
          <w:szCs w:val="24"/>
        </w:rPr>
        <w:t>stwem, w tym przekazanie ulotek dla uch</w:t>
      </w:r>
      <w:r>
        <w:rPr>
          <w:rFonts w:ascii="Bookman Old Style" w:hAnsi="Bookman Old Style"/>
          <w:sz w:val="24"/>
          <w:szCs w:val="24"/>
        </w:rPr>
        <w:t>odźców m.in. dot. handlu ludźmi,</w:t>
      </w:r>
    </w:p>
    <w:p w:rsidR="00111955" w:rsidRDefault="00A62B40" w:rsidP="00C95E0E">
      <w:pPr>
        <w:pStyle w:val="Akapitzlist"/>
        <w:numPr>
          <w:ilvl w:val="0"/>
          <w:numId w:val="41"/>
        </w:numPr>
        <w:suppressAutoHyphens w:val="0"/>
        <w:autoSpaceDN/>
        <w:spacing w:before="100" w:beforeAutospacing="1" w:after="100" w:afterAutospacing="1"/>
        <w:jc w:val="both"/>
        <w:textAlignment w:val="auto"/>
        <w:rPr>
          <w:rFonts w:ascii="Bookman Old Style" w:hAnsi="Bookman Old Style"/>
          <w:sz w:val="24"/>
          <w:szCs w:val="24"/>
        </w:rPr>
      </w:pPr>
      <w:r w:rsidRPr="00A62B40">
        <w:rPr>
          <w:rFonts w:ascii="Bookman Old Style" w:hAnsi="Bookman Old Style"/>
          <w:sz w:val="24"/>
          <w:szCs w:val="24"/>
        </w:rPr>
        <w:t>dzień</w:t>
      </w:r>
      <w:r>
        <w:rPr>
          <w:rFonts w:ascii="Bookman Old Style" w:hAnsi="Bookman Old Style"/>
          <w:sz w:val="24"/>
          <w:szCs w:val="24"/>
        </w:rPr>
        <w:t xml:space="preserve"> </w:t>
      </w:r>
      <w:r w:rsidR="00111955" w:rsidRPr="00A62B40">
        <w:rPr>
          <w:rFonts w:ascii="Bookman Old Style" w:hAnsi="Bookman Old Style"/>
          <w:sz w:val="24"/>
          <w:szCs w:val="24"/>
        </w:rPr>
        <w:t>por</w:t>
      </w:r>
      <w:r>
        <w:rPr>
          <w:rFonts w:ascii="Bookman Old Style" w:hAnsi="Bookman Old Style"/>
          <w:sz w:val="24"/>
          <w:szCs w:val="24"/>
        </w:rPr>
        <w:t xml:space="preserve">ad obywatelskich dla uchodźców </w:t>
      </w:r>
      <w:r w:rsidR="00FD65B8">
        <w:rPr>
          <w:rFonts w:ascii="Bookman Old Style" w:hAnsi="Bookman Old Style"/>
          <w:sz w:val="24"/>
          <w:szCs w:val="24"/>
        </w:rPr>
        <w:t>z Ukrainy z terenu Powiatu I</w:t>
      </w:r>
      <w:r w:rsidR="00111955" w:rsidRPr="00A62B40">
        <w:rPr>
          <w:rFonts w:ascii="Bookman Old Style" w:hAnsi="Bookman Old Style"/>
          <w:sz w:val="24"/>
          <w:szCs w:val="24"/>
        </w:rPr>
        <w:t>nowrocławskiego</w:t>
      </w:r>
      <w:r>
        <w:rPr>
          <w:rFonts w:ascii="Bookman Old Style" w:hAnsi="Bookman Old Style"/>
          <w:sz w:val="24"/>
          <w:szCs w:val="24"/>
        </w:rPr>
        <w:t xml:space="preserve"> -</w:t>
      </w:r>
      <w:r w:rsidR="00111955" w:rsidRPr="00A62B40">
        <w:rPr>
          <w:rFonts w:ascii="Bookman Old Style" w:hAnsi="Bookman Old Style"/>
          <w:sz w:val="24"/>
          <w:szCs w:val="24"/>
        </w:rPr>
        <w:t xml:space="preserve"> ulotki opracowane przez KGP dot. m.in. handlu ludźmi Współudział Fundacji Ekspert-Kujawy, Okręgowej Rady Adwokackiej w Bydgoszczy, UM Inowrocławia, Straży Granicznej, MOPS w Inowrocławiu, OHP w Inowrocławiu, Wojewódzkiego Urzędu Pracy</w:t>
      </w:r>
      <w:r>
        <w:rPr>
          <w:rFonts w:ascii="Bookman Old Style" w:hAnsi="Bookman Old Style"/>
          <w:sz w:val="24"/>
          <w:szCs w:val="24"/>
        </w:rPr>
        <w:t xml:space="preserve"> w Toruniu, OHP w Inowrocławiu,</w:t>
      </w:r>
    </w:p>
    <w:p w:rsidR="0008775F" w:rsidRPr="00FD65B8" w:rsidRDefault="00A62B40" w:rsidP="0008775F">
      <w:pPr>
        <w:pStyle w:val="Akapitzlist"/>
        <w:numPr>
          <w:ilvl w:val="0"/>
          <w:numId w:val="41"/>
        </w:numPr>
        <w:suppressAutoHyphens w:val="0"/>
        <w:autoSpaceDN/>
        <w:spacing w:before="100" w:beforeAutospacing="1" w:after="100" w:afterAutospacing="1"/>
        <w:jc w:val="both"/>
        <w:textAlignment w:val="auto"/>
        <w:rPr>
          <w:rFonts w:ascii="Bookman Old Style" w:hAnsi="Bookman Old Style" w:cs="Times New Roman"/>
          <w:sz w:val="24"/>
          <w:szCs w:val="24"/>
        </w:rPr>
      </w:pPr>
      <w:r w:rsidRPr="00A62B40">
        <w:rPr>
          <w:rFonts w:ascii="Bookman Old Style" w:hAnsi="Bookman Old Style"/>
          <w:sz w:val="24"/>
          <w:szCs w:val="24"/>
        </w:rPr>
        <w:t xml:space="preserve">pogadanki </w:t>
      </w:r>
      <w:r w:rsidR="00111955" w:rsidRPr="00A62B40">
        <w:rPr>
          <w:rFonts w:ascii="Bookman Old Style" w:hAnsi="Bookman Old Style"/>
          <w:sz w:val="24"/>
          <w:szCs w:val="24"/>
        </w:rPr>
        <w:t xml:space="preserve">z młodzieżą </w:t>
      </w:r>
      <w:r>
        <w:rPr>
          <w:rFonts w:ascii="Bookman Old Style" w:hAnsi="Bookman Old Style"/>
          <w:sz w:val="24"/>
          <w:szCs w:val="24"/>
        </w:rPr>
        <w:t>- u</w:t>
      </w:r>
      <w:r w:rsidR="00111955" w:rsidRPr="00A62B40">
        <w:rPr>
          <w:rFonts w:ascii="Bookman Old Style" w:hAnsi="Bookman Old Style"/>
          <w:sz w:val="24"/>
          <w:szCs w:val="24"/>
        </w:rPr>
        <w:t xml:space="preserve">czniowie szkół </w:t>
      </w:r>
      <w:r>
        <w:rPr>
          <w:rFonts w:ascii="Bookman Old Style" w:hAnsi="Bookman Old Style"/>
          <w:sz w:val="24"/>
          <w:szCs w:val="24"/>
        </w:rPr>
        <w:t>podstawowych, ponadpodstawowych</w:t>
      </w:r>
      <w:r w:rsidR="00200CA7">
        <w:rPr>
          <w:rFonts w:ascii="Bookman Old Style" w:hAnsi="Bookman Old Style"/>
          <w:sz w:val="24"/>
          <w:szCs w:val="24"/>
        </w:rPr>
        <w:t>.</w:t>
      </w:r>
    </w:p>
    <w:p w:rsidR="00FD65B8" w:rsidRPr="0008775F" w:rsidRDefault="00FD65B8" w:rsidP="00FD65B8">
      <w:pPr>
        <w:pStyle w:val="Akapitzlist"/>
        <w:suppressAutoHyphens w:val="0"/>
        <w:autoSpaceDN/>
        <w:spacing w:before="100" w:beforeAutospacing="1" w:after="100" w:afterAutospacing="1"/>
        <w:ind w:left="799"/>
        <w:jc w:val="both"/>
        <w:textAlignment w:val="auto"/>
        <w:rPr>
          <w:rFonts w:ascii="Bookman Old Style" w:hAnsi="Bookman Old Style" w:cs="Times New Roman"/>
          <w:sz w:val="24"/>
          <w:szCs w:val="24"/>
        </w:rPr>
      </w:pPr>
    </w:p>
    <w:p w:rsidR="00BC65B7" w:rsidRPr="004A0B57" w:rsidRDefault="0008775F" w:rsidP="00E52F73">
      <w:pPr>
        <w:pStyle w:val="Endnote"/>
        <w:spacing w:line="276" w:lineRule="auto"/>
        <w:jc w:val="both"/>
        <w:rPr>
          <w:rFonts w:ascii="Bookman Old Style" w:eastAsia="Times New Roman" w:hAnsi="Bookman Old Style"/>
          <w:b/>
          <w:bCs/>
          <w:color w:val="000000" w:themeColor="text1"/>
          <w:sz w:val="24"/>
          <w:szCs w:val="24"/>
          <w:lang w:eastAsia="pl-PL"/>
        </w:rPr>
      </w:pPr>
      <w:r>
        <w:rPr>
          <w:rFonts w:ascii="Bookman Old Style" w:hAnsi="Bookman Old Style"/>
          <w:b/>
          <w:bCs/>
          <w:color w:val="000000" w:themeColor="text1"/>
          <w:sz w:val="24"/>
          <w:szCs w:val="24"/>
        </w:rPr>
        <w:lastRenderedPageBreak/>
        <w:t>IV</w:t>
      </w:r>
      <w:r w:rsidR="00BC65B7" w:rsidRPr="004A0B57">
        <w:rPr>
          <w:rFonts w:ascii="Bookman Old Style" w:hAnsi="Bookman Old Style"/>
          <w:b/>
          <w:bCs/>
          <w:color w:val="000000" w:themeColor="text1"/>
          <w:sz w:val="24"/>
          <w:szCs w:val="24"/>
        </w:rPr>
        <w:t xml:space="preserve">. </w:t>
      </w:r>
      <w:r w:rsidR="00BC65B7" w:rsidRPr="004A0B57">
        <w:rPr>
          <w:rFonts w:ascii="Bookman Old Style" w:eastAsia="Times New Roman" w:hAnsi="Bookman Old Style"/>
          <w:b/>
          <w:bCs/>
          <w:color w:val="000000" w:themeColor="text1"/>
          <w:sz w:val="24"/>
          <w:szCs w:val="24"/>
          <w:lang w:eastAsia="pl-PL"/>
        </w:rPr>
        <w:t>Krajowa Mapa Zagrożeń Bezpieczeństwa – policyjne narzędzie</w:t>
      </w:r>
      <w:r w:rsidR="00BC65B7" w:rsidRPr="004A0B57">
        <w:rPr>
          <w:rFonts w:ascii="Bookman Old Style" w:eastAsia="Times New Roman" w:hAnsi="Bookman Old Style"/>
          <w:b/>
          <w:bCs/>
          <w:color w:val="000000" w:themeColor="text1"/>
          <w:sz w:val="24"/>
          <w:szCs w:val="24"/>
          <w:lang w:eastAsia="pl-PL"/>
        </w:rPr>
        <w:br/>
        <w:t>do szybkiej identyfikacji zagrożeń</w:t>
      </w:r>
      <w:r w:rsidR="009F04D1">
        <w:rPr>
          <w:rFonts w:ascii="Bookman Old Style" w:eastAsia="Times New Roman" w:hAnsi="Bookman Old Style"/>
          <w:b/>
          <w:bCs/>
          <w:color w:val="000000" w:themeColor="text1"/>
          <w:sz w:val="24"/>
          <w:szCs w:val="24"/>
          <w:lang w:eastAsia="pl-PL"/>
        </w:rPr>
        <w:t>.</w:t>
      </w:r>
    </w:p>
    <w:p w:rsidR="002E126E" w:rsidRPr="004A0B57" w:rsidRDefault="002E126E" w:rsidP="00E52F73">
      <w:pPr>
        <w:pStyle w:val="Endnote"/>
        <w:spacing w:line="276" w:lineRule="auto"/>
        <w:jc w:val="both"/>
        <w:rPr>
          <w:rFonts w:ascii="Bookman Old Style" w:hAnsi="Bookman Old Style"/>
          <w:color w:val="000000" w:themeColor="text1"/>
          <w:sz w:val="24"/>
          <w:szCs w:val="24"/>
        </w:rPr>
      </w:pPr>
    </w:p>
    <w:p w:rsidR="000B4183" w:rsidRPr="004A0B57" w:rsidRDefault="002E126E" w:rsidP="000B4183">
      <w:pPr>
        <w:pStyle w:val="Standard"/>
        <w:spacing w:line="276" w:lineRule="auto"/>
        <w:ind w:firstLine="708"/>
        <w:jc w:val="both"/>
        <w:rPr>
          <w:rFonts w:ascii="Bookman Old Style" w:hAnsi="Bookman Old Style"/>
          <w:color w:val="000000" w:themeColor="text1"/>
          <w:kern w:val="0"/>
          <w:lang w:eastAsia="pl-PL"/>
        </w:rPr>
      </w:pPr>
      <w:r w:rsidRPr="004A0B57">
        <w:rPr>
          <w:rFonts w:ascii="Bookman Old Style" w:hAnsi="Bookman Old Style"/>
          <w:color w:val="000000" w:themeColor="text1"/>
          <w:kern w:val="0"/>
        </w:rPr>
        <w:t xml:space="preserve">Napływające do policji, za pośrednictwem Krajowej Mapy Zagrożeń Bezpieczeństwa, informacje o zagrożeniach są analizowane, po czym podejmuje się działania adekwatne do ustaleń. Wszystko po to, </w:t>
      </w:r>
      <w:r w:rsidRPr="004A0B57">
        <w:rPr>
          <w:rFonts w:ascii="Bookman Old Style" w:hAnsi="Bookman Old Style"/>
          <w:color w:val="000000" w:themeColor="text1"/>
          <w:kern w:val="0"/>
        </w:rPr>
        <w:br/>
        <w:t xml:space="preserve">aby niwelować zagrożenia, które zaobserwowali mieszkańcy. </w:t>
      </w:r>
      <w:r w:rsidR="000B4183" w:rsidRPr="004A0B57">
        <w:rPr>
          <w:rFonts w:ascii="Bookman Old Style" w:hAnsi="Bookman Old Style"/>
          <w:bCs/>
          <w:color w:val="000000" w:themeColor="text1"/>
          <w:kern w:val="0"/>
          <w:lang w:eastAsia="pl-PL"/>
        </w:rPr>
        <w:t>W 202</w:t>
      </w:r>
      <w:r w:rsidR="00FD65B8">
        <w:rPr>
          <w:rFonts w:ascii="Bookman Old Style" w:hAnsi="Bookman Old Style"/>
          <w:bCs/>
          <w:color w:val="000000" w:themeColor="text1"/>
          <w:kern w:val="0"/>
          <w:lang w:eastAsia="pl-PL"/>
        </w:rPr>
        <w:t>2 roku sygnałów w Powiecie I</w:t>
      </w:r>
      <w:r w:rsidR="000B4183" w:rsidRPr="004A0B57">
        <w:rPr>
          <w:rFonts w:ascii="Bookman Old Style" w:hAnsi="Bookman Old Style"/>
          <w:bCs/>
          <w:color w:val="000000" w:themeColor="text1"/>
          <w:kern w:val="0"/>
          <w:lang w:eastAsia="pl-PL"/>
        </w:rPr>
        <w:t xml:space="preserve">nowrocławskim na Mapę napłynęło 1580. </w:t>
      </w:r>
      <w:r w:rsidR="00FD65B8">
        <w:rPr>
          <w:rFonts w:ascii="Bookman Old Style" w:hAnsi="Bookman Old Style"/>
          <w:bCs/>
          <w:color w:val="000000" w:themeColor="text1"/>
          <w:kern w:val="0"/>
          <w:lang w:eastAsia="pl-PL"/>
        </w:rPr>
        <w:br/>
      </w:r>
      <w:r w:rsidR="000B4183" w:rsidRPr="004A0B57">
        <w:rPr>
          <w:rFonts w:ascii="Bookman Old Style" w:hAnsi="Bookman Old Style"/>
          <w:color w:val="000000" w:themeColor="text1"/>
          <w:kern w:val="0"/>
          <w:lang w:eastAsia="pl-PL"/>
        </w:rPr>
        <w:t xml:space="preserve">Policjanci podczas weryfikacji zgłoszeń potwierdzili 658 sygnałów. </w:t>
      </w:r>
      <w:r w:rsidR="002122A5" w:rsidRPr="004A0B57">
        <w:rPr>
          <w:rFonts w:ascii="Bookman Old Style" w:hAnsi="Bookman Old Style"/>
          <w:color w:val="000000" w:themeColor="text1"/>
          <w:kern w:val="0"/>
          <w:lang w:eastAsia="pl-PL"/>
        </w:rPr>
        <w:br/>
      </w:r>
      <w:r w:rsidR="000B4183" w:rsidRPr="004A0B57">
        <w:rPr>
          <w:rFonts w:ascii="Bookman Old Style" w:hAnsi="Bookman Old Style"/>
          <w:color w:val="000000" w:themeColor="text1"/>
          <w:kern w:val="0"/>
          <w:lang w:eastAsia="pl-PL"/>
        </w:rPr>
        <w:t>Udało się wyeliminować 635. Oto co zgłaszali najczęściej mieszkańcy:</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nieprawidłowe parkowanie – 406,</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przekraczanie dozwolonej prędkości – 283,</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niewłaściwa infrastruktura drogowa – 261,</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spożywanie alkoholu w miejscach niedozwolonych – 241,</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dzikie wysypiska śmieci - 191,</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zła organizacja ruchu drogowego – 48,</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grupowanie się małoletnich zagrożonych demoralizacja - 37,</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akty wandalizmu – 30,</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używanie środków odurzających – 29,</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nielegalne rajdy samochodowe – 15,</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znęcanie się nad zwierzętami – 14,</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wałęsające się bezpańskie psy – 7,</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osoba bezdomna wymagająca pomocy – 5,</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miejsce niebezpiecznej działalności rozrywkowej – 3,</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kłusownictwo – 2,</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poruszanie się po terenach leśnych quadami - 2,</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nielegalna wycinka drzew - 2,</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niestrzeżone przejście przez tory – 1,</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niestrzeżony przejazd kolejowy – 1,</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niszczenie zieleni -1,</w:t>
      </w:r>
    </w:p>
    <w:p w:rsidR="000B4183" w:rsidRPr="004A0B57" w:rsidRDefault="000B4183" w:rsidP="000B4183">
      <w:pPr>
        <w:widowControl/>
        <w:numPr>
          <w:ilvl w:val="0"/>
          <w:numId w:val="42"/>
        </w:numPr>
        <w:suppressAutoHyphens w:val="0"/>
        <w:autoSpaceDN/>
        <w:spacing w:before="100" w:beforeAutospacing="1" w:after="100" w:afterAutospacing="1" w:line="259" w:lineRule="auto"/>
        <w:textAlignment w:val="auto"/>
        <w:rPr>
          <w:rFonts w:ascii="Bookman Old Style" w:eastAsia="Times New Roman" w:hAnsi="Bookman Old Style" w:cs="Times New Roman"/>
          <w:color w:val="000000" w:themeColor="text1"/>
          <w:kern w:val="0"/>
          <w:lang w:eastAsia="pl-PL" w:bidi="ar-SA"/>
        </w:rPr>
      </w:pPr>
      <w:r w:rsidRPr="004A0B57">
        <w:rPr>
          <w:rFonts w:ascii="Bookman Old Style" w:eastAsia="Times New Roman" w:hAnsi="Bookman Old Style" w:cs="Times New Roman"/>
          <w:color w:val="000000" w:themeColor="text1"/>
          <w:kern w:val="0"/>
          <w:lang w:eastAsia="pl-PL" w:bidi="ar-SA"/>
        </w:rPr>
        <w:t>wypalanie traw - 1.</w:t>
      </w:r>
    </w:p>
    <w:p w:rsidR="000B4183" w:rsidRPr="004A0B57" w:rsidRDefault="002E126E" w:rsidP="009F04D1">
      <w:pPr>
        <w:pStyle w:val="Standard"/>
        <w:spacing w:line="276" w:lineRule="auto"/>
        <w:ind w:firstLine="708"/>
        <w:jc w:val="both"/>
        <w:rPr>
          <w:rFonts w:ascii="Bookman Old Style" w:hAnsi="Bookman Old Style"/>
          <w:color w:val="000000" w:themeColor="text1"/>
          <w:lang w:eastAsia="pl-PL"/>
        </w:rPr>
      </w:pPr>
      <w:r w:rsidRPr="004A0B57">
        <w:rPr>
          <w:rFonts w:ascii="Bookman Old Style" w:hAnsi="Bookman Old Style"/>
          <w:color w:val="000000" w:themeColor="text1"/>
          <w:kern w:val="0"/>
        </w:rPr>
        <w:t>Wszystkie zgłoszenia na Mapę policjanci sp</w:t>
      </w:r>
      <w:r w:rsidR="005905D0">
        <w:rPr>
          <w:rFonts w:ascii="Bookman Old Style" w:hAnsi="Bookman Old Style"/>
          <w:color w:val="000000" w:themeColor="text1"/>
          <w:kern w:val="0"/>
        </w:rPr>
        <w:t xml:space="preserve">rawdzali </w:t>
      </w:r>
      <w:r w:rsidRPr="004A0B57">
        <w:rPr>
          <w:rFonts w:ascii="Bookman Old Style" w:hAnsi="Bookman Old Style"/>
          <w:color w:val="000000" w:themeColor="text1"/>
          <w:kern w:val="0"/>
        </w:rPr>
        <w:t xml:space="preserve">niejednokrotnie. Takie działania mają </w:t>
      </w:r>
      <w:r w:rsidR="005905D0">
        <w:rPr>
          <w:rFonts w:ascii="Bookman Old Style" w:hAnsi="Bookman Old Style"/>
          <w:color w:val="000000" w:themeColor="text1"/>
          <w:kern w:val="0"/>
        </w:rPr>
        <w:t xml:space="preserve">służyć poprawie bezpieczeństwa. </w:t>
      </w:r>
      <w:r w:rsidRPr="004A0B57">
        <w:rPr>
          <w:rFonts w:ascii="Bookman Old Style" w:hAnsi="Bookman Old Style"/>
          <w:color w:val="000000" w:themeColor="text1"/>
          <w:kern w:val="0"/>
        </w:rPr>
        <w:t xml:space="preserve">Warto wiedzieć </w:t>
      </w:r>
      <w:r w:rsidRPr="004A0B57">
        <w:rPr>
          <w:rFonts w:ascii="Bookman Old Style" w:hAnsi="Bookman Old Style"/>
          <w:color w:val="000000" w:themeColor="text1"/>
          <w:kern w:val="0"/>
        </w:rPr>
        <w:br/>
        <w:t>o tym narzędziu i sygnalizować policji to, co w bliskim sąsiedztwie przysparza problemów.</w:t>
      </w:r>
      <w:r w:rsidR="009F04D1">
        <w:rPr>
          <w:rFonts w:ascii="Bookman Old Style" w:hAnsi="Bookman Old Style"/>
          <w:color w:val="000000" w:themeColor="text1"/>
          <w:kern w:val="0"/>
        </w:rPr>
        <w:t xml:space="preserve"> </w:t>
      </w:r>
      <w:r w:rsidR="00BC65B7" w:rsidRPr="004A0B57">
        <w:rPr>
          <w:rFonts w:ascii="Bookman Old Style" w:hAnsi="Bookman Old Style"/>
          <w:bCs/>
          <w:color w:val="000000" w:themeColor="text1"/>
          <w:lang w:eastAsia="pl-PL"/>
        </w:rPr>
        <w:t xml:space="preserve">Na terenie powiatu inowrocławskiego koordynatorzy Mapy odczytują najwięcej zgłoszeń o szeroko rozumianym bezpieczeństwie </w:t>
      </w:r>
      <w:r w:rsidR="005905D0">
        <w:rPr>
          <w:rFonts w:ascii="Bookman Old Style" w:hAnsi="Bookman Old Style"/>
          <w:bCs/>
          <w:color w:val="000000" w:themeColor="text1"/>
          <w:lang w:eastAsia="pl-PL"/>
        </w:rPr>
        <w:br/>
      </w:r>
      <w:r w:rsidR="00BC65B7" w:rsidRPr="004A0B57">
        <w:rPr>
          <w:rFonts w:ascii="Bookman Old Style" w:hAnsi="Bookman Old Style"/>
          <w:bCs/>
          <w:color w:val="000000" w:themeColor="text1"/>
          <w:lang w:eastAsia="pl-PL"/>
        </w:rPr>
        <w:t xml:space="preserve">na drogach. Potwierdzenie zgłoszeń przez policję skutkuje dalszymi działaniami „naprawczymi” przez właściwe instytucje. Tak się dzieje. </w:t>
      </w:r>
      <w:r w:rsidR="00BC65B7" w:rsidRPr="004A0B57">
        <w:rPr>
          <w:rFonts w:ascii="Bookman Old Style" w:hAnsi="Bookman Old Style"/>
          <w:color w:val="000000" w:themeColor="text1"/>
          <w:lang w:eastAsia="pl-PL"/>
        </w:rPr>
        <w:t xml:space="preserve">Gdy mowa o infrastrukturze drogowej, najczęściej mieszkańcy sygnalizują </w:t>
      </w:r>
      <w:r w:rsidR="005905D0">
        <w:rPr>
          <w:rFonts w:ascii="Bookman Old Style" w:hAnsi="Bookman Old Style"/>
          <w:color w:val="000000" w:themeColor="text1"/>
          <w:lang w:eastAsia="pl-PL"/>
        </w:rPr>
        <w:br/>
      </w:r>
      <w:r w:rsidR="00BC65B7" w:rsidRPr="004A0B57">
        <w:rPr>
          <w:rFonts w:ascii="Bookman Old Style" w:hAnsi="Bookman Old Style"/>
          <w:color w:val="000000" w:themeColor="text1"/>
          <w:lang w:eastAsia="pl-PL"/>
        </w:rPr>
        <w:t>na KMZB o konieczności modernizacji oznakowania. Wówczas policja informuje o tym właściwych zarządców drogi. Współpraca ta jest prow</w:t>
      </w:r>
      <w:r w:rsidR="009F04D1">
        <w:rPr>
          <w:rFonts w:ascii="Bookman Old Style" w:hAnsi="Bookman Old Style"/>
          <w:color w:val="000000" w:themeColor="text1"/>
          <w:lang w:eastAsia="pl-PL"/>
        </w:rPr>
        <w:t xml:space="preserve">adzona systematycznie, by </w:t>
      </w:r>
      <w:r w:rsidR="00BC65B7" w:rsidRPr="004A0B57">
        <w:rPr>
          <w:rFonts w:ascii="Bookman Old Style" w:hAnsi="Bookman Old Style"/>
          <w:color w:val="000000" w:themeColor="text1"/>
          <w:lang w:eastAsia="pl-PL"/>
        </w:rPr>
        <w:t xml:space="preserve">drogi wyglądały jak najlepiej oraz bezpieczniej. </w:t>
      </w:r>
    </w:p>
    <w:p w:rsidR="002122A5" w:rsidRPr="004A0B57" w:rsidRDefault="002122A5" w:rsidP="002122A5">
      <w:pPr>
        <w:pStyle w:val="Endnote"/>
        <w:spacing w:line="276" w:lineRule="auto"/>
        <w:ind w:firstLine="708"/>
        <w:jc w:val="both"/>
        <w:rPr>
          <w:rFonts w:ascii="Bookman Old Style" w:eastAsia="Times New Roman" w:hAnsi="Bookman Old Style"/>
          <w:color w:val="000000" w:themeColor="text1"/>
          <w:sz w:val="24"/>
          <w:szCs w:val="24"/>
          <w:lang w:eastAsia="pl-PL"/>
        </w:rPr>
      </w:pPr>
    </w:p>
    <w:p w:rsidR="000F1365" w:rsidRPr="0069256C" w:rsidRDefault="006476D9" w:rsidP="0069256C">
      <w:pPr>
        <w:pStyle w:val="Standard"/>
        <w:widowControl w:val="0"/>
        <w:tabs>
          <w:tab w:val="left" w:pos="284"/>
        </w:tabs>
        <w:spacing w:line="276" w:lineRule="auto"/>
        <w:ind w:left="284"/>
        <w:jc w:val="both"/>
        <w:rPr>
          <w:rFonts w:ascii="Bookman Old Style" w:hAnsi="Bookman Old Style" w:cs="Bookman Old Style"/>
          <w:b/>
          <w:bCs/>
          <w:color w:val="000000" w:themeColor="text1"/>
        </w:rPr>
      </w:pPr>
      <w:r>
        <w:rPr>
          <w:rFonts w:ascii="Bookman Old Style" w:hAnsi="Bookman Old Style" w:cs="Bookman Old Style"/>
          <w:b/>
          <w:bCs/>
          <w:color w:val="000000" w:themeColor="text1"/>
        </w:rPr>
        <w:t>V</w:t>
      </w:r>
      <w:r w:rsidR="00A57636" w:rsidRPr="00CA2F63">
        <w:rPr>
          <w:rFonts w:ascii="Bookman Old Style" w:hAnsi="Bookman Old Style" w:cs="Bookman Old Style"/>
          <w:b/>
          <w:bCs/>
          <w:color w:val="000000" w:themeColor="text1"/>
        </w:rPr>
        <w:t xml:space="preserve">. Pomoc władz samorządowych w realizacji zadań </w:t>
      </w:r>
      <w:r w:rsidR="005905D0">
        <w:rPr>
          <w:rFonts w:ascii="Bookman Old Style" w:hAnsi="Bookman Old Style" w:cs="Bookman Old Style"/>
          <w:b/>
          <w:bCs/>
          <w:color w:val="000000" w:themeColor="text1"/>
        </w:rPr>
        <w:br/>
      </w:r>
      <w:r w:rsidR="00A57636" w:rsidRPr="00CA2F63">
        <w:rPr>
          <w:rFonts w:ascii="Bookman Old Style" w:hAnsi="Bookman Old Style" w:cs="Bookman Old Style"/>
          <w:b/>
          <w:bCs/>
          <w:color w:val="000000" w:themeColor="text1"/>
        </w:rPr>
        <w:t>KPP w Inowrocławiu</w:t>
      </w:r>
      <w:r w:rsidR="0069256C">
        <w:rPr>
          <w:rFonts w:ascii="Bookman Old Style" w:hAnsi="Bookman Old Style" w:cs="Bookman Old Style"/>
          <w:b/>
          <w:bCs/>
          <w:color w:val="000000" w:themeColor="text1"/>
        </w:rPr>
        <w:t xml:space="preserve">. </w:t>
      </w:r>
      <w:r w:rsidR="00A57636" w:rsidRPr="0069256C">
        <w:rPr>
          <w:rFonts w:ascii="Bookman Old Style" w:hAnsi="Bookman Old Style" w:cs="Bookman Old Style"/>
          <w:b/>
          <w:bCs/>
          <w:color w:val="000000" w:themeColor="text1"/>
        </w:rPr>
        <w:t>Wykaz darowizn, użyczeń oraz F</w:t>
      </w:r>
      <w:r w:rsidR="00860115" w:rsidRPr="0069256C">
        <w:rPr>
          <w:rFonts w:ascii="Bookman Old Style" w:hAnsi="Bookman Old Style" w:cs="Bookman Old Style"/>
          <w:b/>
          <w:bCs/>
          <w:color w:val="000000" w:themeColor="text1"/>
        </w:rPr>
        <w:t>unduszu Wsparcia Policji za 2022</w:t>
      </w:r>
      <w:r w:rsidR="00A57636" w:rsidRPr="0069256C">
        <w:rPr>
          <w:rFonts w:ascii="Bookman Old Style" w:hAnsi="Bookman Old Style" w:cs="Bookman Old Style"/>
          <w:b/>
          <w:bCs/>
          <w:color w:val="000000" w:themeColor="text1"/>
        </w:rPr>
        <w:t xml:space="preserve"> rok</w:t>
      </w:r>
      <w:r w:rsidR="00076CD2">
        <w:rPr>
          <w:rFonts w:ascii="Bookman Old Style" w:hAnsi="Bookman Old Style" w:cs="Bookman Old Style"/>
          <w:b/>
          <w:bCs/>
          <w:color w:val="000000" w:themeColor="text1"/>
        </w:rPr>
        <w:t>:</w:t>
      </w:r>
    </w:p>
    <w:p w:rsidR="006056AC" w:rsidRPr="00783404" w:rsidRDefault="006056AC" w:rsidP="006056AC">
      <w:pPr>
        <w:pStyle w:val="Standard"/>
        <w:widowControl w:val="0"/>
        <w:tabs>
          <w:tab w:val="left" w:pos="284"/>
        </w:tabs>
        <w:spacing w:line="276" w:lineRule="auto"/>
        <w:jc w:val="both"/>
        <w:rPr>
          <w:rFonts w:ascii="Bookman Old Style" w:hAnsi="Bookman Old Style" w:cs="Bookman Old Style"/>
          <w:b/>
          <w:bCs/>
          <w:color w:val="FF0000"/>
        </w:rPr>
      </w:pPr>
    </w:p>
    <w:p w:rsidR="000F1365" w:rsidRPr="002007B4" w:rsidRDefault="00A57636" w:rsidP="006056AC">
      <w:pPr>
        <w:pStyle w:val="Standard"/>
        <w:widowControl w:val="0"/>
        <w:numPr>
          <w:ilvl w:val="0"/>
          <w:numId w:val="20"/>
        </w:numPr>
        <w:tabs>
          <w:tab w:val="left" w:pos="-187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Powiat Inowrocławski</w:t>
      </w:r>
      <w:r w:rsidR="00C95E0E" w:rsidRPr="002007B4">
        <w:rPr>
          <w:rFonts w:ascii="Bookman Old Style" w:hAnsi="Bookman Old Style" w:cs="Bookman Old Style"/>
          <w:bCs/>
          <w:color w:val="000000" w:themeColor="text1"/>
        </w:rPr>
        <w:t>:</w:t>
      </w:r>
    </w:p>
    <w:p w:rsidR="000F1365" w:rsidRPr="002007B4" w:rsidRDefault="00C95E0E" w:rsidP="006056AC">
      <w:pPr>
        <w:pStyle w:val="Standard"/>
        <w:widowControl w:val="0"/>
        <w:numPr>
          <w:ilvl w:val="0"/>
          <w:numId w:val="21"/>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d</w:t>
      </w:r>
      <w:r w:rsidR="00A57636" w:rsidRPr="002007B4">
        <w:rPr>
          <w:rFonts w:ascii="Bookman Old Style" w:hAnsi="Bookman Old Style" w:cs="Bookman Old Style"/>
          <w:bCs/>
          <w:color w:val="000000" w:themeColor="text1"/>
        </w:rPr>
        <w:t xml:space="preserve">ofinansowanie na działalność w ramach profilaktyki społecznej – </w:t>
      </w:r>
      <w:r w:rsidR="00860115" w:rsidRPr="002007B4">
        <w:rPr>
          <w:rFonts w:ascii="Bookman Old Style" w:hAnsi="Bookman Old Style" w:cs="Bookman Old Style"/>
          <w:bCs/>
          <w:color w:val="000000" w:themeColor="text1"/>
        </w:rPr>
        <w:t>4 680,52 zł</w:t>
      </w:r>
      <w:r w:rsidR="00A57636" w:rsidRPr="002007B4">
        <w:rPr>
          <w:rFonts w:ascii="Bookman Old Style" w:hAnsi="Bookman Old Style" w:cs="Bookman Old Style"/>
          <w:bCs/>
          <w:color w:val="000000" w:themeColor="text1"/>
        </w:rPr>
        <w:t>,</w:t>
      </w:r>
    </w:p>
    <w:p w:rsidR="00561866" w:rsidRPr="002007B4" w:rsidRDefault="00C95E0E" w:rsidP="006056AC">
      <w:pPr>
        <w:pStyle w:val="Standard"/>
        <w:widowControl w:val="0"/>
        <w:numPr>
          <w:ilvl w:val="0"/>
          <w:numId w:val="21"/>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d</w:t>
      </w:r>
      <w:r w:rsidR="00561866" w:rsidRPr="002007B4">
        <w:rPr>
          <w:rFonts w:ascii="Bookman Old Style" w:hAnsi="Bookman Old Style" w:cs="Bookman Old Style"/>
          <w:bCs/>
          <w:color w:val="000000" w:themeColor="text1"/>
        </w:rPr>
        <w:t>ofinansowanie do zakupu radiowozu 60 000, 00 zł,</w:t>
      </w:r>
    </w:p>
    <w:p w:rsidR="000F1365" w:rsidRPr="002007B4" w:rsidRDefault="00A57636" w:rsidP="006056AC">
      <w:pPr>
        <w:pStyle w:val="Standard"/>
        <w:widowControl w:val="0"/>
        <w:numPr>
          <w:ilvl w:val="0"/>
          <w:numId w:val="11"/>
        </w:numPr>
        <w:tabs>
          <w:tab w:val="left" w:pos="-187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Miasto Inowrocław</w:t>
      </w:r>
      <w:r w:rsidR="00C95E0E" w:rsidRPr="002007B4">
        <w:rPr>
          <w:rFonts w:ascii="Bookman Old Style" w:hAnsi="Bookman Old Style" w:cs="Bookman Old Style"/>
          <w:bCs/>
          <w:color w:val="000000" w:themeColor="text1"/>
        </w:rPr>
        <w:t>:</w:t>
      </w:r>
    </w:p>
    <w:p w:rsidR="000F1365" w:rsidRPr="002007B4" w:rsidRDefault="00C95E0E" w:rsidP="006056AC">
      <w:pPr>
        <w:pStyle w:val="Standard"/>
        <w:widowControl w:val="0"/>
        <w:numPr>
          <w:ilvl w:val="0"/>
          <w:numId w:val="22"/>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ś</w:t>
      </w:r>
      <w:r w:rsidR="00A57636" w:rsidRPr="002007B4">
        <w:rPr>
          <w:rFonts w:ascii="Bookman Old Style" w:hAnsi="Bookman Old Style" w:cs="Bookman Old Style"/>
          <w:bCs/>
          <w:color w:val="000000" w:themeColor="text1"/>
        </w:rPr>
        <w:t>rodki finansowe z przeznaczeniem na rekompensatę pieniężną</w:t>
      </w:r>
      <w:r w:rsidR="00A57636" w:rsidRPr="002007B4">
        <w:rPr>
          <w:rFonts w:ascii="Bookman Old Style" w:hAnsi="Bookman Old Style" w:cs="Bookman Old Style"/>
          <w:bCs/>
          <w:color w:val="000000" w:themeColor="text1"/>
        </w:rPr>
        <w:br/>
        <w:t xml:space="preserve">za czas służby przekraczający normę określoną w art. 33 ust. 2 ustawy o Policji – </w:t>
      </w:r>
      <w:r w:rsidR="00860115" w:rsidRPr="002007B4">
        <w:rPr>
          <w:rFonts w:ascii="Bookman Old Style" w:hAnsi="Bookman Old Style" w:cs="Bookman Old Style"/>
          <w:bCs/>
          <w:color w:val="000000" w:themeColor="text1"/>
        </w:rPr>
        <w:t>162 000</w:t>
      </w:r>
      <w:r w:rsidR="00246111" w:rsidRPr="002007B4">
        <w:rPr>
          <w:rFonts w:ascii="Bookman Old Style" w:hAnsi="Bookman Old Style" w:cs="Bookman Old Style"/>
          <w:bCs/>
          <w:color w:val="000000" w:themeColor="text1"/>
        </w:rPr>
        <w:t>,00</w:t>
      </w:r>
      <w:r w:rsidR="00A57636" w:rsidRPr="002007B4">
        <w:rPr>
          <w:rFonts w:ascii="Bookman Old Style" w:hAnsi="Bookman Old Style" w:cs="Bookman Old Style"/>
          <w:bCs/>
          <w:color w:val="000000" w:themeColor="text1"/>
        </w:rPr>
        <w:t xml:space="preserve"> zł,</w:t>
      </w:r>
      <w:r w:rsidR="00860115" w:rsidRPr="002007B4">
        <w:rPr>
          <w:rFonts w:ascii="Bookman Old Style" w:hAnsi="Bookman Old Style" w:cs="Bookman Old Style"/>
          <w:bCs/>
          <w:color w:val="000000" w:themeColor="text1"/>
        </w:rPr>
        <w:t xml:space="preserve"> z czego wykorzystanych zostało 161</w:t>
      </w:r>
      <w:r w:rsidR="00362700" w:rsidRPr="002007B4">
        <w:rPr>
          <w:rFonts w:ascii="Bookman Old Style" w:hAnsi="Bookman Old Style" w:cs="Bookman Old Style"/>
          <w:bCs/>
          <w:color w:val="000000" w:themeColor="text1"/>
        </w:rPr>
        <w:t> </w:t>
      </w:r>
      <w:r w:rsidR="00860115" w:rsidRPr="002007B4">
        <w:rPr>
          <w:rFonts w:ascii="Bookman Old Style" w:hAnsi="Bookman Old Style" w:cs="Bookman Old Style"/>
          <w:bCs/>
          <w:color w:val="000000" w:themeColor="text1"/>
        </w:rPr>
        <w:t>920</w:t>
      </w:r>
      <w:r w:rsidR="00362700" w:rsidRPr="002007B4">
        <w:rPr>
          <w:rFonts w:ascii="Bookman Old Style" w:hAnsi="Bookman Old Style" w:cs="Bookman Old Style"/>
          <w:bCs/>
          <w:color w:val="000000" w:themeColor="text1"/>
        </w:rPr>
        <w:t>, 00</w:t>
      </w:r>
      <w:r w:rsidR="00860115" w:rsidRPr="002007B4">
        <w:rPr>
          <w:rFonts w:ascii="Bookman Old Style" w:hAnsi="Bookman Old Style" w:cs="Bookman Old Style"/>
          <w:bCs/>
          <w:color w:val="000000" w:themeColor="text1"/>
        </w:rPr>
        <w:t xml:space="preserve"> zł,</w:t>
      </w:r>
    </w:p>
    <w:p w:rsidR="00561866" w:rsidRPr="002007B4" w:rsidRDefault="00561866" w:rsidP="00561866">
      <w:pPr>
        <w:pStyle w:val="Standard"/>
        <w:widowControl w:val="0"/>
        <w:numPr>
          <w:ilvl w:val="0"/>
          <w:numId w:val="11"/>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Gmina Inowrocław</w:t>
      </w:r>
      <w:r w:rsidR="00C95E0E" w:rsidRPr="002007B4">
        <w:rPr>
          <w:rFonts w:ascii="Bookman Old Style" w:hAnsi="Bookman Old Style" w:cs="Bookman Old Style"/>
          <w:bCs/>
          <w:color w:val="000000" w:themeColor="text1"/>
        </w:rPr>
        <w:t>:</w:t>
      </w:r>
    </w:p>
    <w:p w:rsidR="00561866" w:rsidRPr="002007B4" w:rsidRDefault="00C95E0E" w:rsidP="00561866">
      <w:pPr>
        <w:pStyle w:val="Standard"/>
        <w:widowControl w:val="0"/>
        <w:numPr>
          <w:ilvl w:val="0"/>
          <w:numId w:val="43"/>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d</w:t>
      </w:r>
      <w:r w:rsidR="00561866" w:rsidRPr="002007B4">
        <w:rPr>
          <w:rFonts w:ascii="Bookman Old Style" w:hAnsi="Bookman Old Style" w:cs="Bookman Old Style"/>
          <w:bCs/>
          <w:color w:val="000000" w:themeColor="text1"/>
        </w:rPr>
        <w:t>ofinansowanie do zakupu radiowozu 65 000, 00 zł,</w:t>
      </w:r>
    </w:p>
    <w:p w:rsidR="00561866" w:rsidRPr="002007B4" w:rsidRDefault="00C95E0E" w:rsidP="00561866">
      <w:pPr>
        <w:pStyle w:val="Standard"/>
        <w:widowControl w:val="0"/>
        <w:numPr>
          <w:ilvl w:val="0"/>
          <w:numId w:val="43"/>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z</w:t>
      </w:r>
      <w:r w:rsidR="00561866" w:rsidRPr="002007B4">
        <w:rPr>
          <w:rFonts w:ascii="Bookman Old Style" w:hAnsi="Bookman Old Style" w:cs="Bookman Old Style"/>
          <w:bCs/>
          <w:color w:val="000000" w:themeColor="text1"/>
        </w:rPr>
        <w:t>akup analizatora wydechu 1 079, 00 zł,</w:t>
      </w:r>
    </w:p>
    <w:p w:rsidR="000F1365" w:rsidRPr="002007B4" w:rsidRDefault="00A57636" w:rsidP="006056AC">
      <w:pPr>
        <w:pStyle w:val="Standard"/>
        <w:widowControl w:val="0"/>
        <w:numPr>
          <w:ilvl w:val="0"/>
          <w:numId w:val="11"/>
        </w:numPr>
        <w:tabs>
          <w:tab w:val="left" w:pos="-187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Gmina Kruszwica</w:t>
      </w:r>
      <w:r w:rsidR="00C95E0E" w:rsidRPr="002007B4">
        <w:rPr>
          <w:rFonts w:ascii="Bookman Old Style" w:hAnsi="Bookman Old Style" w:cs="Bookman Old Style"/>
          <w:bCs/>
          <w:color w:val="000000" w:themeColor="text1"/>
        </w:rPr>
        <w:t>:</w:t>
      </w:r>
    </w:p>
    <w:p w:rsidR="000F1365" w:rsidRPr="002007B4" w:rsidRDefault="00C95E0E" w:rsidP="006056AC">
      <w:pPr>
        <w:pStyle w:val="Standard"/>
        <w:widowControl w:val="0"/>
        <w:numPr>
          <w:ilvl w:val="0"/>
          <w:numId w:val="12"/>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ś</w:t>
      </w:r>
      <w:r w:rsidR="00A57636" w:rsidRPr="002007B4">
        <w:rPr>
          <w:rFonts w:ascii="Bookman Old Style" w:hAnsi="Bookman Old Style" w:cs="Bookman Old Style"/>
          <w:bCs/>
          <w:color w:val="000000" w:themeColor="text1"/>
        </w:rPr>
        <w:t>rodki finansowe z przeznaczeniem na rekompensatę pieniężną</w:t>
      </w:r>
      <w:r w:rsidR="00A57636" w:rsidRPr="002007B4">
        <w:rPr>
          <w:rFonts w:ascii="Bookman Old Style" w:hAnsi="Bookman Old Style" w:cs="Bookman Old Style"/>
          <w:bCs/>
          <w:color w:val="000000" w:themeColor="text1"/>
        </w:rPr>
        <w:br/>
        <w:t xml:space="preserve">za czas służby przekraczający normę określoną w art. 33 ust. 2 ustawy o Policji – </w:t>
      </w:r>
      <w:r w:rsidR="00246111" w:rsidRPr="002007B4">
        <w:rPr>
          <w:rFonts w:ascii="Bookman Old Style" w:hAnsi="Bookman Old Style" w:cs="Bookman Old Style"/>
          <w:bCs/>
          <w:color w:val="000000" w:themeColor="text1"/>
        </w:rPr>
        <w:t>40.000,00</w:t>
      </w:r>
      <w:r w:rsidR="00A57636" w:rsidRPr="002007B4">
        <w:rPr>
          <w:rFonts w:ascii="Bookman Old Style" w:hAnsi="Bookman Old Style" w:cs="Bookman Old Style"/>
          <w:bCs/>
          <w:color w:val="000000" w:themeColor="text1"/>
        </w:rPr>
        <w:t xml:space="preserve"> zł,</w:t>
      </w:r>
      <w:r w:rsidR="00362700" w:rsidRPr="002007B4">
        <w:rPr>
          <w:rFonts w:ascii="Bookman Old Style" w:hAnsi="Bookman Old Style" w:cs="Bookman Old Style"/>
          <w:bCs/>
          <w:color w:val="000000" w:themeColor="text1"/>
        </w:rPr>
        <w:t xml:space="preserve"> </w:t>
      </w:r>
      <w:r w:rsidR="003B4E6A">
        <w:rPr>
          <w:rFonts w:ascii="Bookman Old Style" w:hAnsi="Bookman Old Style" w:cs="Bookman Old Style"/>
          <w:bCs/>
          <w:color w:val="000000" w:themeColor="text1"/>
        </w:rPr>
        <w:t xml:space="preserve">z czego wykorzystanych zostało </w:t>
      </w:r>
      <w:r w:rsidR="00362700" w:rsidRPr="002007B4">
        <w:rPr>
          <w:rFonts w:ascii="Bookman Old Style" w:hAnsi="Bookman Old Style" w:cs="Bookman Old Style"/>
          <w:bCs/>
          <w:color w:val="000000" w:themeColor="text1"/>
        </w:rPr>
        <w:t>39 963, 00 zł,</w:t>
      </w:r>
    </w:p>
    <w:p w:rsidR="00561866" w:rsidRPr="002007B4" w:rsidRDefault="00C95E0E" w:rsidP="00C95E0E">
      <w:pPr>
        <w:pStyle w:val="Standard"/>
        <w:widowControl w:val="0"/>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ab/>
      </w:r>
      <w:r w:rsidR="00561866" w:rsidRPr="002007B4">
        <w:rPr>
          <w:rFonts w:ascii="Bookman Old Style" w:hAnsi="Bookman Old Style" w:cs="Bookman Old Style"/>
          <w:bCs/>
          <w:color w:val="000000" w:themeColor="text1"/>
        </w:rPr>
        <w:t>Bank Spółdzielczy w Kruszwicy</w:t>
      </w:r>
      <w:r w:rsidRPr="002007B4">
        <w:rPr>
          <w:rFonts w:ascii="Bookman Old Style" w:hAnsi="Bookman Old Style" w:cs="Bookman Old Style"/>
          <w:bCs/>
          <w:color w:val="000000" w:themeColor="text1"/>
        </w:rPr>
        <w:t>:</w:t>
      </w:r>
    </w:p>
    <w:p w:rsidR="004B4A78" w:rsidRPr="002007B4" w:rsidRDefault="00C95E0E" w:rsidP="004B4A78">
      <w:pPr>
        <w:pStyle w:val="Standard"/>
        <w:widowControl w:val="0"/>
        <w:numPr>
          <w:ilvl w:val="0"/>
          <w:numId w:val="12"/>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d</w:t>
      </w:r>
      <w:r w:rsidR="00561866" w:rsidRPr="002007B4">
        <w:rPr>
          <w:rFonts w:ascii="Bookman Old Style" w:hAnsi="Bookman Old Style" w:cs="Bookman Old Style"/>
          <w:bCs/>
          <w:color w:val="000000" w:themeColor="text1"/>
        </w:rPr>
        <w:t>ofinansowanie do zakupu radiowozu 10 000, 00 zł,</w:t>
      </w:r>
    </w:p>
    <w:p w:rsidR="000F1365" w:rsidRPr="002007B4" w:rsidRDefault="00246111" w:rsidP="006056AC">
      <w:pPr>
        <w:pStyle w:val="Standard"/>
        <w:widowControl w:val="0"/>
        <w:numPr>
          <w:ilvl w:val="0"/>
          <w:numId w:val="11"/>
        </w:numPr>
        <w:tabs>
          <w:tab w:val="left" w:pos="-187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Gmina Gniewkowo</w:t>
      </w:r>
      <w:r w:rsidR="00C95E0E" w:rsidRPr="002007B4">
        <w:rPr>
          <w:rFonts w:ascii="Bookman Old Style" w:hAnsi="Bookman Old Style" w:cs="Bookman Old Style"/>
          <w:bCs/>
          <w:color w:val="000000" w:themeColor="text1"/>
        </w:rPr>
        <w:t>:</w:t>
      </w:r>
    </w:p>
    <w:p w:rsidR="000F1365" w:rsidRPr="002007B4" w:rsidRDefault="00C95E0E" w:rsidP="006056AC">
      <w:pPr>
        <w:pStyle w:val="Standard"/>
        <w:widowControl w:val="0"/>
        <w:numPr>
          <w:ilvl w:val="0"/>
          <w:numId w:val="23"/>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ś</w:t>
      </w:r>
      <w:r w:rsidR="00A57636" w:rsidRPr="002007B4">
        <w:rPr>
          <w:rFonts w:ascii="Bookman Old Style" w:hAnsi="Bookman Old Style" w:cs="Bookman Old Style"/>
          <w:bCs/>
          <w:color w:val="000000" w:themeColor="text1"/>
        </w:rPr>
        <w:t>rodki finansowe z przeznaczeniem na rekompensatę pieniężną</w:t>
      </w:r>
      <w:r w:rsidR="00A57636" w:rsidRPr="002007B4">
        <w:rPr>
          <w:rFonts w:ascii="Bookman Old Style" w:hAnsi="Bookman Old Style" w:cs="Bookman Old Style"/>
          <w:bCs/>
          <w:color w:val="000000" w:themeColor="text1"/>
        </w:rPr>
        <w:br/>
        <w:t>za czas służby przekraczający normę określoną w art. 33 ust. 2 ustawy o Policji</w:t>
      </w:r>
      <w:r w:rsidR="009B49A6" w:rsidRPr="002007B4">
        <w:rPr>
          <w:rFonts w:ascii="Bookman Old Style" w:hAnsi="Bookman Old Style" w:cs="Bookman Old Style"/>
          <w:bCs/>
          <w:color w:val="000000" w:themeColor="text1"/>
        </w:rPr>
        <w:t xml:space="preserve"> </w:t>
      </w:r>
      <w:r w:rsidR="00A57636" w:rsidRPr="002007B4">
        <w:rPr>
          <w:rFonts w:ascii="Bookman Old Style" w:hAnsi="Bookman Old Style" w:cs="Bookman Old Style"/>
          <w:bCs/>
          <w:color w:val="000000" w:themeColor="text1"/>
        </w:rPr>
        <w:t xml:space="preserve">– </w:t>
      </w:r>
      <w:r w:rsidR="00362700" w:rsidRPr="002007B4">
        <w:rPr>
          <w:rFonts w:ascii="Bookman Old Style" w:hAnsi="Bookman Old Style" w:cs="Bookman Old Style"/>
          <w:bCs/>
          <w:color w:val="000000" w:themeColor="text1"/>
        </w:rPr>
        <w:t>40</w:t>
      </w:r>
      <w:r w:rsidR="00246111" w:rsidRPr="002007B4">
        <w:rPr>
          <w:rFonts w:ascii="Bookman Old Style" w:hAnsi="Bookman Old Style" w:cs="Bookman Old Style"/>
          <w:bCs/>
          <w:color w:val="000000" w:themeColor="text1"/>
        </w:rPr>
        <w:t>.000,00</w:t>
      </w:r>
      <w:r w:rsidR="00A57636" w:rsidRPr="002007B4">
        <w:rPr>
          <w:rFonts w:ascii="Bookman Old Style" w:hAnsi="Bookman Old Style" w:cs="Bookman Old Style"/>
          <w:bCs/>
          <w:color w:val="000000" w:themeColor="text1"/>
        </w:rPr>
        <w:t xml:space="preserve"> zł,</w:t>
      </w:r>
    </w:p>
    <w:p w:rsidR="00561866" w:rsidRPr="002007B4" w:rsidRDefault="00C95E0E" w:rsidP="006056AC">
      <w:pPr>
        <w:pStyle w:val="Standard"/>
        <w:widowControl w:val="0"/>
        <w:numPr>
          <w:ilvl w:val="0"/>
          <w:numId w:val="23"/>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z</w:t>
      </w:r>
      <w:r w:rsidR="00561866" w:rsidRPr="002007B4">
        <w:rPr>
          <w:rFonts w:ascii="Bookman Old Style" w:hAnsi="Bookman Old Style" w:cs="Bookman Old Style"/>
          <w:bCs/>
          <w:color w:val="000000" w:themeColor="text1"/>
        </w:rPr>
        <w:t>akup wagi laboratoryjnej 2 584, 23 zł,</w:t>
      </w:r>
    </w:p>
    <w:p w:rsidR="00561866" w:rsidRPr="002007B4" w:rsidRDefault="00C95E0E" w:rsidP="006056AC">
      <w:pPr>
        <w:pStyle w:val="Standard"/>
        <w:widowControl w:val="0"/>
        <w:numPr>
          <w:ilvl w:val="0"/>
          <w:numId w:val="23"/>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z</w:t>
      </w:r>
      <w:r w:rsidR="00561866" w:rsidRPr="002007B4">
        <w:rPr>
          <w:rFonts w:ascii="Bookman Old Style" w:hAnsi="Bookman Old Style" w:cs="Bookman Old Style"/>
          <w:bCs/>
          <w:color w:val="000000" w:themeColor="text1"/>
        </w:rPr>
        <w:t>akup analizatora wydechu 7 257, 00 zł,</w:t>
      </w:r>
    </w:p>
    <w:p w:rsidR="00CC6A79" w:rsidRPr="002007B4" w:rsidRDefault="00CC6A79" w:rsidP="00CC6A79">
      <w:pPr>
        <w:pStyle w:val="Standard"/>
        <w:widowControl w:val="0"/>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ab/>
      </w:r>
      <w:r w:rsidR="00561866" w:rsidRPr="002007B4">
        <w:rPr>
          <w:rFonts w:ascii="Bookman Old Style" w:hAnsi="Bookman Old Style" w:cs="Bookman Old Style"/>
          <w:bCs/>
          <w:color w:val="000000" w:themeColor="text1"/>
        </w:rPr>
        <w:t>Nadleśnictwo Gniewkowo</w:t>
      </w:r>
      <w:r w:rsidR="00C95E0E" w:rsidRPr="002007B4">
        <w:rPr>
          <w:rFonts w:ascii="Bookman Old Style" w:hAnsi="Bookman Old Style" w:cs="Bookman Old Style"/>
          <w:bCs/>
          <w:color w:val="000000" w:themeColor="text1"/>
        </w:rPr>
        <w:t>:</w:t>
      </w:r>
    </w:p>
    <w:p w:rsidR="00561866" w:rsidRPr="002007B4" w:rsidRDefault="00561866" w:rsidP="00CC6A79">
      <w:pPr>
        <w:pStyle w:val="Standard"/>
        <w:widowControl w:val="0"/>
        <w:numPr>
          <w:ilvl w:val="0"/>
          <w:numId w:val="23"/>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 xml:space="preserve">  </w:t>
      </w:r>
      <w:r w:rsidR="00C95E0E" w:rsidRPr="002007B4">
        <w:rPr>
          <w:rFonts w:ascii="Bookman Old Style" w:hAnsi="Bookman Old Style" w:cs="Bookman Old Style"/>
          <w:bCs/>
          <w:color w:val="000000" w:themeColor="text1"/>
        </w:rPr>
        <w:t>d</w:t>
      </w:r>
      <w:r w:rsidRPr="002007B4">
        <w:rPr>
          <w:rFonts w:ascii="Bookman Old Style" w:hAnsi="Bookman Old Style" w:cs="Bookman Old Style"/>
          <w:bCs/>
          <w:color w:val="000000" w:themeColor="text1"/>
        </w:rPr>
        <w:t xml:space="preserve">ofinansowanie do zakupu radiowozu 10 000, 00 zł, </w:t>
      </w:r>
    </w:p>
    <w:p w:rsidR="000F1365" w:rsidRPr="002007B4" w:rsidRDefault="00A57636" w:rsidP="006056AC">
      <w:pPr>
        <w:pStyle w:val="Standard"/>
        <w:widowControl w:val="0"/>
        <w:numPr>
          <w:ilvl w:val="0"/>
          <w:numId w:val="11"/>
        </w:numPr>
        <w:tabs>
          <w:tab w:val="left" w:pos="-187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Gmina Janikowo</w:t>
      </w:r>
    </w:p>
    <w:p w:rsidR="00F0062F" w:rsidRPr="002007B4" w:rsidRDefault="00A57636" w:rsidP="006056AC">
      <w:pPr>
        <w:pStyle w:val="Standard"/>
        <w:widowControl w:val="0"/>
        <w:numPr>
          <w:ilvl w:val="0"/>
          <w:numId w:val="9"/>
        </w:numPr>
        <w:tabs>
          <w:tab w:val="left" w:pos="-4036"/>
        </w:tabs>
        <w:spacing w:line="276" w:lineRule="auto"/>
        <w:jc w:val="both"/>
        <w:rPr>
          <w:rFonts w:ascii="Bookman Old Style" w:hAnsi="Bookman Old Style" w:cs="Bookman Old Style"/>
          <w:bCs/>
          <w:color w:val="000000" w:themeColor="text1"/>
        </w:rPr>
      </w:pPr>
      <w:r w:rsidRPr="002007B4">
        <w:rPr>
          <w:rFonts w:ascii="Bookman Old Style" w:hAnsi="Bookman Old Style" w:cs="Bookman Old Style"/>
          <w:bCs/>
          <w:color w:val="000000" w:themeColor="text1"/>
        </w:rPr>
        <w:t>Środki finansowe z przeznaczeniem na rekompensatę pieniężną</w:t>
      </w:r>
      <w:r w:rsidRPr="002007B4">
        <w:rPr>
          <w:rFonts w:ascii="Bookman Old Style" w:hAnsi="Bookman Old Style" w:cs="Bookman Old Style"/>
          <w:bCs/>
          <w:color w:val="000000" w:themeColor="text1"/>
        </w:rPr>
        <w:br/>
        <w:t>za czas służby przekraczający normę określoną w art. 33 ust. 2 ustawy o Policji – 19.950</w:t>
      </w:r>
      <w:r w:rsidR="00BC58C6" w:rsidRPr="002007B4">
        <w:rPr>
          <w:rFonts w:ascii="Bookman Old Style" w:hAnsi="Bookman Old Style" w:cs="Bookman Old Style"/>
          <w:bCs/>
          <w:color w:val="000000" w:themeColor="text1"/>
        </w:rPr>
        <w:t>,00</w:t>
      </w:r>
      <w:r w:rsidR="00362700" w:rsidRPr="002007B4">
        <w:rPr>
          <w:rFonts w:ascii="Bookman Old Style" w:hAnsi="Bookman Old Style" w:cs="Bookman Old Style"/>
          <w:bCs/>
          <w:color w:val="000000" w:themeColor="text1"/>
        </w:rPr>
        <w:t xml:space="preserve"> zł, z czego wykorzystanych zostało </w:t>
      </w:r>
      <w:r w:rsidR="004B4A78" w:rsidRPr="002007B4">
        <w:rPr>
          <w:rFonts w:ascii="Bookman Old Style" w:hAnsi="Bookman Old Style" w:cs="Bookman Old Style"/>
          <w:bCs/>
          <w:color w:val="000000" w:themeColor="text1"/>
        </w:rPr>
        <w:t>19 780, 00 zł.</w:t>
      </w:r>
    </w:p>
    <w:p w:rsidR="00255AD0" w:rsidRDefault="00255AD0">
      <w:pPr>
        <w:pStyle w:val="Standard"/>
        <w:widowControl w:val="0"/>
        <w:tabs>
          <w:tab w:val="left" w:pos="284"/>
        </w:tabs>
        <w:jc w:val="both"/>
        <w:rPr>
          <w:rFonts w:ascii="Bookman Old Style" w:hAnsi="Bookman Old Style" w:cs="Bookman Old Style"/>
          <w:b/>
          <w:bCs/>
          <w:color w:val="000000" w:themeColor="text1"/>
        </w:rPr>
      </w:pPr>
    </w:p>
    <w:p w:rsidR="005905D0" w:rsidRDefault="005905D0">
      <w:pPr>
        <w:pStyle w:val="Standard"/>
        <w:widowControl w:val="0"/>
        <w:tabs>
          <w:tab w:val="left" w:pos="284"/>
        </w:tabs>
        <w:jc w:val="both"/>
        <w:rPr>
          <w:rFonts w:ascii="Bookman Old Style" w:hAnsi="Bookman Old Style" w:cs="Bookman Old Style"/>
          <w:b/>
          <w:bCs/>
          <w:color w:val="000000" w:themeColor="text1"/>
        </w:rPr>
      </w:pPr>
    </w:p>
    <w:p w:rsidR="005905D0" w:rsidRDefault="005905D0">
      <w:pPr>
        <w:pStyle w:val="Standard"/>
        <w:widowControl w:val="0"/>
        <w:tabs>
          <w:tab w:val="left" w:pos="284"/>
        </w:tabs>
        <w:jc w:val="both"/>
        <w:rPr>
          <w:rFonts w:ascii="Bookman Old Style" w:hAnsi="Bookman Old Style" w:cs="Bookman Old Style"/>
          <w:b/>
          <w:bCs/>
          <w:color w:val="000000" w:themeColor="text1"/>
        </w:rPr>
      </w:pPr>
    </w:p>
    <w:p w:rsidR="005905D0" w:rsidRDefault="005905D0">
      <w:pPr>
        <w:pStyle w:val="Standard"/>
        <w:widowControl w:val="0"/>
        <w:tabs>
          <w:tab w:val="left" w:pos="284"/>
        </w:tabs>
        <w:jc w:val="both"/>
        <w:rPr>
          <w:rFonts w:ascii="Bookman Old Style" w:hAnsi="Bookman Old Style" w:cs="Bookman Old Style"/>
          <w:b/>
          <w:bCs/>
          <w:color w:val="000000" w:themeColor="text1"/>
        </w:rPr>
      </w:pPr>
    </w:p>
    <w:p w:rsidR="005905D0" w:rsidRDefault="005905D0">
      <w:pPr>
        <w:pStyle w:val="Standard"/>
        <w:widowControl w:val="0"/>
        <w:tabs>
          <w:tab w:val="left" w:pos="284"/>
        </w:tabs>
        <w:jc w:val="both"/>
        <w:rPr>
          <w:rFonts w:ascii="Bookman Old Style" w:hAnsi="Bookman Old Style" w:cs="Bookman Old Style"/>
          <w:b/>
          <w:bCs/>
          <w:color w:val="000000" w:themeColor="text1"/>
        </w:rPr>
      </w:pPr>
    </w:p>
    <w:p w:rsidR="004B4A78" w:rsidRPr="00CA2F63" w:rsidRDefault="004B4A78">
      <w:pPr>
        <w:pStyle w:val="Standard"/>
        <w:widowControl w:val="0"/>
        <w:tabs>
          <w:tab w:val="left" w:pos="284"/>
        </w:tabs>
        <w:jc w:val="both"/>
        <w:rPr>
          <w:rFonts w:ascii="Bookman Old Style" w:hAnsi="Bookman Old Style" w:cs="Bookman Old Style"/>
          <w:b/>
          <w:bCs/>
          <w:color w:val="000000" w:themeColor="text1"/>
        </w:rPr>
      </w:pPr>
    </w:p>
    <w:p w:rsidR="000F1365" w:rsidRDefault="00A57636">
      <w:pPr>
        <w:pStyle w:val="Standard"/>
        <w:widowControl w:val="0"/>
        <w:tabs>
          <w:tab w:val="left" w:pos="284"/>
        </w:tabs>
        <w:jc w:val="both"/>
        <w:rPr>
          <w:rFonts w:ascii="Bookman Old Style" w:hAnsi="Bookman Old Style" w:cs="Bookman Old Style"/>
          <w:b/>
          <w:bCs/>
          <w:color w:val="000000" w:themeColor="text1"/>
        </w:rPr>
      </w:pPr>
      <w:r w:rsidRPr="00CA2F63">
        <w:rPr>
          <w:rFonts w:ascii="Bookman Old Style" w:hAnsi="Bookman Old Style" w:cs="Bookman Old Style"/>
          <w:b/>
          <w:bCs/>
          <w:color w:val="000000" w:themeColor="text1"/>
        </w:rPr>
        <w:lastRenderedPageBreak/>
        <w:t>V</w:t>
      </w:r>
      <w:r w:rsidR="006476D9">
        <w:rPr>
          <w:rFonts w:ascii="Bookman Old Style" w:hAnsi="Bookman Old Style" w:cs="Bookman Old Style"/>
          <w:b/>
          <w:bCs/>
          <w:color w:val="000000" w:themeColor="text1"/>
        </w:rPr>
        <w:t>I</w:t>
      </w:r>
      <w:r w:rsidRPr="00CA2F63">
        <w:rPr>
          <w:rFonts w:ascii="Bookman Old Style" w:hAnsi="Bookman Old Style" w:cs="Bookman Old Style"/>
          <w:b/>
          <w:bCs/>
          <w:color w:val="000000" w:themeColor="text1"/>
        </w:rPr>
        <w:t>. Wyniki uzyskane przez funkcjonariuszy podczas pe</w:t>
      </w:r>
      <w:r w:rsidR="00912152">
        <w:rPr>
          <w:rFonts w:ascii="Bookman Old Style" w:hAnsi="Bookman Old Style" w:cs="Bookman Old Style"/>
          <w:b/>
          <w:bCs/>
          <w:color w:val="000000" w:themeColor="text1"/>
        </w:rPr>
        <w:t>łnienia służb dodatkowych w 2022</w:t>
      </w:r>
      <w:r w:rsidRPr="00CA2F63">
        <w:rPr>
          <w:rFonts w:ascii="Bookman Old Style" w:hAnsi="Bookman Old Style" w:cs="Bookman Old Style"/>
          <w:b/>
          <w:bCs/>
          <w:color w:val="000000" w:themeColor="text1"/>
        </w:rPr>
        <w:t xml:space="preserve"> roku:</w:t>
      </w:r>
    </w:p>
    <w:p w:rsidR="006E5AD5" w:rsidRPr="00CA2F63" w:rsidRDefault="006E5AD5">
      <w:pPr>
        <w:pStyle w:val="Standard"/>
        <w:widowControl w:val="0"/>
        <w:tabs>
          <w:tab w:val="left" w:pos="284"/>
        </w:tabs>
        <w:jc w:val="both"/>
        <w:rPr>
          <w:rFonts w:ascii="Bookman Old Style" w:hAnsi="Bookman Old Style" w:cs="Bookman Old Style"/>
          <w:b/>
          <w:bCs/>
          <w:color w:val="000000" w:themeColor="text1"/>
        </w:rPr>
      </w:pPr>
    </w:p>
    <w:p w:rsidR="000F1365" w:rsidRDefault="000F1365">
      <w:pPr>
        <w:pStyle w:val="Standard"/>
        <w:widowControl w:val="0"/>
        <w:tabs>
          <w:tab w:val="left" w:pos="284"/>
        </w:tabs>
        <w:jc w:val="both"/>
        <w:rPr>
          <w:rFonts w:ascii="Bookman Old Style" w:hAnsi="Bookman Old Style" w:cs="Bookman Old Style"/>
          <w:b/>
          <w:bCs/>
          <w:color w:val="000000" w:themeColor="text1"/>
        </w:rPr>
      </w:pPr>
    </w:p>
    <w:p w:rsidR="0008775F" w:rsidRPr="002007B4" w:rsidRDefault="0008775F">
      <w:pPr>
        <w:pStyle w:val="Standard"/>
        <w:widowControl w:val="0"/>
        <w:tabs>
          <w:tab w:val="left" w:pos="284"/>
        </w:tabs>
        <w:jc w:val="both"/>
        <w:rPr>
          <w:rFonts w:ascii="Bookman Old Style" w:hAnsi="Bookman Old Style" w:cs="Bookman Old Style"/>
          <w:b/>
          <w:bCs/>
          <w:color w:val="000000" w:themeColor="text1"/>
        </w:rPr>
      </w:pPr>
    </w:p>
    <w:p w:rsidR="000F1365" w:rsidRPr="002007B4" w:rsidRDefault="00231AD6">
      <w:pPr>
        <w:pStyle w:val="Standard"/>
        <w:autoSpaceDE w:val="0"/>
        <w:rPr>
          <w:rFonts w:ascii="Bookman Old Style" w:hAnsi="Bookman Old Style" w:cs="Bookman Old Style"/>
          <w:b/>
          <w:color w:val="000000" w:themeColor="text1"/>
        </w:rPr>
      </w:pPr>
      <w:r>
        <w:rPr>
          <w:rFonts w:ascii="Bookman Old Style" w:hAnsi="Bookman Old Style" w:cs="Bookman Old Style"/>
          <w:b/>
          <w:color w:val="000000" w:themeColor="text1"/>
        </w:rPr>
        <w:t>Miasto Inowrocław</w:t>
      </w:r>
    </w:p>
    <w:p w:rsidR="000F1365" w:rsidRPr="002007B4" w:rsidRDefault="00A57636">
      <w:pPr>
        <w:pStyle w:val="Standard"/>
        <w:spacing w:line="360" w:lineRule="auto"/>
        <w:jc w:val="both"/>
        <w:rPr>
          <w:color w:val="000000" w:themeColor="text1"/>
        </w:rPr>
      </w:pPr>
      <w:r w:rsidRPr="002007B4">
        <w:rPr>
          <w:color w:val="000000" w:themeColor="text1"/>
        </w:rPr>
        <w:t xml:space="preserve"> </w:t>
      </w:r>
    </w:p>
    <w:tbl>
      <w:tblPr>
        <w:tblW w:w="9298" w:type="dxa"/>
        <w:tblInd w:w="-143" w:type="dxa"/>
        <w:tblLayout w:type="fixed"/>
        <w:tblCellMar>
          <w:left w:w="10" w:type="dxa"/>
          <w:right w:w="10" w:type="dxa"/>
        </w:tblCellMar>
        <w:tblLook w:val="0000" w:firstRow="0" w:lastRow="0" w:firstColumn="0" w:lastColumn="0" w:noHBand="0" w:noVBand="0"/>
      </w:tblPr>
      <w:tblGrid>
        <w:gridCol w:w="6228"/>
        <w:gridCol w:w="3070"/>
      </w:tblGrid>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WYLEGITYMOWANO OSÓB</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91215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3353</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POUCZONO OSÓB ZA WYKROCZENIA</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91215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990</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ZATRZYMANO NA GORĄCYM UCZYNKU</w:t>
            </w: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SPRAWCÓW PRZESTĘPSTW</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91215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27</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NAŁOŻONO MANDATÓW KARNYCH</w:t>
            </w: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W RUCHU DROGOWYM</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7E3E2A" w:rsidP="0091215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393</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NAŁOŻONO MANDATÓW KARNYCH</w:t>
            </w:r>
            <w:r w:rsidRPr="002007B4">
              <w:rPr>
                <w:rFonts w:ascii="Bookman Old Style" w:hAnsi="Bookman Old Style" w:cs="Bookman Old Style"/>
                <w:b/>
                <w:color w:val="000000" w:themeColor="text1"/>
                <w:sz w:val="20"/>
                <w:szCs w:val="20"/>
              </w:rPr>
              <w:br/>
              <w:t>( bez ruchu drogowego )</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7E3E2A" w:rsidP="0091215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107</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DOPROWADZONO OSÓB DO WYTRZEŹWIENIA</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91215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29</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SPORZĄDZONO WNIOSKÓW O UKARANIE</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91215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30</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E3535B" w:rsidRPr="002007B4" w:rsidRDefault="00E3535B" w:rsidP="00E3535B">
            <w:pPr>
              <w:pStyle w:val="Standard"/>
              <w:rPr>
                <w:rFonts w:ascii="Bookman Old Style" w:hAnsi="Bookman Old Style" w:cs="Bookman Old Style"/>
                <w:b/>
                <w:color w:val="000000" w:themeColor="text1"/>
                <w:sz w:val="20"/>
                <w:szCs w:val="20"/>
              </w:rPr>
            </w:pPr>
          </w:p>
          <w:p w:rsidR="00E3535B" w:rsidRPr="002007B4" w:rsidRDefault="00E3535B" w:rsidP="00E3535B">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UJAWNIONO SPRAWCÓW WYKROCZEŃ</w:t>
            </w:r>
          </w:p>
          <w:p w:rsidR="00E3535B" w:rsidRPr="002007B4" w:rsidRDefault="00E3535B">
            <w:pPr>
              <w:pStyle w:val="Standard"/>
              <w:snapToGrid w:val="0"/>
              <w:rPr>
                <w:rFonts w:ascii="Bookman Old Style" w:hAnsi="Bookman Old Style" w:cs="Bookman Old Style"/>
                <w:b/>
                <w:i/>
                <w:iCs/>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535B" w:rsidRPr="002007B4" w:rsidRDefault="0091215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1520</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DOKONANO KONTROLI POJAZDÓW</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91215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797</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KONTROLA BAGAŻU</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91215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379</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ZATRZYMANO OSÓB POSZUKIWANYCH</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91215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9</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ZATRZYMANO DOWODÓW REJESTRACYJNYCH</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E3535B">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31</w:t>
            </w:r>
          </w:p>
        </w:tc>
      </w:tr>
      <w:tr w:rsidR="00DA35CA"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PRZEPROWADZONO INTERWENCJI</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6A3847">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883</w:t>
            </w:r>
          </w:p>
        </w:tc>
      </w:tr>
      <w:tr w:rsidR="00DA35CA" w:rsidRPr="002007B4">
        <w:trPr>
          <w:trHeight w:val="1009"/>
        </w:trPr>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SPRAWDZONO TELEFONÓW KOMÓRKOWYCH POD KĄTEM LEGALNOŚCI ICH POCHODZENIA</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6A3847">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19</w:t>
            </w:r>
          </w:p>
        </w:tc>
      </w:tr>
    </w:tbl>
    <w:p w:rsidR="006E5AD5" w:rsidRPr="002007B4" w:rsidRDefault="006E5AD5" w:rsidP="00076CD2">
      <w:pPr>
        <w:pStyle w:val="Standard"/>
        <w:autoSpaceDE w:val="0"/>
        <w:rPr>
          <w:rFonts w:ascii="Bookman Old Style" w:hAnsi="Bookman Old Style" w:cs="Bookman Old Style"/>
          <w:b/>
          <w:color w:val="000000" w:themeColor="text1"/>
        </w:rPr>
      </w:pPr>
    </w:p>
    <w:p w:rsidR="006E5AD5" w:rsidRDefault="006E5AD5" w:rsidP="00076CD2">
      <w:pPr>
        <w:pStyle w:val="Standard"/>
        <w:autoSpaceDE w:val="0"/>
        <w:rPr>
          <w:rFonts w:ascii="Bookman Old Style" w:hAnsi="Bookman Old Style" w:cs="Bookman Old Style"/>
          <w:b/>
          <w:color w:val="000000" w:themeColor="text1"/>
        </w:rPr>
      </w:pPr>
    </w:p>
    <w:p w:rsidR="005905D0" w:rsidRPr="002007B4" w:rsidRDefault="005905D0" w:rsidP="00076CD2">
      <w:pPr>
        <w:pStyle w:val="Standard"/>
        <w:autoSpaceDE w:val="0"/>
        <w:rPr>
          <w:rFonts w:ascii="Bookman Old Style" w:hAnsi="Bookman Old Style" w:cs="Bookman Old Style"/>
          <w:b/>
          <w:color w:val="000000" w:themeColor="text1"/>
        </w:rPr>
      </w:pPr>
    </w:p>
    <w:p w:rsidR="000F1365" w:rsidRPr="002007B4" w:rsidRDefault="00A57636" w:rsidP="00076CD2">
      <w:pPr>
        <w:pStyle w:val="Standard"/>
        <w:autoSpaceDE w:val="0"/>
        <w:rPr>
          <w:rFonts w:ascii="Bookman Old Style" w:hAnsi="Bookman Old Style" w:cs="Bookman Old Style"/>
          <w:b/>
          <w:color w:val="000000" w:themeColor="text1"/>
        </w:rPr>
      </w:pPr>
      <w:r w:rsidRPr="002007B4">
        <w:rPr>
          <w:rFonts w:ascii="Bookman Old Style" w:hAnsi="Bookman Old Style" w:cs="Bookman Old Style"/>
          <w:b/>
          <w:color w:val="000000" w:themeColor="text1"/>
        </w:rPr>
        <w:lastRenderedPageBreak/>
        <w:t>Miasto i gmina Krusz</w:t>
      </w:r>
      <w:r w:rsidR="00231AD6">
        <w:rPr>
          <w:rFonts w:ascii="Bookman Old Style" w:hAnsi="Bookman Old Style" w:cs="Bookman Old Style"/>
          <w:b/>
          <w:color w:val="000000" w:themeColor="text1"/>
        </w:rPr>
        <w:t>wica</w:t>
      </w:r>
    </w:p>
    <w:p w:rsidR="000F1365" w:rsidRPr="002007B4" w:rsidRDefault="000F1365" w:rsidP="00076CD2">
      <w:pPr>
        <w:pStyle w:val="Standard"/>
        <w:jc w:val="left"/>
        <w:rPr>
          <w:rFonts w:ascii="Bookman Old Style" w:hAnsi="Bookman Old Style" w:cs="Bookman Old Style"/>
          <w:b/>
          <w:bCs/>
          <w:color w:val="000000" w:themeColor="text1"/>
          <w:sz w:val="20"/>
          <w:szCs w:val="20"/>
          <w:u w:val="single"/>
        </w:rPr>
      </w:pPr>
    </w:p>
    <w:tbl>
      <w:tblPr>
        <w:tblW w:w="9298" w:type="dxa"/>
        <w:tblInd w:w="-143" w:type="dxa"/>
        <w:tblLayout w:type="fixed"/>
        <w:tblCellMar>
          <w:left w:w="10" w:type="dxa"/>
          <w:right w:w="10" w:type="dxa"/>
        </w:tblCellMar>
        <w:tblLook w:val="0000" w:firstRow="0" w:lastRow="0" w:firstColumn="0" w:lastColumn="0" w:noHBand="0" w:noVBand="0"/>
      </w:tblPr>
      <w:tblGrid>
        <w:gridCol w:w="6228"/>
        <w:gridCol w:w="3070"/>
      </w:tblGrid>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WYLEGITYMOWANO OSÓB</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0C7C16">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351</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POUCZONO OSÓB ZA WYKROCZENIA</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0C7C16" w:rsidP="000C7C16">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54</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NAŁOŻONO MANDATÓW KARNYCH</w:t>
            </w:r>
          </w:p>
          <w:p w:rsidR="000F1365" w:rsidRPr="002007B4" w:rsidRDefault="000F1365" w:rsidP="003653BF">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0C7C16" w:rsidP="00973657">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26</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DD54A3">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ZAT</w:t>
            </w:r>
            <w:r w:rsidR="00185DA1" w:rsidRPr="002007B4">
              <w:rPr>
                <w:rFonts w:ascii="Bookman Old Style" w:hAnsi="Bookman Old Style" w:cs="Bookman Old Style"/>
                <w:b/>
                <w:color w:val="000000" w:themeColor="text1"/>
                <w:sz w:val="20"/>
                <w:szCs w:val="20"/>
              </w:rPr>
              <w:t>RZYMANO SPRAWCÓW PRZESTĘPSTW</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0C7C16">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2</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SPORZĄDZONO WNIOSKÓW O UKARANIE</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0C7C16">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5</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0C7C1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DOKONANO KONTROLI KĄPIELISK</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0C7C16">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40</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C7C16" w:rsidRPr="002007B4" w:rsidRDefault="000C7C1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UJAWNIONO WYKROCZEŃ NA WODACH</w:t>
            </w:r>
          </w:p>
          <w:p w:rsidR="000F1365" w:rsidRPr="002007B4" w:rsidRDefault="000F1365">
            <w:pPr>
              <w:pStyle w:val="Standard"/>
              <w:rPr>
                <w:rFonts w:ascii="Bookman Old Style" w:hAnsi="Bookman Old Style" w:cs="Bookman Old Style"/>
                <w:b/>
                <w:color w:val="000000" w:themeColor="text1"/>
                <w:sz w:val="20"/>
                <w:szCs w:val="20"/>
              </w:rPr>
            </w:pP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3653BF">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1</w:t>
            </w:r>
            <w:r w:rsidR="000C7C16" w:rsidRPr="002007B4">
              <w:rPr>
                <w:rFonts w:ascii="Bookman Old Style" w:hAnsi="Bookman Old Style" w:cs="Bookman Old Style"/>
                <w:b/>
                <w:color w:val="000000" w:themeColor="text1"/>
              </w:rPr>
              <w:t>4</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PRZEPROWADZONO INTERWENCJI</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0C7C16">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54</w:t>
            </w:r>
          </w:p>
        </w:tc>
      </w:tr>
    </w:tbl>
    <w:p w:rsidR="006E5AD5" w:rsidRPr="002007B4" w:rsidRDefault="006E5AD5" w:rsidP="006E5AD5">
      <w:pPr>
        <w:pStyle w:val="Standard"/>
        <w:autoSpaceDE w:val="0"/>
        <w:jc w:val="left"/>
        <w:rPr>
          <w:rFonts w:ascii="Bookman Old Style" w:hAnsi="Bookman Old Style" w:cs="Bookman Old Style"/>
          <w:b/>
          <w:color w:val="000000" w:themeColor="text1"/>
        </w:rPr>
      </w:pPr>
    </w:p>
    <w:p w:rsidR="0008775F" w:rsidRDefault="0008775F" w:rsidP="006E5AD5">
      <w:pPr>
        <w:pStyle w:val="Standard"/>
        <w:autoSpaceDE w:val="0"/>
        <w:rPr>
          <w:rFonts w:ascii="Bookman Old Style" w:hAnsi="Bookman Old Style" w:cs="Bookman Old Style"/>
          <w:b/>
          <w:color w:val="000000" w:themeColor="text1"/>
        </w:rPr>
      </w:pPr>
    </w:p>
    <w:p w:rsidR="005905D0" w:rsidRDefault="005905D0" w:rsidP="006E5AD5">
      <w:pPr>
        <w:pStyle w:val="Standard"/>
        <w:autoSpaceDE w:val="0"/>
        <w:rPr>
          <w:rFonts w:ascii="Bookman Old Style" w:hAnsi="Bookman Old Style" w:cs="Bookman Old Style"/>
          <w:b/>
          <w:color w:val="000000" w:themeColor="text1"/>
        </w:rPr>
      </w:pPr>
    </w:p>
    <w:p w:rsidR="006E5AD5" w:rsidRDefault="00231AD6" w:rsidP="006E5AD5">
      <w:pPr>
        <w:pStyle w:val="Standard"/>
        <w:autoSpaceDE w:val="0"/>
        <w:rPr>
          <w:rFonts w:ascii="Bookman Old Style" w:hAnsi="Bookman Old Style" w:cs="Bookman Old Style"/>
          <w:b/>
          <w:color w:val="000000" w:themeColor="text1"/>
        </w:rPr>
      </w:pPr>
      <w:r>
        <w:rPr>
          <w:rFonts w:ascii="Bookman Old Style" w:hAnsi="Bookman Old Style" w:cs="Bookman Old Style"/>
          <w:b/>
          <w:color w:val="000000" w:themeColor="text1"/>
        </w:rPr>
        <w:t>Miasto i gmina Janikowo</w:t>
      </w:r>
    </w:p>
    <w:p w:rsidR="00231AD6" w:rsidRPr="002007B4" w:rsidRDefault="00231AD6" w:rsidP="006E5AD5">
      <w:pPr>
        <w:pStyle w:val="Standard"/>
        <w:autoSpaceDE w:val="0"/>
        <w:rPr>
          <w:rFonts w:ascii="Bookman Old Style" w:hAnsi="Bookman Old Style" w:cs="Bookman Old Style"/>
          <w:b/>
          <w:color w:val="000000" w:themeColor="text1"/>
        </w:rPr>
      </w:pPr>
    </w:p>
    <w:tbl>
      <w:tblPr>
        <w:tblW w:w="9298" w:type="dxa"/>
        <w:tblInd w:w="-143" w:type="dxa"/>
        <w:tblLayout w:type="fixed"/>
        <w:tblCellMar>
          <w:left w:w="10" w:type="dxa"/>
          <w:right w:w="10" w:type="dxa"/>
        </w:tblCellMar>
        <w:tblLook w:val="0000" w:firstRow="0" w:lastRow="0" w:firstColumn="0" w:lastColumn="0" w:noHBand="0" w:noVBand="0"/>
      </w:tblPr>
      <w:tblGrid>
        <w:gridCol w:w="6228"/>
        <w:gridCol w:w="3070"/>
      </w:tblGrid>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WYLEGITYMOWANO OSÓB</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221</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POUCZONO OSÓB ZA WYKROCZENIA</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42</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ZATRZYMANO NA GORĄCYM UCZYNKU</w:t>
            </w: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SPRAWCÓW PRZESTĘPSTW</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5</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NAŁOŻONO MANDATÓW KARNYCH</w:t>
            </w:r>
          </w:p>
          <w:p w:rsidR="000F1365" w:rsidRPr="002007B4" w:rsidRDefault="000F1365" w:rsidP="008036E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rsidP="0092604C">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25</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DOPROWADZONO OSÓB DO WYTRZEŹWIENIA</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2</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SPORZĄDZONO WNIOSKÓW O UKARANIE</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1</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DOKONANO KONTROLI POJAZDÓW</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44</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KONTROLA BAGAŻU</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51</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ZATRZYMANO OSÓB POSZUKIWANYCH</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4</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ZATRZYMANO PRAW JAZDY</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3</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ZATRZYMANO DOWODÓW REJESTRACYJNYCH</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E209FD">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4</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PRZEPROWADZONO INTERWENCJI</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31</w:t>
            </w:r>
          </w:p>
        </w:tc>
      </w:tr>
      <w:tr w:rsidR="001222C9" w:rsidRPr="002007B4" w:rsidTr="008036E5">
        <w:trPr>
          <w:trHeight w:val="961"/>
        </w:trPr>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SPRAWDZONO TELEFONÓW KOMÓRKOWYCH POD KĄTEM LEGALNOŚCI ICH POCHODZENIA</w:t>
            </w:r>
          </w:p>
          <w:p w:rsidR="000F1365" w:rsidRPr="002007B4" w:rsidRDefault="000F1365" w:rsidP="008036E5">
            <w:pPr>
              <w:pStyle w:val="Standard"/>
              <w:jc w:val="left"/>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25</w:t>
            </w:r>
          </w:p>
        </w:tc>
      </w:tr>
      <w:tr w:rsidR="008036E5" w:rsidRPr="002007B4" w:rsidTr="008036E5">
        <w:trPr>
          <w:trHeight w:val="625"/>
        </w:trPr>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036E5" w:rsidRPr="002007B4" w:rsidRDefault="008036E5">
            <w:pPr>
              <w:pStyle w:val="Standard"/>
              <w:snapToGrid w:val="0"/>
              <w:rPr>
                <w:rFonts w:ascii="Bookman Old Style" w:hAnsi="Bookman Old Style" w:cs="Bookman Old Style"/>
                <w:b/>
                <w:iCs/>
                <w:color w:val="000000" w:themeColor="text1"/>
                <w:sz w:val="20"/>
                <w:szCs w:val="20"/>
              </w:rPr>
            </w:pPr>
          </w:p>
          <w:p w:rsidR="008036E5" w:rsidRPr="002007B4" w:rsidRDefault="008036E5">
            <w:pPr>
              <w:pStyle w:val="Standard"/>
              <w:snapToGrid w:val="0"/>
              <w:rPr>
                <w:rFonts w:ascii="Bookman Old Style" w:hAnsi="Bookman Old Style" w:cs="Bookman Old Style"/>
                <w:b/>
                <w:iCs/>
                <w:color w:val="000000" w:themeColor="text1"/>
                <w:sz w:val="20"/>
                <w:szCs w:val="20"/>
              </w:rPr>
            </w:pPr>
            <w:r w:rsidRPr="002007B4">
              <w:rPr>
                <w:rFonts w:ascii="Bookman Old Style" w:hAnsi="Bookman Old Style" w:cs="Bookman Old Style"/>
                <w:b/>
                <w:iCs/>
                <w:color w:val="000000" w:themeColor="text1"/>
                <w:sz w:val="20"/>
                <w:szCs w:val="20"/>
              </w:rPr>
              <w:t xml:space="preserve">UJAWNIONYCH NIETRZEŹWYCH </w:t>
            </w:r>
            <w:r w:rsidRPr="002007B4">
              <w:rPr>
                <w:rFonts w:ascii="Bookman Old Style" w:hAnsi="Bookman Old Style" w:cs="Bookman Old Style"/>
                <w:b/>
                <w:iCs/>
                <w:color w:val="000000" w:themeColor="text1"/>
                <w:sz w:val="20"/>
                <w:szCs w:val="20"/>
              </w:rPr>
              <w:br/>
              <w:t>KIERUJĄCYCH POJAZDAMI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6E5" w:rsidRPr="002007B4" w:rsidRDefault="008036E5" w:rsidP="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16</w:t>
            </w:r>
          </w:p>
        </w:tc>
      </w:tr>
      <w:tr w:rsidR="008036E5" w:rsidRPr="002007B4" w:rsidTr="008036E5">
        <w:trPr>
          <w:trHeight w:val="625"/>
        </w:trPr>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8036E5" w:rsidRPr="002007B4" w:rsidRDefault="008036E5">
            <w:pPr>
              <w:pStyle w:val="Standard"/>
              <w:snapToGrid w:val="0"/>
              <w:rPr>
                <w:rFonts w:ascii="Bookman Old Style" w:hAnsi="Bookman Old Style" w:cs="Bookman Old Style"/>
                <w:b/>
                <w:iCs/>
                <w:color w:val="000000" w:themeColor="text1"/>
                <w:sz w:val="20"/>
                <w:szCs w:val="20"/>
              </w:rPr>
            </w:pPr>
          </w:p>
          <w:p w:rsidR="008036E5" w:rsidRPr="002007B4" w:rsidRDefault="008036E5">
            <w:pPr>
              <w:pStyle w:val="Standard"/>
              <w:snapToGrid w:val="0"/>
              <w:rPr>
                <w:rFonts w:ascii="Bookman Old Style" w:hAnsi="Bookman Old Style" w:cs="Bookman Old Style"/>
                <w:b/>
                <w:iCs/>
                <w:color w:val="000000" w:themeColor="text1"/>
                <w:sz w:val="20"/>
                <w:szCs w:val="20"/>
              </w:rPr>
            </w:pPr>
            <w:r w:rsidRPr="002007B4">
              <w:rPr>
                <w:rFonts w:ascii="Bookman Old Style" w:hAnsi="Bookman Old Style" w:cs="Bookman Old Style"/>
                <w:b/>
                <w:iCs/>
                <w:color w:val="000000" w:themeColor="text1"/>
                <w:sz w:val="20"/>
                <w:szCs w:val="20"/>
              </w:rPr>
              <w:t>ZATRYZMANYCH SPRAWCÓW WYKROCZEŃ</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36E5" w:rsidRPr="002007B4" w:rsidRDefault="008036E5" w:rsidP="008036E5">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68</w:t>
            </w:r>
          </w:p>
        </w:tc>
      </w:tr>
    </w:tbl>
    <w:p w:rsidR="00076CD2" w:rsidRPr="002007B4" w:rsidRDefault="00076CD2" w:rsidP="006E5AD5">
      <w:pPr>
        <w:pStyle w:val="Standard"/>
        <w:autoSpaceDE w:val="0"/>
        <w:jc w:val="left"/>
        <w:rPr>
          <w:rFonts w:ascii="Bookman Old Style" w:hAnsi="Bookman Old Style" w:cs="Bookman Old Style"/>
          <w:b/>
          <w:color w:val="000000" w:themeColor="text1"/>
        </w:rPr>
      </w:pPr>
    </w:p>
    <w:p w:rsidR="005905D0" w:rsidRDefault="005905D0" w:rsidP="00076CD2">
      <w:pPr>
        <w:pStyle w:val="Standard"/>
        <w:autoSpaceDE w:val="0"/>
        <w:rPr>
          <w:rFonts w:ascii="Bookman Old Style" w:hAnsi="Bookman Old Style" w:cs="Bookman Old Style"/>
          <w:b/>
          <w:color w:val="000000" w:themeColor="text1"/>
        </w:rPr>
      </w:pPr>
    </w:p>
    <w:p w:rsidR="000F1365" w:rsidRPr="002007B4" w:rsidRDefault="000271BB" w:rsidP="00076CD2">
      <w:pPr>
        <w:pStyle w:val="Standard"/>
        <w:autoSpaceDE w:val="0"/>
        <w:rPr>
          <w:rFonts w:ascii="Bookman Old Style" w:hAnsi="Bookman Old Style" w:cs="Bookman Old Style"/>
          <w:b/>
          <w:color w:val="000000" w:themeColor="text1"/>
        </w:rPr>
      </w:pPr>
      <w:r w:rsidRPr="002007B4">
        <w:rPr>
          <w:rFonts w:ascii="Bookman Old Style" w:hAnsi="Bookman Old Style" w:cs="Bookman Old Style"/>
          <w:b/>
          <w:color w:val="000000" w:themeColor="text1"/>
        </w:rPr>
        <w:t>Miasto i gmina Gniewkowo</w:t>
      </w:r>
    </w:p>
    <w:p w:rsidR="00076CD2" w:rsidRPr="002007B4" w:rsidRDefault="00076CD2" w:rsidP="00076CD2">
      <w:pPr>
        <w:pStyle w:val="Standard"/>
        <w:autoSpaceDE w:val="0"/>
        <w:rPr>
          <w:rFonts w:ascii="Bookman Old Style" w:hAnsi="Bookman Old Style" w:cs="Bookman Old Style"/>
          <w:b/>
          <w:color w:val="000000" w:themeColor="text1"/>
        </w:rPr>
      </w:pPr>
    </w:p>
    <w:tbl>
      <w:tblPr>
        <w:tblW w:w="9298" w:type="dxa"/>
        <w:tblInd w:w="-143" w:type="dxa"/>
        <w:tblLayout w:type="fixed"/>
        <w:tblCellMar>
          <w:left w:w="10" w:type="dxa"/>
          <w:right w:w="10" w:type="dxa"/>
        </w:tblCellMar>
        <w:tblLook w:val="0000" w:firstRow="0" w:lastRow="0" w:firstColumn="0" w:lastColumn="0" w:noHBand="0" w:noVBand="0"/>
      </w:tblPr>
      <w:tblGrid>
        <w:gridCol w:w="6228"/>
        <w:gridCol w:w="3070"/>
      </w:tblGrid>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WYLEGITYMOWANO OSÓB</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AB2CAC">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485</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POUCZONO OSÓB ZA WYKROCZENIA</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AB2CAC">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37</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ZATRZYMANO NA GORĄCYM UCZYNKU</w:t>
            </w: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SPRAWCÓW PRZESTĘPSTW</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AB2CAC">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20</w:t>
            </w:r>
          </w:p>
        </w:tc>
      </w:tr>
      <w:tr w:rsidR="00646C8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646C89" w:rsidRPr="002007B4" w:rsidRDefault="00646C89" w:rsidP="00646C89">
            <w:pPr>
              <w:pStyle w:val="Standard"/>
              <w:rPr>
                <w:rFonts w:ascii="Bookman Old Style" w:hAnsi="Bookman Old Style" w:cs="Bookman Old Style"/>
                <w:b/>
                <w:color w:val="000000" w:themeColor="text1"/>
                <w:sz w:val="20"/>
                <w:szCs w:val="20"/>
              </w:rPr>
            </w:pPr>
          </w:p>
          <w:p w:rsidR="00646C89" w:rsidRPr="002007B4" w:rsidRDefault="00646C89" w:rsidP="00646C89">
            <w:pPr>
              <w:pStyle w:val="Standard"/>
              <w:rPr>
                <w:rFonts w:ascii="Bookman Old Style" w:hAnsi="Bookman Old Style" w:cs="Bookman Old Style"/>
                <w:b/>
                <w:color w:val="000000" w:themeColor="text1"/>
                <w:sz w:val="20"/>
                <w:szCs w:val="20"/>
              </w:rPr>
            </w:pPr>
          </w:p>
          <w:p w:rsidR="00646C89" w:rsidRPr="002007B4" w:rsidRDefault="00646C89" w:rsidP="00646C89">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DOPROWADZONO OSÓB DO WYTRZEŹWIENIA</w:t>
            </w:r>
          </w:p>
          <w:p w:rsidR="00646C89" w:rsidRPr="002007B4" w:rsidRDefault="00646C89">
            <w:pPr>
              <w:pStyle w:val="Standard"/>
              <w:snapToGrid w:val="0"/>
              <w:rPr>
                <w:rFonts w:ascii="Bookman Old Style" w:hAnsi="Bookman Old Style" w:cs="Bookman Old Style"/>
                <w:b/>
                <w:i/>
                <w:iCs/>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C89" w:rsidRPr="002007B4" w:rsidRDefault="00E34182">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6</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NAŁOŻONO MANDATÓW KARNYCH</w:t>
            </w:r>
          </w:p>
          <w:p w:rsidR="00FC5C87" w:rsidRPr="002007B4" w:rsidRDefault="00FC5C87">
            <w:pPr>
              <w:pStyle w:val="Standard"/>
              <w:rPr>
                <w:rFonts w:ascii="Bookman Old Style" w:hAnsi="Bookman Old Style" w:cs="Bookman Old Style"/>
                <w:b/>
                <w:color w:val="000000" w:themeColor="text1"/>
                <w:sz w:val="20"/>
                <w:szCs w:val="20"/>
              </w:rPr>
            </w:pPr>
          </w:p>
          <w:p w:rsidR="000F1365" w:rsidRPr="002007B4" w:rsidRDefault="000F1365" w:rsidP="00FC5C87">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AB2CAC" w:rsidP="00055C9F">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43</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DOKONANO KONTROLI POJAZDÓW</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AB2CAC">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70</w:t>
            </w:r>
          </w:p>
        </w:tc>
      </w:tr>
      <w:tr w:rsidR="001222C9"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0F1365" w:rsidRPr="002007B4" w:rsidRDefault="000F1365">
            <w:pPr>
              <w:pStyle w:val="Standard"/>
              <w:snapToGrid w:val="0"/>
              <w:rPr>
                <w:rFonts w:ascii="Bookman Old Style" w:hAnsi="Bookman Old Style" w:cs="Bookman Old Style"/>
                <w:b/>
                <w:i/>
                <w:iCs/>
                <w:color w:val="000000" w:themeColor="text1"/>
                <w:sz w:val="20"/>
                <w:szCs w:val="20"/>
              </w:rPr>
            </w:pPr>
          </w:p>
          <w:p w:rsidR="000F1365" w:rsidRPr="002007B4" w:rsidRDefault="00A57636">
            <w:pPr>
              <w:pStyle w:val="Standard"/>
              <w:rPr>
                <w:rFonts w:ascii="Bookman Old Style" w:hAnsi="Bookman Old Style" w:cs="Bookman Old Style"/>
                <w:b/>
                <w:color w:val="000000" w:themeColor="text1"/>
                <w:sz w:val="20"/>
                <w:szCs w:val="20"/>
              </w:rPr>
            </w:pPr>
            <w:r w:rsidRPr="002007B4">
              <w:rPr>
                <w:rFonts w:ascii="Bookman Old Style" w:hAnsi="Bookman Old Style" w:cs="Bookman Old Style"/>
                <w:b/>
                <w:color w:val="000000" w:themeColor="text1"/>
                <w:sz w:val="20"/>
                <w:szCs w:val="20"/>
              </w:rPr>
              <w:t>KONTROLA BAGAŻU</w:t>
            </w:r>
          </w:p>
          <w:p w:rsidR="000F1365" w:rsidRPr="002007B4" w:rsidRDefault="000F1365">
            <w:pPr>
              <w:pStyle w:val="Standard"/>
              <w:rPr>
                <w:rFonts w:ascii="Bookman Old Style" w:hAnsi="Bookman Old Style" w:cs="Bookman Old Style"/>
                <w:b/>
                <w:color w:val="000000" w:themeColor="text1"/>
                <w:sz w:val="20"/>
                <w:szCs w:val="20"/>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F1365" w:rsidRPr="002007B4" w:rsidRDefault="00AB2CAC">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70</w:t>
            </w:r>
          </w:p>
        </w:tc>
      </w:tr>
      <w:tr w:rsidR="00055C9F"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FC5C87" w:rsidRPr="002007B4" w:rsidRDefault="00FC5C87">
            <w:pPr>
              <w:pStyle w:val="Standard"/>
              <w:snapToGrid w:val="0"/>
              <w:rPr>
                <w:rFonts w:ascii="Bookman Old Style" w:hAnsi="Bookman Old Style" w:cs="Bookman Old Style"/>
                <w:b/>
                <w:iCs/>
                <w:color w:val="000000" w:themeColor="text1"/>
                <w:sz w:val="20"/>
                <w:szCs w:val="20"/>
              </w:rPr>
            </w:pPr>
          </w:p>
          <w:p w:rsidR="00055C9F" w:rsidRPr="002007B4" w:rsidRDefault="00055C9F">
            <w:pPr>
              <w:pStyle w:val="Standard"/>
              <w:snapToGrid w:val="0"/>
              <w:rPr>
                <w:rFonts w:ascii="Bookman Old Style" w:hAnsi="Bookman Old Style" w:cs="Bookman Old Style"/>
                <w:b/>
                <w:iCs/>
                <w:color w:val="000000" w:themeColor="text1"/>
                <w:sz w:val="20"/>
                <w:szCs w:val="20"/>
              </w:rPr>
            </w:pPr>
            <w:r w:rsidRPr="002007B4">
              <w:rPr>
                <w:rFonts w:ascii="Bookman Old Style" w:hAnsi="Bookman Old Style" w:cs="Bookman Old Style"/>
                <w:b/>
                <w:iCs/>
                <w:color w:val="000000" w:themeColor="text1"/>
                <w:sz w:val="20"/>
                <w:szCs w:val="20"/>
              </w:rPr>
              <w:t>ZATRZYMANO OSÓB POSZUKIWANYCH</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722" w:rsidRPr="002007B4" w:rsidRDefault="001C0722">
            <w:pPr>
              <w:pStyle w:val="Standard"/>
              <w:rPr>
                <w:rFonts w:ascii="Bookman Old Style" w:hAnsi="Bookman Old Style" w:cs="Bookman Old Style"/>
                <w:b/>
                <w:color w:val="000000" w:themeColor="text1"/>
              </w:rPr>
            </w:pPr>
          </w:p>
          <w:p w:rsidR="00055C9F" w:rsidRPr="002007B4" w:rsidRDefault="00AB2CAC">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10</w:t>
            </w:r>
          </w:p>
          <w:p w:rsidR="001C0722" w:rsidRPr="002007B4" w:rsidRDefault="001C0722">
            <w:pPr>
              <w:pStyle w:val="Standard"/>
              <w:rPr>
                <w:rFonts w:ascii="Bookman Old Style" w:hAnsi="Bookman Old Style" w:cs="Bookman Old Style"/>
                <w:b/>
                <w:color w:val="000000" w:themeColor="text1"/>
              </w:rPr>
            </w:pPr>
          </w:p>
        </w:tc>
      </w:tr>
      <w:tr w:rsidR="00055C9F" w:rsidRPr="002007B4">
        <w:tc>
          <w:tcPr>
            <w:tcW w:w="62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rsidR="00FC5C87" w:rsidRPr="002007B4" w:rsidRDefault="00FC5C87">
            <w:pPr>
              <w:pStyle w:val="Standard"/>
              <w:snapToGrid w:val="0"/>
              <w:rPr>
                <w:rFonts w:ascii="Bookman Old Style" w:hAnsi="Bookman Old Style" w:cs="Bookman Old Style"/>
                <w:b/>
                <w:iCs/>
                <w:color w:val="000000" w:themeColor="text1"/>
                <w:sz w:val="20"/>
                <w:szCs w:val="20"/>
              </w:rPr>
            </w:pPr>
          </w:p>
          <w:p w:rsidR="00055C9F" w:rsidRPr="002007B4" w:rsidRDefault="00055C9F">
            <w:pPr>
              <w:pStyle w:val="Standard"/>
              <w:snapToGrid w:val="0"/>
              <w:rPr>
                <w:rFonts w:ascii="Bookman Old Style" w:hAnsi="Bookman Old Style" w:cs="Bookman Old Style"/>
                <w:b/>
                <w:iCs/>
                <w:color w:val="000000" w:themeColor="text1"/>
                <w:sz w:val="20"/>
                <w:szCs w:val="20"/>
              </w:rPr>
            </w:pPr>
            <w:r w:rsidRPr="002007B4">
              <w:rPr>
                <w:rFonts w:ascii="Bookman Old Style" w:hAnsi="Bookman Old Style" w:cs="Bookman Old Style"/>
                <w:b/>
                <w:iCs/>
                <w:color w:val="000000" w:themeColor="text1"/>
                <w:sz w:val="20"/>
                <w:szCs w:val="20"/>
              </w:rPr>
              <w:t>PRFZEPROWADZONO INTERWENCJI</w:t>
            </w:r>
          </w:p>
        </w:tc>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0722" w:rsidRPr="002007B4" w:rsidRDefault="001C0722">
            <w:pPr>
              <w:pStyle w:val="Standard"/>
              <w:rPr>
                <w:rFonts w:ascii="Bookman Old Style" w:hAnsi="Bookman Old Style" w:cs="Bookman Old Style"/>
                <w:b/>
                <w:color w:val="000000" w:themeColor="text1"/>
              </w:rPr>
            </w:pPr>
          </w:p>
          <w:p w:rsidR="00055C9F" w:rsidRPr="002007B4" w:rsidRDefault="00AB2CAC">
            <w:pPr>
              <w:pStyle w:val="Standard"/>
              <w:rPr>
                <w:rFonts w:ascii="Bookman Old Style" w:hAnsi="Bookman Old Style" w:cs="Bookman Old Style"/>
                <w:b/>
                <w:color w:val="000000" w:themeColor="text1"/>
              </w:rPr>
            </w:pPr>
            <w:r w:rsidRPr="002007B4">
              <w:rPr>
                <w:rFonts w:ascii="Bookman Old Style" w:hAnsi="Bookman Old Style" w:cs="Bookman Old Style"/>
                <w:b/>
                <w:color w:val="000000" w:themeColor="text1"/>
              </w:rPr>
              <w:t>57</w:t>
            </w:r>
          </w:p>
          <w:p w:rsidR="001C0722" w:rsidRPr="002007B4" w:rsidRDefault="001C0722" w:rsidP="001C0722">
            <w:pPr>
              <w:pStyle w:val="Standard"/>
              <w:jc w:val="left"/>
              <w:rPr>
                <w:rFonts w:ascii="Bookman Old Style" w:hAnsi="Bookman Old Style" w:cs="Bookman Old Style"/>
                <w:b/>
                <w:color w:val="000000" w:themeColor="text1"/>
              </w:rPr>
            </w:pPr>
          </w:p>
        </w:tc>
      </w:tr>
    </w:tbl>
    <w:p w:rsidR="000F1365" w:rsidRPr="00073E80" w:rsidRDefault="009C1DF3" w:rsidP="00A26ED6">
      <w:pPr>
        <w:pStyle w:val="Standard"/>
        <w:widowControl w:val="0"/>
        <w:tabs>
          <w:tab w:val="left" w:pos="568"/>
        </w:tabs>
        <w:spacing w:line="276" w:lineRule="auto"/>
        <w:jc w:val="both"/>
        <w:rPr>
          <w:rFonts w:ascii="Bookman Old Style" w:hAnsi="Bookman Old Style" w:cs="Bookman Old Style"/>
          <w:b/>
          <w:bCs/>
          <w:color w:val="000000" w:themeColor="text1"/>
        </w:rPr>
      </w:pPr>
      <w:r w:rsidRPr="00073E80">
        <w:rPr>
          <w:rFonts w:ascii="Bookman Old Style" w:hAnsi="Bookman Old Style" w:cs="Bookman Old Style"/>
          <w:b/>
          <w:bCs/>
          <w:color w:val="000000" w:themeColor="text1"/>
        </w:rPr>
        <w:lastRenderedPageBreak/>
        <w:t>VI</w:t>
      </w:r>
      <w:r w:rsidR="006476D9">
        <w:rPr>
          <w:rFonts w:ascii="Bookman Old Style" w:hAnsi="Bookman Old Style" w:cs="Bookman Old Style"/>
          <w:b/>
          <w:bCs/>
          <w:color w:val="000000" w:themeColor="text1"/>
        </w:rPr>
        <w:t>I</w:t>
      </w:r>
      <w:r w:rsidR="00A57636" w:rsidRPr="00073E80">
        <w:rPr>
          <w:rFonts w:ascii="Bookman Old Style" w:hAnsi="Bookman Old Style" w:cs="Bookman Old Style"/>
          <w:b/>
          <w:bCs/>
          <w:color w:val="000000" w:themeColor="text1"/>
        </w:rPr>
        <w:t>. GŁÓWNE KIERUNKI DZIAŁAŃ KOMENDY POWIATOWEJ</w:t>
      </w:r>
      <w:r w:rsidR="0034423B">
        <w:rPr>
          <w:rFonts w:ascii="Bookman Old Style" w:hAnsi="Bookman Old Style" w:cs="Bookman Old Style"/>
          <w:b/>
          <w:bCs/>
          <w:color w:val="000000" w:themeColor="text1"/>
        </w:rPr>
        <w:t xml:space="preserve"> POLICJI </w:t>
      </w:r>
      <w:r w:rsidR="0034423B">
        <w:rPr>
          <w:rFonts w:ascii="Bookman Old Style" w:hAnsi="Bookman Old Style" w:cs="Bookman Old Style"/>
          <w:b/>
          <w:bCs/>
          <w:color w:val="000000" w:themeColor="text1"/>
        </w:rPr>
        <w:br/>
        <w:t>W INOWROCŁAWIU NA 2023</w:t>
      </w:r>
      <w:r w:rsidR="00A57636" w:rsidRPr="00073E80">
        <w:rPr>
          <w:rFonts w:ascii="Bookman Old Style" w:hAnsi="Bookman Old Style" w:cs="Bookman Old Style"/>
          <w:b/>
          <w:bCs/>
          <w:color w:val="000000" w:themeColor="text1"/>
        </w:rPr>
        <w:t xml:space="preserve"> ROK</w:t>
      </w:r>
    </w:p>
    <w:p w:rsidR="000F1365" w:rsidRPr="00073E80" w:rsidRDefault="000F1365">
      <w:pPr>
        <w:pStyle w:val="Standard"/>
        <w:widowControl w:val="0"/>
        <w:tabs>
          <w:tab w:val="left" w:pos="568"/>
        </w:tabs>
        <w:spacing w:line="276" w:lineRule="auto"/>
        <w:ind w:left="284"/>
        <w:jc w:val="both"/>
        <w:rPr>
          <w:rFonts w:ascii="Bookman Old Style" w:hAnsi="Bookman Old Style" w:cs="Bookman Old Style"/>
          <w:b/>
          <w:bCs/>
          <w:color w:val="000000" w:themeColor="text1"/>
        </w:rPr>
      </w:pPr>
    </w:p>
    <w:p w:rsidR="000F1365" w:rsidRPr="00073E80" w:rsidRDefault="0034423B">
      <w:pPr>
        <w:pStyle w:val="WW-Tekstpodstawowy2"/>
        <w:spacing w:line="276" w:lineRule="auto"/>
        <w:ind w:firstLine="720"/>
        <w:jc w:val="both"/>
        <w:rPr>
          <w:color w:val="000000" w:themeColor="text1"/>
        </w:rPr>
      </w:pPr>
      <w:r>
        <w:rPr>
          <w:rFonts w:ascii="Bookman Old Style" w:hAnsi="Bookman Old Style" w:cs="Bookman Old Style"/>
          <w:color w:val="000000" w:themeColor="text1"/>
          <w:sz w:val="24"/>
          <w:szCs w:val="24"/>
        </w:rPr>
        <w:t>W 2023</w:t>
      </w:r>
      <w:r w:rsidR="00A57636" w:rsidRPr="00073E80">
        <w:rPr>
          <w:rFonts w:ascii="Bookman Old Style" w:hAnsi="Bookman Old Style" w:cs="Bookman Old Style"/>
          <w:color w:val="000000" w:themeColor="text1"/>
          <w:sz w:val="24"/>
          <w:szCs w:val="24"/>
        </w:rPr>
        <w:t xml:space="preserve"> roku </w:t>
      </w:r>
      <w:r w:rsidR="00134A84" w:rsidRPr="00073E80">
        <w:rPr>
          <w:rFonts w:ascii="Bookman Old Style" w:hAnsi="Bookman Old Style" w:cs="Bookman Old Style"/>
          <w:color w:val="000000" w:themeColor="text1"/>
          <w:sz w:val="24"/>
          <w:szCs w:val="24"/>
        </w:rPr>
        <w:t>Komenda Powiatowa</w:t>
      </w:r>
      <w:r w:rsidR="00A57636" w:rsidRPr="00073E80">
        <w:rPr>
          <w:rFonts w:ascii="Bookman Old Style" w:hAnsi="Bookman Old Style" w:cs="Bookman Old Style"/>
          <w:color w:val="000000" w:themeColor="text1"/>
          <w:sz w:val="24"/>
          <w:szCs w:val="24"/>
        </w:rPr>
        <w:t xml:space="preserve"> Policji w Inowrocławiu </w:t>
      </w:r>
      <w:r w:rsidR="00134A84" w:rsidRPr="00073E80">
        <w:rPr>
          <w:rFonts w:ascii="Bookman Old Style" w:hAnsi="Bookman Old Style" w:cs="Bookman Old Style"/>
          <w:color w:val="000000" w:themeColor="text1"/>
          <w:sz w:val="24"/>
          <w:szCs w:val="24"/>
        </w:rPr>
        <w:t xml:space="preserve">będzie kontynuowała </w:t>
      </w:r>
      <w:r w:rsidR="00A57636" w:rsidRPr="00073E80">
        <w:rPr>
          <w:rFonts w:ascii="Bookman Old Style" w:hAnsi="Bookman Old Style" w:cs="Bookman Old Style"/>
          <w:b/>
          <w:bCs/>
          <w:i/>
          <w:iCs/>
          <w:color w:val="000000" w:themeColor="text1"/>
          <w:sz w:val="24"/>
          <w:szCs w:val="24"/>
        </w:rPr>
        <w:t xml:space="preserve">„Powiatowy program zapobiegania przestępczości </w:t>
      </w:r>
      <w:r w:rsidR="006056AC" w:rsidRPr="00073E80">
        <w:rPr>
          <w:rFonts w:ascii="Bookman Old Style" w:hAnsi="Bookman Old Style" w:cs="Bookman Old Style"/>
          <w:b/>
          <w:bCs/>
          <w:i/>
          <w:iCs/>
          <w:color w:val="000000" w:themeColor="text1"/>
          <w:sz w:val="24"/>
          <w:szCs w:val="24"/>
        </w:rPr>
        <w:br/>
      </w:r>
      <w:r w:rsidR="00A57636" w:rsidRPr="00073E80">
        <w:rPr>
          <w:rFonts w:ascii="Bookman Old Style" w:hAnsi="Bookman Old Style" w:cs="Bookman Old Style"/>
          <w:b/>
          <w:bCs/>
          <w:i/>
          <w:iCs/>
          <w:color w:val="000000" w:themeColor="text1"/>
          <w:sz w:val="24"/>
          <w:szCs w:val="24"/>
        </w:rPr>
        <w:t>oraz ochrony bezpieczeństwa obywateli i p</w:t>
      </w:r>
      <w:r w:rsidR="00997CD6" w:rsidRPr="00073E80">
        <w:rPr>
          <w:rFonts w:ascii="Bookman Old Style" w:hAnsi="Bookman Old Style" w:cs="Bookman Old Style"/>
          <w:b/>
          <w:bCs/>
          <w:i/>
          <w:iCs/>
          <w:color w:val="000000" w:themeColor="text1"/>
          <w:sz w:val="24"/>
          <w:szCs w:val="24"/>
        </w:rPr>
        <w:t xml:space="preserve">orządku publicznego </w:t>
      </w:r>
      <w:r w:rsidR="006056AC" w:rsidRPr="00073E80">
        <w:rPr>
          <w:rFonts w:ascii="Bookman Old Style" w:hAnsi="Bookman Old Style" w:cs="Bookman Old Style"/>
          <w:b/>
          <w:bCs/>
          <w:i/>
          <w:iCs/>
          <w:color w:val="000000" w:themeColor="text1"/>
          <w:sz w:val="24"/>
          <w:szCs w:val="24"/>
        </w:rPr>
        <w:br/>
      </w:r>
      <w:r w:rsidR="00997CD6" w:rsidRPr="00073E80">
        <w:rPr>
          <w:rFonts w:ascii="Bookman Old Style" w:hAnsi="Bookman Old Style" w:cs="Bookman Old Style"/>
          <w:b/>
          <w:bCs/>
          <w:i/>
          <w:iCs/>
          <w:color w:val="000000" w:themeColor="text1"/>
          <w:sz w:val="24"/>
          <w:szCs w:val="24"/>
        </w:rPr>
        <w:t>na lata</w:t>
      </w:r>
      <w:r w:rsidR="00D74019" w:rsidRPr="00073E80">
        <w:rPr>
          <w:rFonts w:ascii="Bookman Old Style" w:hAnsi="Bookman Old Style" w:cs="Bookman Old Style"/>
          <w:b/>
          <w:bCs/>
          <w:i/>
          <w:iCs/>
          <w:color w:val="000000" w:themeColor="text1"/>
          <w:sz w:val="24"/>
          <w:szCs w:val="24"/>
        </w:rPr>
        <w:t xml:space="preserve"> </w:t>
      </w:r>
      <w:r w:rsidR="00997CD6" w:rsidRPr="00073E80">
        <w:rPr>
          <w:rFonts w:ascii="Bookman Old Style" w:hAnsi="Bookman Old Style" w:cs="Bookman Old Style"/>
          <w:b/>
          <w:bCs/>
          <w:i/>
          <w:iCs/>
          <w:color w:val="000000" w:themeColor="text1"/>
          <w:sz w:val="24"/>
          <w:szCs w:val="24"/>
        </w:rPr>
        <w:t>2021-2025</w:t>
      </w:r>
      <w:r w:rsidR="00A57636" w:rsidRPr="00073E80">
        <w:rPr>
          <w:rFonts w:ascii="Bookman Old Style" w:hAnsi="Bookman Old Style" w:cs="Bookman Old Style"/>
          <w:b/>
          <w:bCs/>
          <w:i/>
          <w:iCs/>
          <w:color w:val="000000" w:themeColor="text1"/>
          <w:sz w:val="24"/>
          <w:szCs w:val="24"/>
        </w:rPr>
        <w:t>”.</w:t>
      </w:r>
    </w:p>
    <w:p w:rsidR="00D74019" w:rsidRPr="00B32FDE" w:rsidRDefault="00D74019">
      <w:pPr>
        <w:pStyle w:val="WW-Tekstpodstawowy2"/>
        <w:spacing w:line="276" w:lineRule="auto"/>
        <w:ind w:firstLine="720"/>
        <w:jc w:val="both"/>
        <w:rPr>
          <w:rFonts w:ascii="Bookman Old Style" w:hAnsi="Bookman Old Style" w:cs="Bookman Old Style"/>
          <w:b/>
          <w:bCs/>
          <w:color w:val="000000" w:themeColor="text1"/>
          <w:sz w:val="24"/>
          <w:szCs w:val="24"/>
        </w:rPr>
      </w:pPr>
    </w:p>
    <w:p w:rsidR="000F1365" w:rsidRDefault="00A57636">
      <w:pPr>
        <w:pStyle w:val="WW-Tekstpodstawowy2"/>
        <w:spacing w:line="276" w:lineRule="auto"/>
        <w:ind w:firstLine="708"/>
        <w:jc w:val="both"/>
        <w:rPr>
          <w:rFonts w:ascii="Bookman Old Style" w:hAnsi="Bookman Old Style" w:cs="Bookman Old Style"/>
          <w:b/>
          <w:bCs/>
          <w:color w:val="000000" w:themeColor="text1"/>
          <w:sz w:val="24"/>
          <w:szCs w:val="24"/>
        </w:rPr>
      </w:pPr>
      <w:r w:rsidRPr="00B32FDE">
        <w:rPr>
          <w:rFonts w:ascii="Bookman Old Style" w:hAnsi="Bookman Old Style" w:cs="Bookman Old Style"/>
          <w:b/>
          <w:bCs/>
          <w:color w:val="000000" w:themeColor="text1"/>
          <w:sz w:val="24"/>
          <w:szCs w:val="24"/>
        </w:rPr>
        <w:t>Ponadto zgodnie z priorytetami Komendan</w:t>
      </w:r>
      <w:r w:rsidR="00997CD6" w:rsidRPr="00B32FDE">
        <w:rPr>
          <w:rFonts w:ascii="Bookman Old Style" w:hAnsi="Bookman Old Style" w:cs="Bookman Old Style"/>
          <w:b/>
          <w:bCs/>
          <w:color w:val="000000" w:themeColor="text1"/>
          <w:sz w:val="24"/>
          <w:szCs w:val="24"/>
        </w:rPr>
        <w:t xml:space="preserve">ta Głównego Policji </w:t>
      </w:r>
      <w:r w:rsidR="00D74019" w:rsidRPr="00B32FDE">
        <w:rPr>
          <w:rFonts w:ascii="Bookman Old Style" w:hAnsi="Bookman Old Style" w:cs="Bookman Old Style"/>
          <w:b/>
          <w:bCs/>
          <w:color w:val="000000" w:themeColor="text1"/>
          <w:sz w:val="24"/>
          <w:szCs w:val="24"/>
        </w:rPr>
        <w:br/>
      </w:r>
      <w:r w:rsidR="00997CD6" w:rsidRPr="00B32FDE">
        <w:rPr>
          <w:rFonts w:ascii="Bookman Old Style" w:hAnsi="Bookman Old Style" w:cs="Bookman Old Style"/>
          <w:b/>
          <w:bCs/>
          <w:color w:val="000000" w:themeColor="text1"/>
          <w:sz w:val="24"/>
          <w:szCs w:val="24"/>
        </w:rPr>
        <w:t>na lata 2021-2023</w:t>
      </w:r>
      <w:r w:rsidRPr="00B32FDE">
        <w:rPr>
          <w:rFonts w:ascii="Bookman Old Style" w:hAnsi="Bookman Old Style" w:cs="Bookman Old Style"/>
          <w:b/>
          <w:bCs/>
          <w:color w:val="000000" w:themeColor="text1"/>
          <w:sz w:val="24"/>
          <w:szCs w:val="24"/>
        </w:rPr>
        <w:t xml:space="preserve">, inowrocławska Policja </w:t>
      </w:r>
      <w:r w:rsidR="000C15F6" w:rsidRPr="00B32FDE">
        <w:rPr>
          <w:rFonts w:ascii="Bookman Old Style" w:hAnsi="Bookman Old Style" w:cs="Bookman Old Style"/>
          <w:b/>
          <w:bCs/>
          <w:color w:val="000000" w:themeColor="text1"/>
          <w:sz w:val="24"/>
          <w:szCs w:val="24"/>
        </w:rPr>
        <w:t xml:space="preserve">będzie </w:t>
      </w:r>
      <w:r w:rsidRPr="00B32FDE">
        <w:rPr>
          <w:rFonts w:ascii="Bookman Old Style" w:hAnsi="Bookman Old Style" w:cs="Bookman Old Style"/>
          <w:b/>
          <w:bCs/>
          <w:color w:val="000000" w:themeColor="text1"/>
          <w:sz w:val="24"/>
          <w:szCs w:val="24"/>
        </w:rPr>
        <w:t>realizowała następujące zadania:</w:t>
      </w:r>
    </w:p>
    <w:p w:rsidR="00F80544" w:rsidRPr="00B32FDE" w:rsidRDefault="00F80544">
      <w:pPr>
        <w:pStyle w:val="WW-Tekstpodstawowy2"/>
        <w:spacing w:line="276" w:lineRule="auto"/>
        <w:ind w:firstLine="708"/>
        <w:jc w:val="both"/>
        <w:rPr>
          <w:rFonts w:ascii="Bookman Old Style" w:hAnsi="Bookman Old Style" w:cs="Bookman Old Style"/>
          <w:b/>
          <w:bCs/>
          <w:color w:val="000000" w:themeColor="text1"/>
          <w:sz w:val="24"/>
          <w:szCs w:val="24"/>
        </w:rPr>
      </w:pPr>
    </w:p>
    <w:p w:rsidR="00180F3A" w:rsidRPr="00B32FDE" w:rsidRDefault="00E60DD8" w:rsidP="00D74019">
      <w:pPr>
        <w:pStyle w:val="Standard"/>
        <w:numPr>
          <w:ilvl w:val="0"/>
          <w:numId w:val="31"/>
        </w:numPr>
        <w:spacing w:line="276" w:lineRule="auto"/>
        <w:ind w:left="567" w:hanging="567"/>
        <w:jc w:val="both"/>
        <w:rPr>
          <w:rFonts w:ascii="Bookman Old Style" w:hAnsi="Bookman Old Style"/>
          <w:color w:val="000000" w:themeColor="text1"/>
        </w:rPr>
      </w:pPr>
      <w:r w:rsidRPr="00B32FDE">
        <w:rPr>
          <w:rFonts w:ascii="Bookman Old Style" w:hAnsi="Bookman Old Style"/>
          <w:color w:val="000000" w:themeColor="text1"/>
        </w:rPr>
        <w:t xml:space="preserve">Optymalizacja działań Policji w zakresie zwalczania kluczowych rodzajów przestępczości, w tym cyberprzestępczości. </w:t>
      </w:r>
    </w:p>
    <w:p w:rsidR="00180F3A" w:rsidRPr="00B32FDE" w:rsidRDefault="00180F3A" w:rsidP="00D74019">
      <w:pPr>
        <w:pStyle w:val="Standard"/>
        <w:numPr>
          <w:ilvl w:val="0"/>
          <w:numId w:val="31"/>
        </w:numPr>
        <w:spacing w:line="276" w:lineRule="auto"/>
        <w:ind w:left="567" w:hanging="567"/>
        <w:jc w:val="both"/>
        <w:rPr>
          <w:rFonts w:ascii="Bookman Old Style" w:hAnsi="Bookman Old Style"/>
          <w:color w:val="000000" w:themeColor="text1"/>
        </w:rPr>
      </w:pPr>
      <w:r w:rsidRPr="00B32FDE">
        <w:rPr>
          <w:rFonts w:ascii="Bookman Old Style" w:hAnsi="Bookman Old Style"/>
          <w:color w:val="000000" w:themeColor="text1"/>
        </w:rPr>
        <w:t>Z</w:t>
      </w:r>
      <w:r w:rsidR="00803B24" w:rsidRPr="00B32FDE">
        <w:rPr>
          <w:rFonts w:ascii="Bookman Old Style" w:hAnsi="Bookman Old Style"/>
          <w:color w:val="000000" w:themeColor="text1"/>
        </w:rPr>
        <w:t>większenie skuteczności Policji poprzez wdrażanie nowoczesnych rozwiązań technologicznych.</w:t>
      </w:r>
    </w:p>
    <w:p w:rsidR="00803B24" w:rsidRPr="00B32FDE" w:rsidRDefault="00803B24" w:rsidP="00D74019">
      <w:pPr>
        <w:pStyle w:val="Standard"/>
        <w:numPr>
          <w:ilvl w:val="0"/>
          <w:numId w:val="31"/>
        </w:numPr>
        <w:spacing w:line="276" w:lineRule="auto"/>
        <w:ind w:left="567" w:hanging="567"/>
        <w:jc w:val="both"/>
        <w:rPr>
          <w:rFonts w:ascii="Bookman Old Style" w:hAnsi="Bookman Old Style"/>
          <w:color w:val="000000" w:themeColor="text1"/>
        </w:rPr>
      </w:pPr>
      <w:r w:rsidRPr="00B32FDE">
        <w:rPr>
          <w:rFonts w:ascii="Bookman Old Style" w:hAnsi="Bookman Old Style"/>
          <w:color w:val="000000" w:themeColor="text1"/>
        </w:rPr>
        <w:t>Podniesienie efektywności działań Policji w celu realizacji oczekiwań społecznych.</w:t>
      </w:r>
    </w:p>
    <w:p w:rsidR="000F1365" w:rsidRPr="00B32FDE" w:rsidRDefault="00803B24" w:rsidP="00EB4550">
      <w:pPr>
        <w:pStyle w:val="Standard"/>
        <w:numPr>
          <w:ilvl w:val="0"/>
          <w:numId w:val="31"/>
        </w:numPr>
        <w:spacing w:line="276" w:lineRule="auto"/>
        <w:ind w:left="567" w:hanging="567"/>
        <w:jc w:val="both"/>
        <w:rPr>
          <w:rFonts w:ascii="Bookman Old Style" w:hAnsi="Bookman Old Style"/>
          <w:color w:val="000000" w:themeColor="text1"/>
        </w:rPr>
      </w:pPr>
      <w:r w:rsidRPr="00B32FDE">
        <w:rPr>
          <w:rFonts w:ascii="Bookman Old Style" w:hAnsi="Bookman Old Style"/>
          <w:color w:val="000000" w:themeColor="text1"/>
        </w:rPr>
        <w:t>Zapewnienie optymalnych warunków pełnienia służby/pracy.</w:t>
      </w:r>
    </w:p>
    <w:p w:rsidR="00D40046" w:rsidRPr="00CA2F63" w:rsidRDefault="00D40046">
      <w:pPr>
        <w:pStyle w:val="WW-Tekstpodstawowy2"/>
        <w:rPr>
          <w:rFonts w:ascii="Book Antiqua" w:hAnsi="Book Antiqua" w:cs="Book Antiqua"/>
          <w:b/>
          <w:bCs/>
          <w:color w:val="000000" w:themeColor="text1"/>
          <w:sz w:val="20"/>
          <w:szCs w:val="20"/>
        </w:rPr>
      </w:pPr>
    </w:p>
    <w:p w:rsidR="00D40046" w:rsidRDefault="00D40046">
      <w:pPr>
        <w:pStyle w:val="WW-Tekstpodstawowy2"/>
        <w:rPr>
          <w:rFonts w:ascii="Book Antiqua" w:hAnsi="Book Antiqua" w:cs="Book Antiqua"/>
          <w:b/>
          <w:bCs/>
          <w:color w:val="000000" w:themeColor="text1"/>
          <w:sz w:val="20"/>
          <w:szCs w:val="20"/>
        </w:rPr>
      </w:pPr>
    </w:p>
    <w:p w:rsidR="00F80544" w:rsidRDefault="00F80544">
      <w:pPr>
        <w:pStyle w:val="WW-Tekstpodstawowy2"/>
        <w:rPr>
          <w:rFonts w:ascii="Book Antiqua" w:hAnsi="Book Antiqua" w:cs="Book Antiqua"/>
          <w:b/>
          <w:bCs/>
          <w:color w:val="000000" w:themeColor="text1"/>
          <w:sz w:val="20"/>
          <w:szCs w:val="20"/>
        </w:rPr>
      </w:pPr>
    </w:p>
    <w:p w:rsidR="00432CE9" w:rsidRPr="00CA2F63" w:rsidRDefault="00432CE9">
      <w:pPr>
        <w:pStyle w:val="WW-Tekstpodstawowy2"/>
        <w:rPr>
          <w:rFonts w:ascii="Book Antiqua" w:hAnsi="Book Antiqua" w:cs="Book Antiqua"/>
          <w:b/>
          <w:bCs/>
          <w:color w:val="000000" w:themeColor="text1"/>
          <w:sz w:val="20"/>
          <w:szCs w:val="20"/>
        </w:rPr>
      </w:pPr>
    </w:p>
    <w:p w:rsidR="000F1365" w:rsidRPr="00CA2F63" w:rsidRDefault="00A57636" w:rsidP="00D40046">
      <w:pPr>
        <w:pStyle w:val="WW-Tekstpodstawowy2"/>
        <w:ind w:left="4956"/>
        <w:rPr>
          <w:rFonts w:ascii="Book Antiqua" w:hAnsi="Book Antiqua" w:cs="Book Antiqua"/>
          <w:color w:val="000000" w:themeColor="text1"/>
          <w:sz w:val="24"/>
          <w:szCs w:val="24"/>
        </w:rPr>
      </w:pPr>
      <w:r w:rsidRPr="00CA2F63">
        <w:rPr>
          <w:rFonts w:ascii="Book Antiqua" w:hAnsi="Book Antiqua" w:cs="Book Antiqua"/>
          <w:color w:val="000000" w:themeColor="text1"/>
          <w:sz w:val="24"/>
          <w:szCs w:val="24"/>
        </w:rPr>
        <w:t>Komendant Powiatowy Policji</w:t>
      </w:r>
    </w:p>
    <w:p w:rsidR="000F1365" w:rsidRPr="00CA2F63" w:rsidRDefault="00A57636" w:rsidP="00D40046">
      <w:pPr>
        <w:pStyle w:val="WW-Tekstpodstawowy2"/>
        <w:ind w:left="4956"/>
        <w:rPr>
          <w:rFonts w:ascii="Book Antiqua" w:hAnsi="Book Antiqua" w:cs="Book Antiqua"/>
          <w:color w:val="000000" w:themeColor="text1"/>
          <w:sz w:val="24"/>
          <w:szCs w:val="24"/>
        </w:rPr>
      </w:pPr>
      <w:r w:rsidRPr="00CA2F63">
        <w:rPr>
          <w:rFonts w:ascii="Book Antiqua" w:hAnsi="Book Antiqua" w:cs="Book Antiqua"/>
          <w:color w:val="000000" w:themeColor="text1"/>
          <w:sz w:val="24"/>
          <w:szCs w:val="24"/>
        </w:rPr>
        <w:t>w Inowrocławiu</w:t>
      </w:r>
    </w:p>
    <w:p w:rsidR="00D40046" w:rsidRPr="00CA2F63" w:rsidRDefault="00D40046" w:rsidP="00D40046">
      <w:pPr>
        <w:pStyle w:val="WW-Tekstpodstawowy2"/>
        <w:tabs>
          <w:tab w:val="left" w:pos="6148"/>
        </w:tabs>
        <w:ind w:left="2124"/>
        <w:rPr>
          <w:rFonts w:ascii="Book Antiqua" w:hAnsi="Book Antiqua" w:cs="Book Antiqua"/>
          <w:color w:val="000000" w:themeColor="text1"/>
          <w:sz w:val="24"/>
          <w:szCs w:val="24"/>
        </w:rPr>
      </w:pPr>
    </w:p>
    <w:p w:rsidR="000F1365" w:rsidRDefault="00576028" w:rsidP="00D40046">
      <w:pPr>
        <w:pStyle w:val="WW-Tekstpodstawowy2"/>
        <w:ind w:left="4956"/>
        <w:rPr>
          <w:rFonts w:ascii="Book Antiqua" w:hAnsi="Book Antiqua" w:cs="Book Antiqua"/>
          <w:i/>
          <w:color w:val="000000" w:themeColor="text1"/>
          <w:sz w:val="24"/>
          <w:szCs w:val="24"/>
        </w:rPr>
      </w:pPr>
      <w:r>
        <w:rPr>
          <w:rFonts w:ascii="Book Antiqua" w:hAnsi="Book Antiqua" w:cs="Book Antiqua"/>
          <w:i/>
          <w:color w:val="000000" w:themeColor="text1"/>
          <w:sz w:val="24"/>
          <w:szCs w:val="24"/>
        </w:rPr>
        <w:t>mł. insp. Karol Konopacki</w:t>
      </w:r>
    </w:p>
    <w:p w:rsidR="00432CE9" w:rsidRPr="006E5AD5" w:rsidRDefault="00C531BB" w:rsidP="006E5AD5">
      <w:pPr>
        <w:pStyle w:val="WW-Tekstpodstawowy2"/>
        <w:ind w:left="4956" w:firstLine="708"/>
        <w:jc w:val="left"/>
        <w:rPr>
          <w:rFonts w:ascii="Book Antiqua" w:hAnsi="Book Antiqua" w:cs="Book Antiqua"/>
          <w:i/>
          <w:color w:val="000000" w:themeColor="text1"/>
          <w:sz w:val="24"/>
          <w:szCs w:val="24"/>
        </w:rPr>
      </w:pPr>
      <w:r>
        <w:rPr>
          <w:rFonts w:ascii="Book Antiqua" w:hAnsi="Book Antiqua" w:cs="Book Antiqua"/>
          <w:i/>
          <w:color w:val="000000" w:themeColor="text1"/>
          <w:sz w:val="24"/>
          <w:szCs w:val="24"/>
        </w:rPr>
        <w:t xml:space="preserve">     /podpis na oryginale/</w:t>
      </w:r>
    </w:p>
    <w:p w:rsidR="00432CE9" w:rsidRPr="00CA2F63" w:rsidRDefault="00432CE9" w:rsidP="00D40046">
      <w:pPr>
        <w:pStyle w:val="WW-Tekstpodstawowy2"/>
        <w:ind w:left="4956"/>
        <w:rPr>
          <w:i/>
          <w:color w:val="000000" w:themeColor="text1"/>
        </w:rPr>
      </w:pPr>
    </w:p>
    <w:p w:rsidR="003B3C1C" w:rsidRDefault="003B3C1C"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F80544" w:rsidRPr="00CA2F63" w:rsidRDefault="00F80544" w:rsidP="003B3C1C">
      <w:pPr>
        <w:pStyle w:val="Standard"/>
        <w:spacing w:line="100" w:lineRule="atLeast"/>
        <w:jc w:val="left"/>
        <w:rPr>
          <w:rFonts w:ascii="Bookman Old Style" w:hAnsi="Bookman Old Style" w:cs="Bookman Old Style"/>
          <w:color w:val="000000" w:themeColor="text1"/>
          <w:sz w:val="16"/>
          <w:szCs w:val="16"/>
          <w:lang w:eastAsia="ar-SA"/>
        </w:rPr>
      </w:pPr>
    </w:p>
    <w:p w:rsidR="006B2556" w:rsidRDefault="00387594" w:rsidP="00387594">
      <w:pPr>
        <w:pStyle w:val="Standard"/>
        <w:spacing w:line="100" w:lineRule="atLeast"/>
        <w:jc w:val="both"/>
        <w:rPr>
          <w:rFonts w:ascii="Bookman Old Style" w:hAnsi="Bookman Old Style" w:cs="Bookman Old Style"/>
          <w:color w:val="000000" w:themeColor="text1"/>
          <w:sz w:val="16"/>
          <w:szCs w:val="16"/>
          <w:lang w:eastAsia="ar-SA"/>
        </w:rPr>
      </w:pPr>
      <w:r>
        <w:rPr>
          <w:rFonts w:ascii="Bookman Old Style" w:hAnsi="Bookman Old Style" w:cs="Bookman Old Style"/>
          <w:color w:val="000000" w:themeColor="text1"/>
          <w:sz w:val="16"/>
          <w:szCs w:val="16"/>
          <w:lang w:eastAsia="ar-SA"/>
        </w:rPr>
        <w:t xml:space="preserve">Opracowanie - </w:t>
      </w:r>
      <w:r w:rsidRPr="00CA2F63">
        <w:rPr>
          <w:rFonts w:ascii="Bookman Old Style" w:hAnsi="Bookman Old Style" w:cs="Bookman Old Style"/>
          <w:color w:val="000000" w:themeColor="text1"/>
          <w:sz w:val="16"/>
          <w:szCs w:val="16"/>
          <w:lang w:eastAsia="ar-SA"/>
        </w:rPr>
        <w:t>Komenda Powiatowa Policji w Inowrocławiu</w:t>
      </w:r>
      <w:r>
        <w:rPr>
          <w:rFonts w:ascii="Bookman Old Style" w:hAnsi="Bookman Old Style" w:cs="Bookman Old Style"/>
          <w:color w:val="000000" w:themeColor="text1"/>
          <w:sz w:val="16"/>
          <w:szCs w:val="16"/>
          <w:lang w:eastAsia="ar-SA"/>
        </w:rPr>
        <w:t xml:space="preserve">: </w:t>
      </w:r>
    </w:p>
    <w:p w:rsidR="000F1365" w:rsidRDefault="004D579C" w:rsidP="00387594">
      <w:pPr>
        <w:pStyle w:val="Standard"/>
        <w:spacing w:line="100" w:lineRule="atLeast"/>
        <w:jc w:val="both"/>
        <w:rPr>
          <w:rFonts w:ascii="Bookman Old Style" w:hAnsi="Bookman Old Style" w:cs="Bookman Old Style"/>
          <w:color w:val="000000" w:themeColor="text1"/>
          <w:sz w:val="16"/>
          <w:szCs w:val="16"/>
          <w:lang w:eastAsia="ar-SA"/>
        </w:rPr>
      </w:pPr>
      <w:proofErr w:type="spellStart"/>
      <w:r w:rsidRPr="00CA2F63">
        <w:rPr>
          <w:rFonts w:ascii="Bookman Old Style" w:hAnsi="Bookman Old Style" w:cs="Bookman Old Style"/>
          <w:color w:val="000000" w:themeColor="text1"/>
          <w:sz w:val="16"/>
          <w:szCs w:val="16"/>
          <w:lang w:eastAsia="ar-SA"/>
        </w:rPr>
        <w:t>asp</w:t>
      </w:r>
      <w:proofErr w:type="spellEnd"/>
      <w:r w:rsidRPr="00CA2F63">
        <w:rPr>
          <w:rFonts w:ascii="Bookman Old Style" w:hAnsi="Bookman Old Style" w:cs="Bookman Old Style"/>
          <w:color w:val="000000" w:themeColor="text1"/>
          <w:sz w:val="16"/>
          <w:szCs w:val="16"/>
          <w:lang w:eastAsia="ar-SA"/>
        </w:rPr>
        <w:t xml:space="preserve">. szt. Izabella </w:t>
      </w:r>
      <w:proofErr w:type="spellStart"/>
      <w:r w:rsidRPr="00CA2F63">
        <w:rPr>
          <w:rFonts w:ascii="Bookman Old Style" w:hAnsi="Bookman Old Style" w:cs="Bookman Old Style"/>
          <w:color w:val="000000" w:themeColor="text1"/>
          <w:sz w:val="16"/>
          <w:szCs w:val="16"/>
          <w:lang w:eastAsia="ar-SA"/>
        </w:rPr>
        <w:t>Drobniecka</w:t>
      </w:r>
      <w:proofErr w:type="spellEnd"/>
      <w:r w:rsidRPr="00CA2F63">
        <w:rPr>
          <w:rFonts w:ascii="Bookman Old Style" w:hAnsi="Bookman Old Style" w:cs="Bookman Old Style"/>
          <w:color w:val="000000" w:themeColor="text1"/>
          <w:sz w:val="16"/>
          <w:szCs w:val="16"/>
          <w:lang w:eastAsia="ar-SA"/>
        </w:rPr>
        <w:t xml:space="preserve">, </w:t>
      </w:r>
      <w:proofErr w:type="spellStart"/>
      <w:r w:rsidRPr="00CA2F63">
        <w:rPr>
          <w:rFonts w:ascii="Bookman Old Style" w:hAnsi="Bookman Old Style" w:cs="Bookman Old Style"/>
          <w:color w:val="000000" w:themeColor="text1"/>
          <w:sz w:val="16"/>
          <w:szCs w:val="16"/>
          <w:lang w:eastAsia="ar-SA"/>
        </w:rPr>
        <w:t>asp</w:t>
      </w:r>
      <w:proofErr w:type="spellEnd"/>
      <w:r w:rsidRPr="00CA2F63">
        <w:rPr>
          <w:rFonts w:ascii="Bookman Old Style" w:hAnsi="Bookman Old Style" w:cs="Bookman Old Style"/>
          <w:color w:val="000000" w:themeColor="text1"/>
          <w:sz w:val="16"/>
          <w:szCs w:val="16"/>
          <w:lang w:eastAsia="ar-SA"/>
        </w:rPr>
        <w:t>.</w:t>
      </w:r>
      <w:r w:rsidR="00A3259F">
        <w:rPr>
          <w:rFonts w:ascii="Bookman Old Style" w:hAnsi="Bookman Old Style" w:cs="Bookman Old Style"/>
          <w:color w:val="000000" w:themeColor="text1"/>
          <w:sz w:val="16"/>
          <w:szCs w:val="16"/>
          <w:lang w:eastAsia="ar-SA"/>
        </w:rPr>
        <w:t xml:space="preserve"> szt.</w:t>
      </w:r>
      <w:r w:rsidRPr="00CA2F63">
        <w:rPr>
          <w:rFonts w:ascii="Bookman Old Style" w:hAnsi="Bookman Old Style" w:cs="Bookman Old Style"/>
          <w:color w:val="000000" w:themeColor="text1"/>
          <w:sz w:val="16"/>
          <w:szCs w:val="16"/>
          <w:lang w:eastAsia="ar-SA"/>
        </w:rPr>
        <w:t xml:space="preserve"> Justyna</w:t>
      </w:r>
      <w:r w:rsidR="00A57636" w:rsidRPr="00CA2F63">
        <w:rPr>
          <w:rFonts w:ascii="Bookman Old Style" w:hAnsi="Bookman Old Style" w:cs="Bookman Old Style"/>
          <w:color w:val="000000" w:themeColor="text1"/>
          <w:sz w:val="16"/>
          <w:szCs w:val="16"/>
          <w:lang w:eastAsia="ar-SA"/>
        </w:rPr>
        <w:t xml:space="preserve"> </w:t>
      </w:r>
      <w:r w:rsidRPr="00CA2F63">
        <w:rPr>
          <w:rFonts w:ascii="Bookman Old Style" w:hAnsi="Bookman Old Style" w:cs="Bookman Old Style"/>
          <w:color w:val="000000" w:themeColor="text1"/>
          <w:sz w:val="16"/>
          <w:szCs w:val="16"/>
          <w:lang w:eastAsia="ar-SA"/>
        </w:rPr>
        <w:t>Piątkowska</w:t>
      </w:r>
      <w:r w:rsidR="006B2556">
        <w:rPr>
          <w:rFonts w:ascii="Bookman Old Style" w:hAnsi="Bookman Old Style" w:cs="Bookman Old Style"/>
          <w:color w:val="000000" w:themeColor="text1"/>
          <w:sz w:val="16"/>
          <w:szCs w:val="16"/>
          <w:lang w:eastAsia="ar-SA"/>
        </w:rPr>
        <w:t>.</w:t>
      </w:r>
    </w:p>
    <w:p w:rsidR="00387594" w:rsidRPr="00CA2F63" w:rsidRDefault="00387594" w:rsidP="00387594">
      <w:pPr>
        <w:pStyle w:val="Standard"/>
        <w:spacing w:line="100" w:lineRule="atLeast"/>
        <w:jc w:val="both"/>
        <w:rPr>
          <w:rFonts w:ascii="Bookman Old Style" w:hAnsi="Bookman Old Style" w:cs="Bookman Old Style"/>
          <w:color w:val="000000" w:themeColor="text1"/>
          <w:sz w:val="16"/>
          <w:szCs w:val="16"/>
          <w:lang w:eastAsia="ar-SA"/>
        </w:rPr>
      </w:pPr>
    </w:p>
    <w:p w:rsidR="00D40046" w:rsidRPr="00387594" w:rsidRDefault="002B614C" w:rsidP="00387594">
      <w:pPr>
        <w:pStyle w:val="Standard"/>
        <w:jc w:val="left"/>
        <w:rPr>
          <w:rFonts w:ascii="Bookman Old Style" w:hAnsi="Bookman Old Style" w:cs="Bookman Old Style"/>
          <w:color w:val="000000" w:themeColor="text1"/>
          <w:sz w:val="16"/>
          <w:szCs w:val="16"/>
          <w:u w:val="single"/>
          <w:lang w:eastAsia="ar-SA"/>
        </w:rPr>
      </w:pPr>
      <w:r w:rsidRPr="00387594">
        <w:rPr>
          <w:rFonts w:ascii="Bookman Old Style" w:hAnsi="Bookman Old Style" w:cs="Bookman Old Style"/>
          <w:color w:val="000000" w:themeColor="text1"/>
          <w:sz w:val="16"/>
          <w:szCs w:val="16"/>
          <w:u w:val="single"/>
          <w:lang w:eastAsia="ar-SA"/>
        </w:rPr>
        <w:t>Wyk</w:t>
      </w:r>
      <w:r w:rsidR="00167415" w:rsidRPr="00387594">
        <w:rPr>
          <w:rFonts w:ascii="Bookman Old Style" w:hAnsi="Bookman Old Style" w:cs="Bookman Old Style"/>
          <w:color w:val="000000" w:themeColor="text1"/>
          <w:sz w:val="16"/>
          <w:szCs w:val="16"/>
          <w:u w:val="single"/>
          <w:lang w:eastAsia="ar-SA"/>
        </w:rPr>
        <w:t xml:space="preserve">. w </w:t>
      </w:r>
      <w:r w:rsidR="00D40046" w:rsidRPr="00387594">
        <w:rPr>
          <w:rFonts w:ascii="Bookman Old Style" w:hAnsi="Bookman Old Style" w:cs="Bookman Old Style"/>
          <w:color w:val="000000" w:themeColor="text1"/>
          <w:sz w:val="16"/>
          <w:szCs w:val="16"/>
          <w:u w:val="single"/>
          <w:lang w:eastAsia="ar-SA"/>
        </w:rPr>
        <w:t>2</w:t>
      </w:r>
      <w:r w:rsidRPr="00387594">
        <w:rPr>
          <w:rFonts w:ascii="Bookman Old Style" w:hAnsi="Bookman Old Style" w:cs="Bookman Old Style"/>
          <w:color w:val="000000" w:themeColor="text1"/>
          <w:sz w:val="16"/>
          <w:szCs w:val="16"/>
          <w:u w:val="single"/>
          <w:lang w:eastAsia="ar-SA"/>
        </w:rPr>
        <w:t xml:space="preserve"> egz</w:t>
      </w:r>
      <w:r w:rsidR="00167415" w:rsidRPr="00387594">
        <w:rPr>
          <w:rFonts w:ascii="Bookman Old Style" w:hAnsi="Bookman Old Style" w:cs="Bookman Old Style"/>
          <w:color w:val="000000" w:themeColor="text1"/>
          <w:sz w:val="16"/>
          <w:szCs w:val="16"/>
          <w:u w:val="single"/>
          <w:lang w:eastAsia="ar-SA"/>
        </w:rPr>
        <w:t xml:space="preserve">. </w:t>
      </w:r>
    </w:p>
    <w:p w:rsidR="000F1365" w:rsidRDefault="00A57636" w:rsidP="00387594">
      <w:pPr>
        <w:pStyle w:val="Standard"/>
        <w:jc w:val="left"/>
        <w:rPr>
          <w:rFonts w:ascii="Bookman Old Style" w:hAnsi="Bookman Old Style" w:cs="Bookman Old Style"/>
          <w:color w:val="000000" w:themeColor="text1"/>
          <w:sz w:val="16"/>
          <w:szCs w:val="16"/>
          <w:lang w:eastAsia="ar-SA"/>
        </w:rPr>
      </w:pPr>
      <w:r w:rsidRPr="00CA2F63">
        <w:rPr>
          <w:rFonts w:ascii="Bookman Old Style" w:hAnsi="Bookman Old Style" w:cs="Bookman Old Style"/>
          <w:color w:val="000000" w:themeColor="text1"/>
          <w:sz w:val="16"/>
          <w:szCs w:val="16"/>
          <w:lang w:eastAsia="ar-SA"/>
        </w:rPr>
        <w:t>Egz. nr 1 – Starostwo Powiatowe w Inowrocławiu</w:t>
      </w:r>
      <w:r w:rsidRPr="00CA2F63">
        <w:rPr>
          <w:rFonts w:ascii="Bookman Old Style" w:hAnsi="Bookman Old Style" w:cs="Bookman Old Style"/>
          <w:color w:val="000000" w:themeColor="text1"/>
          <w:sz w:val="16"/>
          <w:szCs w:val="16"/>
          <w:lang w:eastAsia="ar-SA"/>
        </w:rPr>
        <w:br/>
        <w:t xml:space="preserve">Egz. nr </w:t>
      </w:r>
      <w:r w:rsidR="00D40046" w:rsidRPr="00CA2F63">
        <w:rPr>
          <w:rFonts w:ascii="Bookman Old Style" w:hAnsi="Bookman Old Style" w:cs="Bookman Old Style"/>
          <w:color w:val="000000" w:themeColor="text1"/>
          <w:sz w:val="16"/>
          <w:szCs w:val="16"/>
          <w:lang w:eastAsia="ar-SA"/>
        </w:rPr>
        <w:t>2</w:t>
      </w:r>
      <w:r w:rsidRPr="00CA2F63">
        <w:rPr>
          <w:rFonts w:ascii="Bookman Old Style" w:hAnsi="Bookman Old Style" w:cs="Bookman Old Style"/>
          <w:color w:val="000000" w:themeColor="text1"/>
          <w:sz w:val="16"/>
          <w:szCs w:val="16"/>
          <w:lang w:eastAsia="ar-SA"/>
        </w:rPr>
        <w:t xml:space="preserve"> –</w:t>
      </w:r>
      <w:r w:rsidR="00D40046" w:rsidRPr="00CA2F63">
        <w:rPr>
          <w:rFonts w:ascii="Bookman Old Style" w:hAnsi="Bookman Old Style" w:cs="Bookman Old Style"/>
          <w:color w:val="000000" w:themeColor="text1"/>
          <w:sz w:val="16"/>
          <w:szCs w:val="16"/>
          <w:lang w:eastAsia="ar-SA"/>
        </w:rPr>
        <w:t xml:space="preserve"> </w:t>
      </w:r>
      <w:r w:rsidRPr="00CA2F63">
        <w:rPr>
          <w:rFonts w:ascii="Bookman Old Style" w:hAnsi="Bookman Old Style" w:cs="Bookman Old Style"/>
          <w:color w:val="000000" w:themeColor="text1"/>
          <w:sz w:val="16"/>
          <w:szCs w:val="16"/>
          <w:lang w:eastAsia="ar-SA"/>
        </w:rPr>
        <w:t>aa</w:t>
      </w:r>
      <w:r w:rsidR="008E6D6F" w:rsidRPr="00CA2F63">
        <w:rPr>
          <w:rFonts w:ascii="Bookman Old Style" w:hAnsi="Bookman Old Style" w:cs="Bookman Old Style"/>
          <w:color w:val="000000" w:themeColor="text1"/>
          <w:sz w:val="16"/>
          <w:szCs w:val="16"/>
          <w:lang w:eastAsia="ar-SA"/>
        </w:rPr>
        <w:t>.</w:t>
      </w:r>
    </w:p>
    <w:p w:rsidR="00387594" w:rsidRPr="00CA2F63" w:rsidRDefault="00387594" w:rsidP="00387594">
      <w:pPr>
        <w:pStyle w:val="Standard"/>
        <w:jc w:val="left"/>
        <w:rPr>
          <w:rFonts w:ascii="Bookman Old Style" w:hAnsi="Bookman Old Style" w:cs="Bookman Old Style"/>
          <w:color w:val="000000" w:themeColor="text1"/>
          <w:sz w:val="16"/>
          <w:szCs w:val="16"/>
          <w:lang w:eastAsia="ar-SA"/>
        </w:rPr>
      </w:pPr>
    </w:p>
    <w:p w:rsidR="000F1365" w:rsidRPr="00CA2F63" w:rsidRDefault="00A57636" w:rsidP="00387594">
      <w:pPr>
        <w:pStyle w:val="Standard"/>
        <w:jc w:val="left"/>
        <w:rPr>
          <w:rFonts w:ascii="Bookman Old Style" w:hAnsi="Bookman Old Style" w:cs="Bookman Old Style"/>
          <w:color w:val="000000" w:themeColor="text1"/>
          <w:sz w:val="16"/>
          <w:szCs w:val="16"/>
          <w:lang w:eastAsia="ar-SA"/>
        </w:rPr>
      </w:pPr>
      <w:r w:rsidRPr="00CA2F63">
        <w:rPr>
          <w:rFonts w:ascii="Bookman Old Style" w:hAnsi="Bookman Old Style" w:cs="Bookman Old Style"/>
          <w:color w:val="000000" w:themeColor="text1"/>
          <w:sz w:val="16"/>
          <w:szCs w:val="16"/>
          <w:lang w:eastAsia="ar-SA"/>
        </w:rPr>
        <w:t>Do wykorzystania służbowego, w działalności samorządowej oraz prasowej.</w:t>
      </w:r>
    </w:p>
    <w:p w:rsidR="000F1365" w:rsidRPr="00CA2F63" w:rsidRDefault="00A57636" w:rsidP="00387594">
      <w:pPr>
        <w:pStyle w:val="Standard"/>
        <w:spacing w:line="100" w:lineRule="atLeast"/>
        <w:jc w:val="left"/>
        <w:rPr>
          <w:color w:val="000000" w:themeColor="text1"/>
          <w:sz w:val="16"/>
          <w:szCs w:val="16"/>
        </w:rPr>
      </w:pPr>
      <w:r w:rsidRPr="00CA2F63">
        <w:rPr>
          <w:rFonts w:ascii="Bookman Old Style" w:hAnsi="Bookman Old Style" w:cs="Bookman Old Style"/>
          <w:color w:val="000000" w:themeColor="text1"/>
          <w:sz w:val="16"/>
          <w:szCs w:val="16"/>
          <w:lang w:eastAsia="ar-SA"/>
        </w:rPr>
        <w:t>Powielenie po uprzedniej zgodzie przedstawiciela KPP Inowrocław</w:t>
      </w:r>
      <w:r w:rsidR="008E6D6F" w:rsidRPr="00CA2F63">
        <w:rPr>
          <w:rFonts w:ascii="Bookman Old Style" w:hAnsi="Bookman Old Style" w:cs="Bookman Old Style"/>
          <w:color w:val="000000" w:themeColor="text1"/>
          <w:sz w:val="16"/>
          <w:szCs w:val="16"/>
          <w:lang w:eastAsia="ar-SA"/>
        </w:rPr>
        <w:t>.</w:t>
      </w:r>
      <w:r w:rsidRPr="00CA2F63">
        <w:rPr>
          <w:rFonts w:ascii="Bookman Old Style" w:hAnsi="Bookman Old Style" w:cs="Bookman Old Style"/>
          <w:color w:val="000000" w:themeColor="text1"/>
          <w:sz w:val="16"/>
          <w:szCs w:val="16"/>
          <w:lang w:eastAsia="ar-SA"/>
        </w:rPr>
        <w:br/>
      </w:r>
    </w:p>
    <w:sectPr w:rsidR="000F1365" w:rsidRPr="00CA2F63" w:rsidSect="006755D3">
      <w:footerReference w:type="default" r:id="rId26"/>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4B5" w:rsidRDefault="00FE04B5">
      <w:r>
        <w:separator/>
      </w:r>
    </w:p>
  </w:endnote>
  <w:endnote w:type="continuationSeparator" w:id="0">
    <w:p w:rsidR="00FE04B5" w:rsidRDefault="00FE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宋体">
    <w:charset w:val="00"/>
    <w:family w:val="auto"/>
    <w:pitch w:val="variable"/>
  </w:font>
  <w:font w:name="StarSymbol, 'Times New Roman'">
    <w:charset w:val="00"/>
    <w:family w:val="auto"/>
    <w:pitch w:val="default"/>
  </w:font>
  <w:font w:name="Andale Sans UI">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960349"/>
      <w:docPartObj>
        <w:docPartGallery w:val="Page Numbers (Bottom of Page)"/>
        <w:docPartUnique/>
      </w:docPartObj>
    </w:sdtPr>
    <w:sdtContent>
      <w:p w:rsidR="00C051E8" w:rsidRDefault="00C051E8">
        <w:pPr>
          <w:pStyle w:val="Stopka"/>
        </w:pPr>
        <w:r>
          <w:fldChar w:fldCharType="begin"/>
        </w:r>
        <w:r>
          <w:instrText>PAGE   \* MERGEFORMAT</w:instrText>
        </w:r>
        <w:r>
          <w:fldChar w:fldCharType="separate"/>
        </w:r>
        <w:r w:rsidR="00D2707D">
          <w:rPr>
            <w:noProof/>
          </w:rPr>
          <w:t>29</w:t>
        </w:r>
        <w:r>
          <w:fldChar w:fldCharType="end"/>
        </w:r>
      </w:p>
    </w:sdtContent>
  </w:sdt>
  <w:p w:rsidR="00C051E8" w:rsidRDefault="00C051E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4B5" w:rsidRDefault="00FE04B5">
      <w:r>
        <w:rPr>
          <w:color w:val="000000"/>
        </w:rPr>
        <w:separator/>
      </w:r>
    </w:p>
  </w:footnote>
  <w:footnote w:type="continuationSeparator" w:id="0">
    <w:p w:rsidR="00FE04B5" w:rsidRDefault="00FE0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29808" w:hanging="432"/>
      </w:pPr>
      <w:rPr>
        <w:rFonts w:ascii="Times New Roman" w:hAnsi="Times New Roman" w:cs="Times New Roman"/>
        <w:b w:val="0"/>
        <w:bCs/>
        <w:sz w:val="24"/>
      </w:rPr>
    </w:lvl>
    <w:lvl w:ilvl="1">
      <w:start w:val="1"/>
      <w:numFmt w:val="none"/>
      <w:suff w:val="nothing"/>
      <w:lvlText w:val=""/>
      <w:lvlJc w:val="left"/>
      <w:pPr>
        <w:tabs>
          <w:tab w:val="num" w:pos="0"/>
        </w:tabs>
        <w:ind w:left="29664" w:hanging="576"/>
      </w:pPr>
    </w:lvl>
    <w:lvl w:ilvl="2">
      <w:start w:val="1"/>
      <w:numFmt w:val="none"/>
      <w:suff w:val="nothing"/>
      <w:lvlText w:val=""/>
      <w:lvlJc w:val="left"/>
      <w:pPr>
        <w:tabs>
          <w:tab w:val="num" w:pos="0"/>
        </w:tabs>
        <w:ind w:left="29520" w:hanging="720"/>
      </w:pPr>
    </w:lvl>
    <w:lvl w:ilvl="3">
      <w:start w:val="1"/>
      <w:numFmt w:val="none"/>
      <w:suff w:val="nothing"/>
      <w:lvlText w:val=""/>
      <w:lvlJc w:val="left"/>
      <w:pPr>
        <w:tabs>
          <w:tab w:val="num" w:pos="0"/>
        </w:tabs>
        <w:ind w:left="29376" w:hanging="864"/>
      </w:pPr>
      <w:rPr>
        <w:rFonts w:ascii="Bookman Old Style" w:hAnsi="Bookman Old Style" w:cs="Bookman Old Style"/>
        <w:b w:val="0"/>
        <w:sz w:val="24"/>
      </w:rPr>
    </w:lvl>
    <w:lvl w:ilvl="4">
      <w:start w:val="1"/>
      <w:numFmt w:val="none"/>
      <w:suff w:val="nothing"/>
      <w:lvlText w:val=""/>
      <w:lvlJc w:val="left"/>
      <w:pPr>
        <w:tabs>
          <w:tab w:val="num" w:pos="0"/>
        </w:tabs>
        <w:ind w:left="29232" w:hanging="1008"/>
      </w:pPr>
    </w:lvl>
    <w:lvl w:ilvl="5">
      <w:start w:val="1"/>
      <w:numFmt w:val="none"/>
      <w:suff w:val="nothing"/>
      <w:lvlText w:val=""/>
      <w:lvlJc w:val="left"/>
      <w:pPr>
        <w:tabs>
          <w:tab w:val="num" w:pos="0"/>
        </w:tabs>
        <w:ind w:left="29088" w:hanging="1152"/>
      </w:pPr>
    </w:lvl>
    <w:lvl w:ilvl="6">
      <w:start w:val="1"/>
      <w:numFmt w:val="none"/>
      <w:suff w:val="nothing"/>
      <w:lvlText w:val=""/>
      <w:lvlJc w:val="left"/>
      <w:pPr>
        <w:tabs>
          <w:tab w:val="num" w:pos="0"/>
        </w:tabs>
        <w:ind w:left="28944" w:hanging="1296"/>
      </w:pPr>
    </w:lvl>
    <w:lvl w:ilvl="7">
      <w:start w:val="1"/>
      <w:numFmt w:val="none"/>
      <w:suff w:val="nothing"/>
      <w:lvlText w:val=""/>
      <w:lvlJc w:val="left"/>
      <w:pPr>
        <w:tabs>
          <w:tab w:val="num" w:pos="0"/>
        </w:tabs>
        <w:ind w:left="28800" w:hanging="1440"/>
      </w:pPr>
    </w:lvl>
    <w:lvl w:ilvl="8">
      <w:start w:val="1"/>
      <w:numFmt w:val="none"/>
      <w:suff w:val="nothing"/>
      <w:lvlText w:val=""/>
      <w:lvlJc w:val="left"/>
      <w:pPr>
        <w:tabs>
          <w:tab w:val="num" w:pos="0"/>
        </w:tabs>
        <w:ind w:left="28656" w:hanging="1584"/>
      </w:pPr>
    </w:lvl>
  </w:abstractNum>
  <w:abstractNum w:abstractNumId="1" w15:restartNumberingAfterBreak="0">
    <w:nsid w:val="07F578BD"/>
    <w:multiLevelType w:val="hybridMultilevel"/>
    <w:tmpl w:val="86FE5A58"/>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 w15:restartNumberingAfterBreak="0">
    <w:nsid w:val="09B23022"/>
    <w:multiLevelType w:val="hybridMultilevel"/>
    <w:tmpl w:val="ACFCB6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AA92059"/>
    <w:multiLevelType w:val="hybridMultilevel"/>
    <w:tmpl w:val="A900FB5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BD17AF"/>
    <w:multiLevelType w:val="hybridMultilevel"/>
    <w:tmpl w:val="8F38D2A8"/>
    <w:lvl w:ilvl="0" w:tplc="5D92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8A4001"/>
    <w:multiLevelType w:val="hybridMultilevel"/>
    <w:tmpl w:val="55122F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1B46849"/>
    <w:multiLevelType w:val="multilevel"/>
    <w:tmpl w:val="EA1E0838"/>
    <w:styleLink w:val="WW8Num8"/>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B55222"/>
    <w:multiLevelType w:val="hybridMultilevel"/>
    <w:tmpl w:val="FD58C2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6B6ACA"/>
    <w:multiLevelType w:val="hybridMultilevel"/>
    <w:tmpl w:val="45EAA0BA"/>
    <w:lvl w:ilvl="0" w:tplc="5D923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822AC6"/>
    <w:multiLevelType w:val="hybridMultilevel"/>
    <w:tmpl w:val="33103A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3C72AF"/>
    <w:multiLevelType w:val="multilevel"/>
    <w:tmpl w:val="DEA4E396"/>
    <w:styleLink w:val="WW8Num2"/>
    <w:lvl w:ilvl="0">
      <w:start w:val="1"/>
      <w:numFmt w:val="decimal"/>
      <w:lvlText w:val="%1."/>
      <w:lvlJc w:val="left"/>
      <w:pPr>
        <w:ind w:left="720" w:hanging="360"/>
      </w:pPr>
    </w:lvl>
    <w:lvl w:ilvl="1">
      <w:start w:val="1"/>
      <w:numFmt w:val="decimal"/>
      <w:lvlText w:val="%2)"/>
      <w:lvlJc w:val="left"/>
      <w:pPr>
        <w:ind w:left="360" w:hanging="360"/>
      </w:pPr>
      <w:rPr>
        <w:rFonts w:ascii="Bookman Old Style" w:hAnsi="Bookman Old Style" w:cs="Bookman Old Style"/>
        <w:lang w:eastAsia="ar-SA"/>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9B82A0A"/>
    <w:multiLevelType w:val="hybridMultilevel"/>
    <w:tmpl w:val="057CB92A"/>
    <w:lvl w:ilvl="0" w:tplc="04150001">
      <w:start w:val="1"/>
      <w:numFmt w:val="bullet"/>
      <w:lvlText w:val=""/>
      <w:lvlJc w:val="left"/>
      <w:pPr>
        <w:ind w:left="2133" w:hanging="360"/>
      </w:pPr>
      <w:rPr>
        <w:rFonts w:ascii="Symbol" w:hAnsi="Symbol" w:hint="default"/>
      </w:rPr>
    </w:lvl>
    <w:lvl w:ilvl="1" w:tplc="04150003" w:tentative="1">
      <w:start w:val="1"/>
      <w:numFmt w:val="bullet"/>
      <w:lvlText w:val="o"/>
      <w:lvlJc w:val="left"/>
      <w:pPr>
        <w:ind w:left="2853" w:hanging="360"/>
      </w:pPr>
      <w:rPr>
        <w:rFonts w:ascii="Courier New" w:hAnsi="Courier New" w:cs="Courier New" w:hint="default"/>
      </w:rPr>
    </w:lvl>
    <w:lvl w:ilvl="2" w:tplc="04150005" w:tentative="1">
      <w:start w:val="1"/>
      <w:numFmt w:val="bullet"/>
      <w:lvlText w:val=""/>
      <w:lvlJc w:val="left"/>
      <w:pPr>
        <w:ind w:left="3573" w:hanging="360"/>
      </w:pPr>
      <w:rPr>
        <w:rFonts w:ascii="Wingdings" w:hAnsi="Wingdings" w:hint="default"/>
      </w:rPr>
    </w:lvl>
    <w:lvl w:ilvl="3" w:tplc="04150001" w:tentative="1">
      <w:start w:val="1"/>
      <w:numFmt w:val="bullet"/>
      <w:lvlText w:val=""/>
      <w:lvlJc w:val="left"/>
      <w:pPr>
        <w:ind w:left="4293" w:hanging="360"/>
      </w:pPr>
      <w:rPr>
        <w:rFonts w:ascii="Symbol" w:hAnsi="Symbol" w:hint="default"/>
      </w:rPr>
    </w:lvl>
    <w:lvl w:ilvl="4" w:tplc="04150003" w:tentative="1">
      <w:start w:val="1"/>
      <w:numFmt w:val="bullet"/>
      <w:lvlText w:val="o"/>
      <w:lvlJc w:val="left"/>
      <w:pPr>
        <w:ind w:left="5013" w:hanging="360"/>
      </w:pPr>
      <w:rPr>
        <w:rFonts w:ascii="Courier New" w:hAnsi="Courier New" w:cs="Courier New" w:hint="default"/>
      </w:rPr>
    </w:lvl>
    <w:lvl w:ilvl="5" w:tplc="04150005" w:tentative="1">
      <w:start w:val="1"/>
      <w:numFmt w:val="bullet"/>
      <w:lvlText w:val=""/>
      <w:lvlJc w:val="left"/>
      <w:pPr>
        <w:ind w:left="5733" w:hanging="360"/>
      </w:pPr>
      <w:rPr>
        <w:rFonts w:ascii="Wingdings" w:hAnsi="Wingdings" w:hint="default"/>
      </w:rPr>
    </w:lvl>
    <w:lvl w:ilvl="6" w:tplc="04150001" w:tentative="1">
      <w:start w:val="1"/>
      <w:numFmt w:val="bullet"/>
      <w:lvlText w:val=""/>
      <w:lvlJc w:val="left"/>
      <w:pPr>
        <w:ind w:left="6453" w:hanging="360"/>
      </w:pPr>
      <w:rPr>
        <w:rFonts w:ascii="Symbol" w:hAnsi="Symbol" w:hint="default"/>
      </w:rPr>
    </w:lvl>
    <w:lvl w:ilvl="7" w:tplc="04150003" w:tentative="1">
      <w:start w:val="1"/>
      <w:numFmt w:val="bullet"/>
      <w:lvlText w:val="o"/>
      <w:lvlJc w:val="left"/>
      <w:pPr>
        <w:ind w:left="7173" w:hanging="360"/>
      </w:pPr>
      <w:rPr>
        <w:rFonts w:ascii="Courier New" w:hAnsi="Courier New" w:cs="Courier New" w:hint="default"/>
      </w:rPr>
    </w:lvl>
    <w:lvl w:ilvl="8" w:tplc="04150005" w:tentative="1">
      <w:start w:val="1"/>
      <w:numFmt w:val="bullet"/>
      <w:lvlText w:val=""/>
      <w:lvlJc w:val="left"/>
      <w:pPr>
        <w:ind w:left="7893" w:hanging="360"/>
      </w:pPr>
      <w:rPr>
        <w:rFonts w:ascii="Wingdings" w:hAnsi="Wingdings" w:hint="default"/>
      </w:rPr>
    </w:lvl>
  </w:abstractNum>
  <w:abstractNum w:abstractNumId="12" w15:restartNumberingAfterBreak="0">
    <w:nsid w:val="2B4826B9"/>
    <w:multiLevelType w:val="hybridMultilevel"/>
    <w:tmpl w:val="48D45DDA"/>
    <w:lvl w:ilvl="0" w:tplc="FE70B460">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D30E6"/>
    <w:multiLevelType w:val="multilevel"/>
    <w:tmpl w:val="47F0581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upperRoman"/>
      <w:lvlText w:val="%8."/>
      <w:lvlJc w:val="left"/>
      <w:pPr>
        <w:ind w:left="1080" w:hanging="720"/>
      </w:pPr>
    </w:lvl>
    <w:lvl w:ilvl="8">
      <w:start w:val="1"/>
      <w:numFmt w:val="none"/>
      <w:lvlText w:val="%9"/>
      <w:lvlJc w:val="left"/>
    </w:lvl>
  </w:abstractNum>
  <w:abstractNum w:abstractNumId="14" w15:restartNumberingAfterBreak="0">
    <w:nsid w:val="32726B7D"/>
    <w:multiLevelType w:val="hybridMultilevel"/>
    <w:tmpl w:val="B866A284"/>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15" w15:restartNumberingAfterBreak="0">
    <w:nsid w:val="32A40B45"/>
    <w:multiLevelType w:val="hybridMultilevel"/>
    <w:tmpl w:val="175C76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64415EB"/>
    <w:multiLevelType w:val="hybridMultilevel"/>
    <w:tmpl w:val="1480E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E83601"/>
    <w:multiLevelType w:val="multilevel"/>
    <w:tmpl w:val="F6E2F0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upperRoman"/>
      <w:lvlText w:val="%8."/>
      <w:lvlJc w:val="left"/>
      <w:pPr>
        <w:ind w:left="1080" w:hanging="720"/>
      </w:pPr>
    </w:lvl>
    <w:lvl w:ilvl="8">
      <w:start w:val="1"/>
      <w:numFmt w:val="none"/>
      <w:lvlText w:val="%9"/>
      <w:lvlJc w:val="left"/>
    </w:lvl>
  </w:abstractNum>
  <w:abstractNum w:abstractNumId="18" w15:restartNumberingAfterBreak="0">
    <w:nsid w:val="406D48A6"/>
    <w:multiLevelType w:val="multilevel"/>
    <w:tmpl w:val="AD32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762BB"/>
    <w:multiLevelType w:val="multilevel"/>
    <w:tmpl w:val="E30861EA"/>
    <w:styleLink w:val="WW8Num6"/>
    <w:lvl w:ilvl="0">
      <w:numFmt w:val="bullet"/>
      <w:lvlText w:val=""/>
      <w:lvlJc w:val="left"/>
      <w:pPr>
        <w:ind w:left="1440" w:hanging="360"/>
      </w:pPr>
      <w:rPr>
        <w:rFonts w:ascii="Symbol" w:hAnsi="Symbol" w:cs="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82A324B"/>
    <w:multiLevelType w:val="multilevel"/>
    <w:tmpl w:val="621A0D0A"/>
    <w:styleLink w:val="WW8Num5"/>
    <w:lvl w:ilvl="0">
      <w:numFmt w:val="bullet"/>
      <w:lvlText w:val=""/>
      <w:lvlJc w:val="left"/>
      <w:pPr>
        <w:ind w:left="1004" w:hanging="360"/>
      </w:pPr>
      <w:rPr>
        <w:rFonts w:ascii="Symbol" w:hAnsi="Symbol" w:cs="Bookman Old Style"/>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87A2CFD"/>
    <w:multiLevelType w:val="multilevel"/>
    <w:tmpl w:val="67C8DF3C"/>
    <w:styleLink w:val="WW8Num3"/>
    <w:lvl w:ilvl="0">
      <w:numFmt w:val="bullet"/>
      <w:lvlText w:val=""/>
      <w:lvlJc w:val="left"/>
      <w:pPr>
        <w:ind w:left="144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9DF4649"/>
    <w:multiLevelType w:val="multilevel"/>
    <w:tmpl w:val="2B90B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327C0"/>
    <w:multiLevelType w:val="multilevel"/>
    <w:tmpl w:val="61C2E412"/>
    <w:styleLink w:val="WW8Num7"/>
    <w:lvl w:ilvl="0">
      <w:numFmt w:val="bullet"/>
      <w:lvlText w:val=""/>
      <w:lvlJc w:val="left"/>
      <w:pPr>
        <w:ind w:left="603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32B59BD"/>
    <w:multiLevelType w:val="hybridMultilevel"/>
    <w:tmpl w:val="00C84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8F166E"/>
    <w:multiLevelType w:val="multilevel"/>
    <w:tmpl w:val="5BF6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93CED"/>
    <w:multiLevelType w:val="multilevel"/>
    <w:tmpl w:val="2E8AB89A"/>
    <w:styleLink w:val="WW8Num4"/>
    <w:lvl w:ilvl="0">
      <w:start w:val="1"/>
      <w:numFmt w:val="decimal"/>
      <w:lvlText w:val="%1)"/>
      <w:lvlJc w:val="left"/>
      <w:pPr>
        <w:ind w:left="1571" w:hanging="360"/>
      </w:pPr>
      <w:rPr>
        <w:rFonts w:ascii="Symbol" w:hAnsi="Symbol" w:cs="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C2F36AC"/>
    <w:multiLevelType w:val="multilevel"/>
    <w:tmpl w:val="30DA6116"/>
    <w:styleLink w:val="WW8Num9"/>
    <w:lvl w:ilvl="0">
      <w:numFmt w:val="bullet"/>
      <w:lvlText w:val=""/>
      <w:lvlJc w:val="left"/>
      <w:pPr>
        <w:ind w:left="144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DE97DDC"/>
    <w:multiLevelType w:val="multilevel"/>
    <w:tmpl w:val="702CDD44"/>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9" w15:restartNumberingAfterBreak="0">
    <w:nsid w:val="5E7320BE"/>
    <w:multiLevelType w:val="multilevel"/>
    <w:tmpl w:val="A6D2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04263"/>
    <w:multiLevelType w:val="hybridMultilevel"/>
    <w:tmpl w:val="10F03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CA79CE"/>
    <w:multiLevelType w:val="multilevel"/>
    <w:tmpl w:val="54CC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A6E7D"/>
    <w:multiLevelType w:val="hybridMultilevel"/>
    <w:tmpl w:val="184690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716628A6"/>
    <w:multiLevelType w:val="multilevel"/>
    <w:tmpl w:val="6B9CC5A6"/>
    <w:styleLink w:val="WW8Num10"/>
    <w:lvl w:ilvl="0">
      <w:start w:val="1"/>
      <w:numFmt w:val="decimal"/>
      <w:lvlText w:val="%1)"/>
      <w:lvlJc w:val="left"/>
      <w:pPr>
        <w:ind w:left="1571" w:hanging="360"/>
      </w:pPr>
      <w:rPr>
        <w:rFonts w:ascii="Symbol" w:hAnsi="Symbol" w:cs="Symbol"/>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1981D93"/>
    <w:multiLevelType w:val="multilevel"/>
    <w:tmpl w:val="AF72553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upperRoman"/>
      <w:pStyle w:val="Nagwek8"/>
      <w:lvlText w:val="%8."/>
      <w:lvlJc w:val="left"/>
      <w:pPr>
        <w:ind w:left="1080" w:hanging="720"/>
      </w:pPr>
    </w:lvl>
    <w:lvl w:ilvl="8">
      <w:start w:val="1"/>
      <w:numFmt w:val="none"/>
      <w:lvlText w:val="%9"/>
      <w:lvlJc w:val="left"/>
    </w:lvl>
  </w:abstractNum>
  <w:abstractNum w:abstractNumId="35" w15:restartNumberingAfterBreak="0">
    <w:nsid w:val="71AB090E"/>
    <w:multiLevelType w:val="multilevel"/>
    <w:tmpl w:val="EB72FB88"/>
    <w:lvl w:ilvl="0">
      <w:start w:val="1"/>
      <w:numFmt w:val="decimal"/>
      <w:lvlText w:val="%1."/>
      <w:lvlJc w:val="left"/>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8FB0687"/>
    <w:multiLevelType w:val="multilevel"/>
    <w:tmpl w:val="4E9287C2"/>
    <w:styleLink w:val="WW8Num12"/>
    <w:lvl w:ilvl="0">
      <w:start w:val="1"/>
      <w:numFmt w:val="upperRoman"/>
      <w:lvlText w:val="%1."/>
      <w:lvlJc w:val="left"/>
      <w:rPr>
        <w:rFonts w:ascii="Bookman Old Style" w:eastAsia="Times New Roman" w:hAnsi="Bookman Old Style" w:cs="Bookman Old Sty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9F80087"/>
    <w:multiLevelType w:val="hybridMultilevel"/>
    <w:tmpl w:val="177A13A4"/>
    <w:lvl w:ilvl="0" w:tplc="04150001">
      <w:start w:val="1"/>
      <w:numFmt w:val="bullet"/>
      <w:lvlText w:val=""/>
      <w:lvlJc w:val="left"/>
      <w:pPr>
        <w:ind w:left="799" w:hanging="360"/>
      </w:pPr>
      <w:rPr>
        <w:rFonts w:ascii="Symbol" w:hAnsi="Symbol" w:hint="default"/>
      </w:rPr>
    </w:lvl>
    <w:lvl w:ilvl="1" w:tplc="04150003" w:tentative="1">
      <w:start w:val="1"/>
      <w:numFmt w:val="bullet"/>
      <w:lvlText w:val="o"/>
      <w:lvlJc w:val="left"/>
      <w:pPr>
        <w:ind w:left="1519" w:hanging="360"/>
      </w:pPr>
      <w:rPr>
        <w:rFonts w:ascii="Courier New" w:hAnsi="Courier New" w:cs="Courier New" w:hint="default"/>
      </w:rPr>
    </w:lvl>
    <w:lvl w:ilvl="2" w:tplc="04150005" w:tentative="1">
      <w:start w:val="1"/>
      <w:numFmt w:val="bullet"/>
      <w:lvlText w:val=""/>
      <w:lvlJc w:val="left"/>
      <w:pPr>
        <w:ind w:left="2239" w:hanging="360"/>
      </w:pPr>
      <w:rPr>
        <w:rFonts w:ascii="Wingdings" w:hAnsi="Wingdings" w:hint="default"/>
      </w:rPr>
    </w:lvl>
    <w:lvl w:ilvl="3" w:tplc="04150001" w:tentative="1">
      <w:start w:val="1"/>
      <w:numFmt w:val="bullet"/>
      <w:lvlText w:val=""/>
      <w:lvlJc w:val="left"/>
      <w:pPr>
        <w:ind w:left="2959" w:hanging="360"/>
      </w:pPr>
      <w:rPr>
        <w:rFonts w:ascii="Symbol" w:hAnsi="Symbol" w:hint="default"/>
      </w:rPr>
    </w:lvl>
    <w:lvl w:ilvl="4" w:tplc="04150003" w:tentative="1">
      <w:start w:val="1"/>
      <w:numFmt w:val="bullet"/>
      <w:lvlText w:val="o"/>
      <w:lvlJc w:val="left"/>
      <w:pPr>
        <w:ind w:left="3679" w:hanging="360"/>
      </w:pPr>
      <w:rPr>
        <w:rFonts w:ascii="Courier New" w:hAnsi="Courier New" w:cs="Courier New" w:hint="default"/>
      </w:rPr>
    </w:lvl>
    <w:lvl w:ilvl="5" w:tplc="04150005" w:tentative="1">
      <w:start w:val="1"/>
      <w:numFmt w:val="bullet"/>
      <w:lvlText w:val=""/>
      <w:lvlJc w:val="left"/>
      <w:pPr>
        <w:ind w:left="4399" w:hanging="360"/>
      </w:pPr>
      <w:rPr>
        <w:rFonts w:ascii="Wingdings" w:hAnsi="Wingdings" w:hint="default"/>
      </w:rPr>
    </w:lvl>
    <w:lvl w:ilvl="6" w:tplc="04150001" w:tentative="1">
      <w:start w:val="1"/>
      <w:numFmt w:val="bullet"/>
      <w:lvlText w:val=""/>
      <w:lvlJc w:val="left"/>
      <w:pPr>
        <w:ind w:left="5119" w:hanging="360"/>
      </w:pPr>
      <w:rPr>
        <w:rFonts w:ascii="Symbol" w:hAnsi="Symbol" w:hint="default"/>
      </w:rPr>
    </w:lvl>
    <w:lvl w:ilvl="7" w:tplc="04150003" w:tentative="1">
      <w:start w:val="1"/>
      <w:numFmt w:val="bullet"/>
      <w:lvlText w:val="o"/>
      <w:lvlJc w:val="left"/>
      <w:pPr>
        <w:ind w:left="5839" w:hanging="360"/>
      </w:pPr>
      <w:rPr>
        <w:rFonts w:ascii="Courier New" w:hAnsi="Courier New" w:cs="Courier New" w:hint="default"/>
      </w:rPr>
    </w:lvl>
    <w:lvl w:ilvl="8" w:tplc="04150005" w:tentative="1">
      <w:start w:val="1"/>
      <w:numFmt w:val="bullet"/>
      <w:lvlText w:val=""/>
      <w:lvlJc w:val="left"/>
      <w:pPr>
        <w:ind w:left="6559" w:hanging="360"/>
      </w:pPr>
      <w:rPr>
        <w:rFonts w:ascii="Wingdings" w:hAnsi="Wingdings" w:hint="default"/>
      </w:rPr>
    </w:lvl>
  </w:abstractNum>
  <w:abstractNum w:abstractNumId="38" w15:restartNumberingAfterBreak="0">
    <w:nsid w:val="7D601849"/>
    <w:multiLevelType w:val="multilevel"/>
    <w:tmpl w:val="BEAEC71C"/>
    <w:styleLink w:val="WW8Num11"/>
    <w:lvl w:ilvl="0">
      <w:start w:val="1"/>
      <w:numFmt w:val="upperRoman"/>
      <w:lvlText w:val="%1."/>
      <w:lvlJc w:val="left"/>
      <w:pPr>
        <w:ind w:left="1080" w:hanging="720"/>
      </w:pPr>
    </w:lvl>
    <w:lvl w:ilvl="1">
      <w:start w:val="1"/>
      <w:numFmt w:val="decimal"/>
      <w:lvlText w:val="%2."/>
      <w:lvlJc w:val="left"/>
      <w:pPr>
        <w:ind w:left="1353" w:hanging="360"/>
      </w:pPr>
      <w:rPr>
        <w:rFonts w:ascii="Courier New" w:hAnsi="Courier New" w:cs="Courier New"/>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17"/>
  </w:num>
  <w:num w:numId="3">
    <w:abstractNumId w:val="13"/>
  </w:num>
  <w:num w:numId="4">
    <w:abstractNumId w:val="28"/>
  </w:num>
  <w:num w:numId="5">
    <w:abstractNumId w:val="10"/>
  </w:num>
  <w:num w:numId="6">
    <w:abstractNumId w:val="21"/>
  </w:num>
  <w:num w:numId="7">
    <w:abstractNumId w:val="26"/>
  </w:num>
  <w:num w:numId="8">
    <w:abstractNumId w:val="20"/>
  </w:num>
  <w:num w:numId="9">
    <w:abstractNumId w:val="19"/>
  </w:num>
  <w:num w:numId="10">
    <w:abstractNumId w:val="23"/>
  </w:num>
  <w:num w:numId="11">
    <w:abstractNumId w:val="6"/>
  </w:num>
  <w:num w:numId="12">
    <w:abstractNumId w:val="27"/>
  </w:num>
  <w:num w:numId="13">
    <w:abstractNumId w:val="33"/>
  </w:num>
  <w:num w:numId="14">
    <w:abstractNumId w:val="38"/>
  </w:num>
  <w:num w:numId="15">
    <w:abstractNumId w:val="36"/>
  </w:num>
  <w:num w:numId="16">
    <w:abstractNumId w:val="20"/>
  </w:num>
  <w:num w:numId="17">
    <w:abstractNumId w:val="33"/>
    <w:lvlOverride w:ilvl="0">
      <w:startOverride w:val="1"/>
    </w:lvlOverride>
  </w:num>
  <w:num w:numId="18">
    <w:abstractNumId w:val="26"/>
    <w:lvlOverride w:ilvl="0">
      <w:startOverride w:val="1"/>
    </w:lvlOverride>
  </w:num>
  <w:num w:numId="19">
    <w:abstractNumId w:val="23"/>
  </w:num>
  <w:num w:numId="20">
    <w:abstractNumId w:val="6"/>
    <w:lvlOverride w:ilvl="0">
      <w:startOverride w:val="1"/>
    </w:lvlOverride>
  </w:num>
  <w:num w:numId="21">
    <w:abstractNumId w:val="21"/>
  </w:num>
  <w:num w:numId="22">
    <w:abstractNumId w:val="27"/>
  </w:num>
  <w:num w:numId="23">
    <w:abstractNumId w:val="19"/>
  </w:num>
  <w:num w:numId="24">
    <w:abstractNumId w:val="36"/>
    <w:lvlOverride w:ilvl="0">
      <w:startOverride w:val="1"/>
    </w:lvlOverride>
  </w:num>
  <w:num w:numId="25">
    <w:abstractNumId w:val="25"/>
  </w:num>
  <w:num w:numId="26">
    <w:abstractNumId w:val="31"/>
  </w:num>
  <w:num w:numId="27">
    <w:abstractNumId w:val="8"/>
  </w:num>
  <w:num w:numId="28">
    <w:abstractNumId w:val="22"/>
  </w:num>
  <w:num w:numId="29">
    <w:abstractNumId w:val="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9"/>
  </w:num>
  <w:num w:numId="33">
    <w:abstractNumId w:val="7"/>
  </w:num>
  <w:num w:numId="34">
    <w:abstractNumId w:val="0"/>
  </w:num>
  <w:num w:numId="35">
    <w:abstractNumId w:val="12"/>
  </w:num>
  <w:num w:numId="36">
    <w:abstractNumId w:val="24"/>
  </w:num>
  <w:num w:numId="37">
    <w:abstractNumId w:val="30"/>
  </w:num>
  <w:num w:numId="38">
    <w:abstractNumId w:val="3"/>
  </w:num>
  <w:num w:numId="39">
    <w:abstractNumId w:val="16"/>
  </w:num>
  <w:num w:numId="40">
    <w:abstractNumId w:val="29"/>
  </w:num>
  <w:num w:numId="41">
    <w:abstractNumId w:val="37"/>
  </w:num>
  <w:num w:numId="42">
    <w:abstractNumId w:val="18"/>
  </w:num>
  <w:num w:numId="43">
    <w:abstractNumId w:val="15"/>
  </w:num>
  <w:num w:numId="44">
    <w:abstractNumId w:val="32"/>
  </w:num>
  <w:num w:numId="45">
    <w:abstractNumId w:val="11"/>
  </w:num>
  <w:num w:numId="46">
    <w:abstractNumId w:val="2"/>
  </w:num>
  <w:num w:numId="47">
    <w:abstractNumId w:val="1"/>
  </w:num>
  <w:num w:numId="48">
    <w:abstractNumId w:val="14"/>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65"/>
    <w:rsid w:val="00000CAB"/>
    <w:rsid w:val="00001133"/>
    <w:rsid w:val="000044E5"/>
    <w:rsid w:val="000058E8"/>
    <w:rsid w:val="00007015"/>
    <w:rsid w:val="000139FC"/>
    <w:rsid w:val="0001663E"/>
    <w:rsid w:val="0001745B"/>
    <w:rsid w:val="0001748B"/>
    <w:rsid w:val="00020C36"/>
    <w:rsid w:val="000228B5"/>
    <w:rsid w:val="00022B66"/>
    <w:rsid w:val="000264C4"/>
    <w:rsid w:val="000271BB"/>
    <w:rsid w:val="000310C2"/>
    <w:rsid w:val="00034B49"/>
    <w:rsid w:val="00035F16"/>
    <w:rsid w:val="000378E4"/>
    <w:rsid w:val="00040E0C"/>
    <w:rsid w:val="00042ADB"/>
    <w:rsid w:val="00044CAF"/>
    <w:rsid w:val="000504CB"/>
    <w:rsid w:val="000520FB"/>
    <w:rsid w:val="0005400F"/>
    <w:rsid w:val="00054015"/>
    <w:rsid w:val="00055C9F"/>
    <w:rsid w:val="000626B0"/>
    <w:rsid w:val="0006426D"/>
    <w:rsid w:val="00066155"/>
    <w:rsid w:val="0006725C"/>
    <w:rsid w:val="000707F6"/>
    <w:rsid w:val="00071D64"/>
    <w:rsid w:val="00073205"/>
    <w:rsid w:val="00073E80"/>
    <w:rsid w:val="000751E2"/>
    <w:rsid w:val="000756B4"/>
    <w:rsid w:val="00075A1F"/>
    <w:rsid w:val="00075CAE"/>
    <w:rsid w:val="00076CD2"/>
    <w:rsid w:val="00080222"/>
    <w:rsid w:val="00080B08"/>
    <w:rsid w:val="00083F86"/>
    <w:rsid w:val="0008775F"/>
    <w:rsid w:val="00091FFD"/>
    <w:rsid w:val="0009303F"/>
    <w:rsid w:val="00094C56"/>
    <w:rsid w:val="0009522A"/>
    <w:rsid w:val="000965B6"/>
    <w:rsid w:val="000A23AB"/>
    <w:rsid w:val="000A3749"/>
    <w:rsid w:val="000A4B9E"/>
    <w:rsid w:val="000A50AB"/>
    <w:rsid w:val="000A554C"/>
    <w:rsid w:val="000A6BDA"/>
    <w:rsid w:val="000A7239"/>
    <w:rsid w:val="000A7D6E"/>
    <w:rsid w:val="000B2664"/>
    <w:rsid w:val="000B2D42"/>
    <w:rsid w:val="000B2FDC"/>
    <w:rsid w:val="000B3A71"/>
    <w:rsid w:val="000B4183"/>
    <w:rsid w:val="000B56B3"/>
    <w:rsid w:val="000B7716"/>
    <w:rsid w:val="000C02CE"/>
    <w:rsid w:val="000C11ED"/>
    <w:rsid w:val="000C15F6"/>
    <w:rsid w:val="000C390A"/>
    <w:rsid w:val="000C3E80"/>
    <w:rsid w:val="000C4AF1"/>
    <w:rsid w:val="000C4EB9"/>
    <w:rsid w:val="000C593B"/>
    <w:rsid w:val="000C74EF"/>
    <w:rsid w:val="000C7C16"/>
    <w:rsid w:val="000D0A9D"/>
    <w:rsid w:val="000D2441"/>
    <w:rsid w:val="000D2C69"/>
    <w:rsid w:val="000D3526"/>
    <w:rsid w:val="000D3FFD"/>
    <w:rsid w:val="000D42D7"/>
    <w:rsid w:val="000E0E74"/>
    <w:rsid w:val="000E1558"/>
    <w:rsid w:val="000E1673"/>
    <w:rsid w:val="000E1D4D"/>
    <w:rsid w:val="000E332A"/>
    <w:rsid w:val="000E3C83"/>
    <w:rsid w:val="000E4EB4"/>
    <w:rsid w:val="000E7C05"/>
    <w:rsid w:val="000F1365"/>
    <w:rsid w:val="000F1AA0"/>
    <w:rsid w:val="000F2F2F"/>
    <w:rsid w:val="000F3519"/>
    <w:rsid w:val="000F54A5"/>
    <w:rsid w:val="000F592A"/>
    <w:rsid w:val="000F5C8D"/>
    <w:rsid w:val="00101B5B"/>
    <w:rsid w:val="00103EFC"/>
    <w:rsid w:val="001041E3"/>
    <w:rsid w:val="00107879"/>
    <w:rsid w:val="00111955"/>
    <w:rsid w:val="001125E5"/>
    <w:rsid w:val="00113437"/>
    <w:rsid w:val="001148CB"/>
    <w:rsid w:val="00115FB8"/>
    <w:rsid w:val="00122047"/>
    <w:rsid w:val="001222C9"/>
    <w:rsid w:val="0013127C"/>
    <w:rsid w:val="00134A84"/>
    <w:rsid w:val="00135D04"/>
    <w:rsid w:val="001431FB"/>
    <w:rsid w:val="00143A6E"/>
    <w:rsid w:val="00144E93"/>
    <w:rsid w:val="00145135"/>
    <w:rsid w:val="00145AAA"/>
    <w:rsid w:val="00145AB0"/>
    <w:rsid w:val="00146860"/>
    <w:rsid w:val="00151215"/>
    <w:rsid w:val="00151BB6"/>
    <w:rsid w:val="00153C77"/>
    <w:rsid w:val="001556A0"/>
    <w:rsid w:val="00155C55"/>
    <w:rsid w:val="00160522"/>
    <w:rsid w:val="00160B09"/>
    <w:rsid w:val="001611A1"/>
    <w:rsid w:val="0016362F"/>
    <w:rsid w:val="001652E8"/>
    <w:rsid w:val="0016568C"/>
    <w:rsid w:val="0016613F"/>
    <w:rsid w:val="00167415"/>
    <w:rsid w:val="00167C28"/>
    <w:rsid w:val="0017025C"/>
    <w:rsid w:val="00170C89"/>
    <w:rsid w:val="0017117D"/>
    <w:rsid w:val="001716F2"/>
    <w:rsid w:val="00173B90"/>
    <w:rsid w:val="00175048"/>
    <w:rsid w:val="0017572E"/>
    <w:rsid w:val="001760E8"/>
    <w:rsid w:val="001763AA"/>
    <w:rsid w:val="00176C4B"/>
    <w:rsid w:val="00176F76"/>
    <w:rsid w:val="001801F1"/>
    <w:rsid w:val="00180F3A"/>
    <w:rsid w:val="00181291"/>
    <w:rsid w:val="00183C93"/>
    <w:rsid w:val="00185DA1"/>
    <w:rsid w:val="00186227"/>
    <w:rsid w:val="001908E5"/>
    <w:rsid w:val="0019291E"/>
    <w:rsid w:val="00192D1E"/>
    <w:rsid w:val="001937B5"/>
    <w:rsid w:val="001A022A"/>
    <w:rsid w:val="001A2A79"/>
    <w:rsid w:val="001A3396"/>
    <w:rsid w:val="001A3552"/>
    <w:rsid w:val="001A53D2"/>
    <w:rsid w:val="001A67DC"/>
    <w:rsid w:val="001B0393"/>
    <w:rsid w:val="001B1F77"/>
    <w:rsid w:val="001B2CF4"/>
    <w:rsid w:val="001C0722"/>
    <w:rsid w:val="001C3370"/>
    <w:rsid w:val="001C4009"/>
    <w:rsid w:val="001C4B7B"/>
    <w:rsid w:val="001D020A"/>
    <w:rsid w:val="001D117A"/>
    <w:rsid w:val="001D167E"/>
    <w:rsid w:val="001D1B84"/>
    <w:rsid w:val="001D1DDC"/>
    <w:rsid w:val="001D293A"/>
    <w:rsid w:val="001D2F25"/>
    <w:rsid w:val="001D2FE9"/>
    <w:rsid w:val="001D3661"/>
    <w:rsid w:val="001D395A"/>
    <w:rsid w:val="001D3962"/>
    <w:rsid w:val="001D3AA1"/>
    <w:rsid w:val="001D4C83"/>
    <w:rsid w:val="001D4E68"/>
    <w:rsid w:val="001D5C7A"/>
    <w:rsid w:val="001D729B"/>
    <w:rsid w:val="001D740C"/>
    <w:rsid w:val="001E05F3"/>
    <w:rsid w:val="001E210C"/>
    <w:rsid w:val="001E25E2"/>
    <w:rsid w:val="001E756A"/>
    <w:rsid w:val="001F0D0A"/>
    <w:rsid w:val="001F14C5"/>
    <w:rsid w:val="001F3367"/>
    <w:rsid w:val="001F36EA"/>
    <w:rsid w:val="001F3FE9"/>
    <w:rsid w:val="001F4B1F"/>
    <w:rsid w:val="001F6197"/>
    <w:rsid w:val="001F7DF0"/>
    <w:rsid w:val="002007B4"/>
    <w:rsid w:val="00200CA7"/>
    <w:rsid w:val="00202CA2"/>
    <w:rsid w:val="00202CD0"/>
    <w:rsid w:val="00203AA2"/>
    <w:rsid w:val="00204042"/>
    <w:rsid w:val="002042DE"/>
    <w:rsid w:val="00206D9F"/>
    <w:rsid w:val="0021051D"/>
    <w:rsid w:val="0021063A"/>
    <w:rsid w:val="002122A5"/>
    <w:rsid w:val="00216908"/>
    <w:rsid w:val="00220032"/>
    <w:rsid w:val="0022020C"/>
    <w:rsid w:val="00223E29"/>
    <w:rsid w:val="0022435C"/>
    <w:rsid w:val="00224770"/>
    <w:rsid w:val="00226998"/>
    <w:rsid w:val="00226C7E"/>
    <w:rsid w:val="00231AD6"/>
    <w:rsid w:val="00233535"/>
    <w:rsid w:val="0023538C"/>
    <w:rsid w:val="00235D15"/>
    <w:rsid w:val="002372B2"/>
    <w:rsid w:val="002372CB"/>
    <w:rsid w:val="0023790F"/>
    <w:rsid w:val="00240F69"/>
    <w:rsid w:val="0024185D"/>
    <w:rsid w:val="00241BA6"/>
    <w:rsid w:val="002424D6"/>
    <w:rsid w:val="00242FFA"/>
    <w:rsid w:val="002432E1"/>
    <w:rsid w:val="00243BF7"/>
    <w:rsid w:val="00246111"/>
    <w:rsid w:val="00251910"/>
    <w:rsid w:val="00255AD0"/>
    <w:rsid w:val="002564EB"/>
    <w:rsid w:val="002608EB"/>
    <w:rsid w:val="00262ECA"/>
    <w:rsid w:val="00266991"/>
    <w:rsid w:val="00267DAF"/>
    <w:rsid w:val="00271E18"/>
    <w:rsid w:val="00272AF0"/>
    <w:rsid w:val="00272B16"/>
    <w:rsid w:val="0027399C"/>
    <w:rsid w:val="00275471"/>
    <w:rsid w:val="0027784B"/>
    <w:rsid w:val="00282C27"/>
    <w:rsid w:val="002845C4"/>
    <w:rsid w:val="0028486E"/>
    <w:rsid w:val="002850A6"/>
    <w:rsid w:val="002861B0"/>
    <w:rsid w:val="002866F2"/>
    <w:rsid w:val="00286A6C"/>
    <w:rsid w:val="00286B1E"/>
    <w:rsid w:val="002907AD"/>
    <w:rsid w:val="00290A11"/>
    <w:rsid w:val="00291B06"/>
    <w:rsid w:val="00296D28"/>
    <w:rsid w:val="00297AEB"/>
    <w:rsid w:val="002A08F8"/>
    <w:rsid w:val="002A0F59"/>
    <w:rsid w:val="002A1D7B"/>
    <w:rsid w:val="002A37A0"/>
    <w:rsid w:val="002A599D"/>
    <w:rsid w:val="002A6E4B"/>
    <w:rsid w:val="002B5148"/>
    <w:rsid w:val="002B614C"/>
    <w:rsid w:val="002B7C94"/>
    <w:rsid w:val="002C1A5A"/>
    <w:rsid w:val="002C2444"/>
    <w:rsid w:val="002C57B3"/>
    <w:rsid w:val="002C5D89"/>
    <w:rsid w:val="002C668A"/>
    <w:rsid w:val="002C6883"/>
    <w:rsid w:val="002D3A57"/>
    <w:rsid w:val="002D4244"/>
    <w:rsid w:val="002D48B9"/>
    <w:rsid w:val="002D4FDB"/>
    <w:rsid w:val="002E0D1F"/>
    <w:rsid w:val="002E126E"/>
    <w:rsid w:val="002E3032"/>
    <w:rsid w:val="002E6DD1"/>
    <w:rsid w:val="002E75B3"/>
    <w:rsid w:val="002E787E"/>
    <w:rsid w:val="002F6492"/>
    <w:rsid w:val="002F7186"/>
    <w:rsid w:val="002F7B96"/>
    <w:rsid w:val="00300BF8"/>
    <w:rsid w:val="00304624"/>
    <w:rsid w:val="003079AB"/>
    <w:rsid w:val="00310063"/>
    <w:rsid w:val="003165E9"/>
    <w:rsid w:val="0032175A"/>
    <w:rsid w:val="00322BC6"/>
    <w:rsid w:val="00323015"/>
    <w:rsid w:val="0032474E"/>
    <w:rsid w:val="0032650A"/>
    <w:rsid w:val="00332581"/>
    <w:rsid w:val="003365E7"/>
    <w:rsid w:val="00336752"/>
    <w:rsid w:val="00343C7A"/>
    <w:rsid w:val="0034423B"/>
    <w:rsid w:val="00344826"/>
    <w:rsid w:val="00344E56"/>
    <w:rsid w:val="003461B5"/>
    <w:rsid w:val="00346A5C"/>
    <w:rsid w:val="00346CEC"/>
    <w:rsid w:val="0035216D"/>
    <w:rsid w:val="0035298A"/>
    <w:rsid w:val="00354C23"/>
    <w:rsid w:val="00356AD8"/>
    <w:rsid w:val="00356B22"/>
    <w:rsid w:val="003577DD"/>
    <w:rsid w:val="00362700"/>
    <w:rsid w:val="003643B9"/>
    <w:rsid w:val="00364DA8"/>
    <w:rsid w:val="003653BF"/>
    <w:rsid w:val="00365E1E"/>
    <w:rsid w:val="00370560"/>
    <w:rsid w:val="00370A89"/>
    <w:rsid w:val="00371E7A"/>
    <w:rsid w:val="00372CFD"/>
    <w:rsid w:val="003742E0"/>
    <w:rsid w:val="00375BE9"/>
    <w:rsid w:val="0037660C"/>
    <w:rsid w:val="003805B4"/>
    <w:rsid w:val="003812D5"/>
    <w:rsid w:val="00382C17"/>
    <w:rsid w:val="00382EB4"/>
    <w:rsid w:val="0038539E"/>
    <w:rsid w:val="00386FB1"/>
    <w:rsid w:val="00387594"/>
    <w:rsid w:val="00392A2F"/>
    <w:rsid w:val="003946D7"/>
    <w:rsid w:val="0039709B"/>
    <w:rsid w:val="003A0C29"/>
    <w:rsid w:val="003A12E2"/>
    <w:rsid w:val="003A1B0A"/>
    <w:rsid w:val="003A1E36"/>
    <w:rsid w:val="003A23A0"/>
    <w:rsid w:val="003A3419"/>
    <w:rsid w:val="003A56EF"/>
    <w:rsid w:val="003A7B1A"/>
    <w:rsid w:val="003B0772"/>
    <w:rsid w:val="003B15BD"/>
    <w:rsid w:val="003B31C4"/>
    <w:rsid w:val="003B3837"/>
    <w:rsid w:val="003B3C1C"/>
    <w:rsid w:val="003B494D"/>
    <w:rsid w:val="003B4E6A"/>
    <w:rsid w:val="003B643A"/>
    <w:rsid w:val="003B6964"/>
    <w:rsid w:val="003C027D"/>
    <w:rsid w:val="003C0578"/>
    <w:rsid w:val="003C1618"/>
    <w:rsid w:val="003C6B9D"/>
    <w:rsid w:val="003D1708"/>
    <w:rsid w:val="003D2964"/>
    <w:rsid w:val="003D39AC"/>
    <w:rsid w:val="003D4A3A"/>
    <w:rsid w:val="003E12D9"/>
    <w:rsid w:val="003E50B6"/>
    <w:rsid w:val="003E7933"/>
    <w:rsid w:val="003F1E15"/>
    <w:rsid w:val="003F3D68"/>
    <w:rsid w:val="003F4743"/>
    <w:rsid w:val="003F6409"/>
    <w:rsid w:val="00400A16"/>
    <w:rsid w:val="004010C3"/>
    <w:rsid w:val="00402461"/>
    <w:rsid w:val="00402DD6"/>
    <w:rsid w:val="00405E98"/>
    <w:rsid w:val="00413E42"/>
    <w:rsid w:val="00414993"/>
    <w:rsid w:val="00416F39"/>
    <w:rsid w:val="00417E2F"/>
    <w:rsid w:val="0042190F"/>
    <w:rsid w:val="004231F1"/>
    <w:rsid w:val="00425C4D"/>
    <w:rsid w:val="004301E2"/>
    <w:rsid w:val="00432CE9"/>
    <w:rsid w:val="00435173"/>
    <w:rsid w:val="004354FE"/>
    <w:rsid w:val="004363B8"/>
    <w:rsid w:val="00440CA8"/>
    <w:rsid w:val="004419C6"/>
    <w:rsid w:val="00442731"/>
    <w:rsid w:val="004434E7"/>
    <w:rsid w:val="00443FC9"/>
    <w:rsid w:val="00445400"/>
    <w:rsid w:val="004455D1"/>
    <w:rsid w:val="00445C1E"/>
    <w:rsid w:val="00446870"/>
    <w:rsid w:val="0045064D"/>
    <w:rsid w:val="0045125D"/>
    <w:rsid w:val="00452A02"/>
    <w:rsid w:val="00452BDD"/>
    <w:rsid w:val="00455FC0"/>
    <w:rsid w:val="0045646C"/>
    <w:rsid w:val="0046031D"/>
    <w:rsid w:val="004603F9"/>
    <w:rsid w:val="00461E57"/>
    <w:rsid w:val="00462093"/>
    <w:rsid w:val="00464489"/>
    <w:rsid w:val="00465D3A"/>
    <w:rsid w:val="00465FED"/>
    <w:rsid w:val="004671E3"/>
    <w:rsid w:val="00470B27"/>
    <w:rsid w:val="00470B64"/>
    <w:rsid w:val="004729B4"/>
    <w:rsid w:val="0047301D"/>
    <w:rsid w:val="004745A1"/>
    <w:rsid w:val="0047547F"/>
    <w:rsid w:val="004757C1"/>
    <w:rsid w:val="00480EC6"/>
    <w:rsid w:val="004828B0"/>
    <w:rsid w:val="0048321E"/>
    <w:rsid w:val="00486941"/>
    <w:rsid w:val="004870E8"/>
    <w:rsid w:val="004927AD"/>
    <w:rsid w:val="00493708"/>
    <w:rsid w:val="00493EC4"/>
    <w:rsid w:val="00494B9F"/>
    <w:rsid w:val="00496460"/>
    <w:rsid w:val="00497A08"/>
    <w:rsid w:val="004A0B57"/>
    <w:rsid w:val="004A230F"/>
    <w:rsid w:val="004A3484"/>
    <w:rsid w:val="004A5274"/>
    <w:rsid w:val="004A7FFD"/>
    <w:rsid w:val="004B1E06"/>
    <w:rsid w:val="004B4A78"/>
    <w:rsid w:val="004B4D5C"/>
    <w:rsid w:val="004B7404"/>
    <w:rsid w:val="004C29EE"/>
    <w:rsid w:val="004C35A1"/>
    <w:rsid w:val="004C5898"/>
    <w:rsid w:val="004D104A"/>
    <w:rsid w:val="004D166A"/>
    <w:rsid w:val="004D35D8"/>
    <w:rsid w:val="004D54B0"/>
    <w:rsid w:val="004D579C"/>
    <w:rsid w:val="004D6130"/>
    <w:rsid w:val="004D74BD"/>
    <w:rsid w:val="004D793F"/>
    <w:rsid w:val="004E1C54"/>
    <w:rsid w:val="004E1C5F"/>
    <w:rsid w:val="004E60F6"/>
    <w:rsid w:val="004E6CD6"/>
    <w:rsid w:val="004E727C"/>
    <w:rsid w:val="004F1DFA"/>
    <w:rsid w:val="004F2875"/>
    <w:rsid w:val="004F42B0"/>
    <w:rsid w:val="004F4965"/>
    <w:rsid w:val="004F5F93"/>
    <w:rsid w:val="005000D7"/>
    <w:rsid w:val="00501649"/>
    <w:rsid w:val="0050281F"/>
    <w:rsid w:val="00503A86"/>
    <w:rsid w:val="00504823"/>
    <w:rsid w:val="00505F91"/>
    <w:rsid w:val="00506AB5"/>
    <w:rsid w:val="005078BD"/>
    <w:rsid w:val="00511DA2"/>
    <w:rsid w:val="00512F26"/>
    <w:rsid w:val="00513940"/>
    <w:rsid w:val="005153F6"/>
    <w:rsid w:val="0051786B"/>
    <w:rsid w:val="00522366"/>
    <w:rsid w:val="00522BE3"/>
    <w:rsid w:val="00524C5C"/>
    <w:rsid w:val="0052526B"/>
    <w:rsid w:val="005265A3"/>
    <w:rsid w:val="00527863"/>
    <w:rsid w:val="005300D2"/>
    <w:rsid w:val="00532AED"/>
    <w:rsid w:val="00533BED"/>
    <w:rsid w:val="005402D9"/>
    <w:rsid w:val="00542935"/>
    <w:rsid w:val="0054301F"/>
    <w:rsid w:val="00545398"/>
    <w:rsid w:val="00554D4E"/>
    <w:rsid w:val="005550FE"/>
    <w:rsid w:val="005574D5"/>
    <w:rsid w:val="00560070"/>
    <w:rsid w:val="00561866"/>
    <w:rsid w:val="00565CBA"/>
    <w:rsid w:val="00570048"/>
    <w:rsid w:val="005722BD"/>
    <w:rsid w:val="00573D38"/>
    <w:rsid w:val="00576028"/>
    <w:rsid w:val="00582D18"/>
    <w:rsid w:val="005830A9"/>
    <w:rsid w:val="005830E8"/>
    <w:rsid w:val="00585395"/>
    <w:rsid w:val="00587513"/>
    <w:rsid w:val="005905D0"/>
    <w:rsid w:val="005911BD"/>
    <w:rsid w:val="00591EB1"/>
    <w:rsid w:val="00592614"/>
    <w:rsid w:val="00594E75"/>
    <w:rsid w:val="005959DC"/>
    <w:rsid w:val="0059612C"/>
    <w:rsid w:val="00596FDA"/>
    <w:rsid w:val="00597934"/>
    <w:rsid w:val="005A1B9B"/>
    <w:rsid w:val="005A2F16"/>
    <w:rsid w:val="005A3EDB"/>
    <w:rsid w:val="005A5436"/>
    <w:rsid w:val="005A54EA"/>
    <w:rsid w:val="005A59C7"/>
    <w:rsid w:val="005A726F"/>
    <w:rsid w:val="005A74F5"/>
    <w:rsid w:val="005A77B5"/>
    <w:rsid w:val="005B0CDD"/>
    <w:rsid w:val="005B25DC"/>
    <w:rsid w:val="005B4A5D"/>
    <w:rsid w:val="005C2291"/>
    <w:rsid w:val="005C24C0"/>
    <w:rsid w:val="005C2707"/>
    <w:rsid w:val="005C2753"/>
    <w:rsid w:val="005C3939"/>
    <w:rsid w:val="005C7C34"/>
    <w:rsid w:val="005C7D40"/>
    <w:rsid w:val="005D4774"/>
    <w:rsid w:val="005E4235"/>
    <w:rsid w:val="005E4472"/>
    <w:rsid w:val="005E5A7F"/>
    <w:rsid w:val="005E5B19"/>
    <w:rsid w:val="005F153C"/>
    <w:rsid w:val="005F1B7C"/>
    <w:rsid w:val="005F4AC4"/>
    <w:rsid w:val="005F5DA0"/>
    <w:rsid w:val="005F61A0"/>
    <w:rsid w:val="005F6493"/>
    <w:rsid w:val="005F7047"/>
    <w:rsid w:val="005F7728"/>
    <w:rsid w:val="00600BC5"/>
    <w:rsid w:val="0060178A"/>
    <w:rsid w:val="00603C87"/>
    <w:rsid w:val="0060440F"/>
    <w:rsid w:val="006056AC"/>
    <w:rsid w:val="006057F2"/>
    <w:rsid w:val="00607E4C"/>
    <w:rsid w:val="00611463"/>
    <w:rsid w:val="00611FA3"/>
    <w:rsid w:val="00612697"/>
    <w:rsid w:val="00612A0A"/>
    <w:rsid w:val="00613F89"/>
    <w:rsid w:val="00614759"/>
    <w:rsid w:val="0061499E"/>
    <w:rsid w:val="00615917"/>
    <w:rsid w:val="00615FF0"/>
    <w:rsid w:val="00621534"/>
    <w:rsid w:val="0062177B"/>
    <w:rsid w:val="00622E50"/>
    <w:rsid w:val="00623980"/>
    <w:rsid w:val="00624A20"/>
    <w:rsid w:val="006253BB"/>
    <w:rsid w:val="006320C8"/>
    <w:rsid w:val="0063276F"/>
    <w:rsid w:val="00632E2E"/>
    <w:rsid w:val="00634BF1"/>
    <w:rsid w:val="0063634C"/>
    <w:rsid w:val="00636811"/>
    <w:rsid w:val="0064161B"/>
    <w:rsid w:val="0064259A"/>
    <w:rsid w:val="00642E88"/>
    <w:rsid w:val="0064457A"/>
    <w:rsid w:val="00646C89"/>
    <w:rsid w:val="0064761C"/>
    <w:rsid w:val="006476D9"/>
    <w:rsid w:val="00647A0C"/>
    <w:rsid w:val="00650E6C"/>
    <w:rsid w:val="00652028"/>
    <w:rsid w:val="00653F19"/>
    <w:rsid w:val="006559F0"/>
    <w:rsid w:val="00656CB8"/>
    <w:rsid w:val="0066034A"/>
    <w:rsid w:val="0066311F"/>
    <w:rsid w:val="006665EA"/>
    <w:rsid w:val="00667BF4"/>
    <w:rsid w:val="00672647"/>
    <w:rsid w:val="00673CC7"/>
    <w:rsid w:val="00674983"/>
    <w:rsid w:val="00674C3B"/>
    <w:rsid w:val="00674FCE"/>
    <w:rsid w:val="006755D3"/>
    <w:rsid w:val="006764C9"/>
    <w:rsid w:val="0068230F"/>
    <w:rsid w:val="006835CE"/>
    <w:rsid w:val="0068557F"/>
    <w:rsid w:val="0069256C"/>
    <w:rsid w:val="006936A2"/>
    <w:rsid w:val="006962BF"/>
    <w:rsid w:val="006A3847"/>
    <w:rsid w:val="006A384B"/>
    <w:rsid w:val="006A4B2B"/>
    <w:rsid w:val="006A5966"/>
    <w:rsid w:val="006A5DA1"/>
    <w:rsid w:val="006A7BC4"/>
    <w:rsid w:val="006B0AB5"/>
    <w:rsid w:val="006B1746"/>
    <w:rsid w:val="006B2556"/>
    <w:rsid w:val="006B4A00"/>
    <w:rsid w:val="006B61E3"/>
    <w:rsid w:val="006B67DA"/>
    <w:rsid w:val="006B6D22"/>
    <w:rsid w:val="006C08BD"/>
    <w:rsid w:val="006C6FAD"/>
    <w:rsid w:val="006C70B1"/>
    <w:rsid w:val="006C7C13"/>
    <w:rsid w:val="006D1A65"/>
    <w:rsid w:val="006D441C"/>
    <w:rsid w:val="006D53E7"/>
    <w:rsid w:val="006D7DF3"/>
    <w:rsid w:val="006E1095"/>
    <w:rsid w:val="006E5AD5"/>
    <w:rsid w:val="006E6001"/>
    <w:rsid w:val="006E76C4"/>
    <w:rsid w:val="006F644D"/>
    <w:rsid w:val="00700A2B"/>
    <w:rsid w:val="007013EF"/>
    <w:rsid w:val="00703C17"/>
    <w:rsid w:val="00704B05"/>
    <w:rsid w:val="0070695E"/>
    <w:rsid w:val="00707980"/>
    <w:rsid w:val="00707E8D"/>
    <w:rsid w:val="00712629"/>
    <w:rsid w:val="007164BD"/>
    <w:rsid w:val="007164DE"/>
    <w:rsid w:val="00717D5B"/>
    <w:rsid w:val="0072268B"/>
    <w:rsid w:val="007226EE"/>
    <w:rsid w:val="00723A4A"/>
    <w:rsid w:val="00724B95"/>
    <w:rsid w:val="00725027"/>
    <w:rsid w:val="007257E4"/>
    <w:rsid w:val="0072634E"/>
    <w:rsid w:val="00731567"/>
    <w:rsid w:val="007316A2"/>
    <w:rsid w:val="00731B5B"/>
    <w:rsid w:val="007336A5"/>
    <w:rsid w:val="00734187"/>
    <w:rsid w:val="00734579"/>
    <w:rsid w:val="00734E3C"/>
    <w:rsid w:val="00736006"/>
    <w:rsid w:val="007366A6"/>
    <w:rsid w:val="00737717"/>
    <w:rsid w:val="00737B3A"/>
    <w:rsid w:val="00737F71"/>
    <w:rsid w:val="00740B40"/>
    <w:rsid w:val="0074207A"/>
    <w:rsid w:val="00743792"/>
    <w:rsid w:val="0074552A"/>
    <w:rsid w:val="00747454"/>
    <w:rsid w:val="00747961"/>
    <w:rsid w:val="00750138"/>
    <w:rsid w:val="007515AF"/>
    <w:rsid w:val="00755236"/>
    <w:rsid w:val="00756010"/>
    <w:rsid w:val="007632FE"/>
    <w:rsid w:val="00765B73"/>
    <w:rsid w:val="007660E2"/>
    <w:rsid w:val="0077111B"/>
    <w:rsid w:val="00772619"/>
    <w:rsid w:val="00774602"/>
    <w:rsid w:val="0077630D"/>
    <w:rsid w:val="00780C7C"/>
    <w:rsid w:val="00780D50"/>
    <w:rsid w:val="007832A1"/>
    <w:rsid w:val="00783404"/>
    <w:rsid w:val="00783FF9"/>
    <w:rsid w:val="007854F3"/>
    <w:rsid w:val="00786EC9"/>
    <w:rsid w:val="00787675"/>
    <w:rsid w:val="00790ADF"/>
    <w:rsid w:val="0079264F"/>
    <w:rsid w:val="00793244"/>
    <w:rsid w:val="00793BA4"/>
    <w:rsid w:val="00794052"/>
    <w:rsid w:val="007950FE"/>
    <w:rsid w:val="007971A7"/>
    <w:rsid w:val="00797E93"/>
    <w:rsid w:val="007A06C8"/>
    <w:rsid w:val="007A2068"/>
    <w:rsid w:val="007A588E"/>
    <w:rsid w:val="007A6E59"/>
    <w:rsid w:val="007A7FCF"/>
    <w:rsid w:val="007B15EA"/>
    <w:rsid w:val="007B3E10"/>
    <w:rsid w:val="007C24F8"/>
    <w:rsid w:val="007C3786"/>
    <w:rsid w:val="007C732E"/>
    <w:rsid w:val="007C77F4"/>
    <w:rsid w:val="007D1EC6"/>
    <w:rsid w:val="007D687A"/>
    <w:rsid w:val="007D6D5A"/>
    <w:rsid w:val="007E01A9"/>
    <w:rsid w:val="007E3E2A"/>
    <w:rsid w:val="007E4DB4"/>
    <w:rsid w:val="007E5F26"/>
    <w:rsid w:val="007E661C"/>
    <w:rsid w:val="007E6F8C"/>
    <w:rsid w:val="007F37C1"/>
    <w:rsid w:val="007F7765"/>
    <w:rsid w:val="007F7A42"/>
    <w:rsid w:val="008015A3"/>
    <w:rsid w:val="00802627"/>
    <w:rsid w:val="00803528"/>
    <w:rsid w:val="008036E5"/>
    <w:rsid w:val="00803B24"/>
    <w:rsid w:val="00803C66"/>
    <w:rsid w:val="00805A79"/>
    <w:rsid w:val="00817930"/>
    <w:rsid w:val="00820C1E"/>
    <w:rsid w:val="008229FB"/>
    <w:rsid w:val="00822CBF"/>
    <w:rsid w:val="00825C9F"/>
    <w:rsid w:val="00825E27"/>
    <w:rsid w:val="0083254B"/>
    <w:rsid w:val="00833326"/>
    <w:rsid w:val="00835021"/>
    <w:rsid w:val="00836B96"/>
    <w:rsid w:val="008378F6"/>
    <w:rsid w:val="00840F37"/>
    <w:rsid w:val="0084166D"/>
    <w:rsid w:val="00844BA5"/>
    <w:rsid w:val="00844BDC"/>
    <w:rsid w:val="0084732F"/>
    <w:rsid w:val="00847846"/>
    <w:rsid w:val="0085100B"/>
    <w:rsid w:val="008544E7"/>
    <w:rsid w:val="008550F8"/>
    <w:rsid w:val="008558EE"/>
    <w:rsid w:val="008571EA"/>
    <w:rsid w:val="00857DCE"/>
    <w:rsid w:val="00860115"/>
    <w:rsid w:val="00861B14"/>
    <w:rsid w:val="00861DD6"/>
    <w:rsid w:val="00864BB8"/>
    <w:rsid w:val="00865BAE"/>
    <w:rsid w:val="00871F21"/>
    <w:rsid w:val="00876DC4"/>
    <w:rsid w:val="00880A5A"/>
    <w:rsid w:val="00880A61"/>
    <w:rsid w:val="00880E30"/>
    <w:rsid w:val="00880E5E"/>
    <w:rsid w:val="008816F5"/>
    <w:rsid w:val="008861C5"/>
    <w:rsid w:val="0088639A"/>
    <w:rsid w:val="00887E7F"/>
    <w:rsid w:val="00894342"/>
    <w:rsid w:val="00894DAD"/>
    <w:rsid w:val="00896631"/>
    <w:rsid w:val="008A1A83"/>
    <w:rsid w:val="008A2B23"/>
    <w:rsid w:val="008A38E2"/>
    <w:rsid w:val="008A425E"/>
    <w:rsid w:val="008B18C5"/>
    <w:rsid w:val="008B1B10"/>
    <w:rsid w:val="008B76C4"/>
    <w:rsid w:val="008C0738"/>
    <w:rsid w:val="008C1D8D"/>
    <w:rsid w:val="008C1E37"/>
    <w:rsid w:val="008C329E"/>
    <w:rsid w:val="008C4A92"/>
    <w:rsid w:val="008C5E32"/>
    <w:rsid w:val="008D1F90"/>
    <w:rsid w:val="008D24F5"/>
    <w:rsid w:val="008D32A2"/>
    <w:rsid w:val="008D5D80"/>
    <w:rsid w:val="008D7C3A"/>
    <w:rsid w:val="008D7E82"/>
    <w:rsid w:val="008E0EF5"/>
    <w:rsid w:val="008E17EA"/>
    <w:rsid w:val="008E2F91"/>
    <w:rsid w:val="008E4648"/>
    <w:rsid w:val="008E6D6F"/>
    <w:rsid w:val="008F17D1"/>
    <w:rsid w:val="008F3517"/>
    <w:rsid w:val="008F3610"/>
    <w:rsid w:val="008F45C6"/>
    <w:rsid w:val="008F4F5D"/>
    <w:rsid w:val="008F617F"/>
    <w:rsid w:val="008F7316"/>
    <w:rsid w:val="009015EC"/>
    <w:rsid w:val="00901C74"/>
    <w:rsid w:val="00903295"/>
    <w:rsid w:val="00904752"/>
    <w:rsid w:val="00905B16"/>
    <w:rsid w:val="0090630B"/>
    <w:rsid w:val="00906F19"/>
    <w:rsid w:val="00910849"/>
    <w:rsid w:val="00910FEB"/>
    <w:rsid w:val="00912152"/>
    <w:rsid w:val="00913CD2"/>
    <w:rsid w:val="009147F3"/>
    <w:rsid w:val="00916AAF"/>
    <w:rsid w:val="0092604C"/>
    <w:rsid w:val="0092652A"/>
    <w:rsid w:val="00930442"/>
    <w:rsid w:val="0093256A"/>
    <w:rsid w:val="00932964"/>
    <w:rsid w:val="00934BF8"/>
    <w:rsid w:val="00934C48"/>
    <w:rsid w:val="009356D3"/>
    <w:rsid w:val="009360E0"/>
    <w:rsid w:val="00936CDE"/>
    <w:rsid w:val="00936FD3"/>
    <w:rsid w:val="009462F4"/>
    <w:rsid w:val="009500C4"/>
    <w:rsid w:val="00951E15"/>
    <w:rsid w:val="00954725"/>
    <w:rsid w:val="009559FC"/>
    <w:rsid w:val="00957DA5"/>
    <w:rsid w:val="00961274"/>
    <w:rsid w:val="009613E5"/>
    <w:rsid w:val="00962C72"/>
    <w:rsid w:val="009659D0"/>
    <w:rsid w:val="0096686E"/>
    <w:rsid w:val="00967967"/>
    <w:rsid w:val="00972F11"/>
    <w:rsid w:val="00973657"/>
    <w:rsid w:val="0097443E"/>
    <w:rsid w:val="00985480"/>
    <w:rsid w:val="009878CD"/>
    <w:rsid w:val="00987FFB"/>
    <w:rsid w:val="00990577"/>
    <w:rsid w:val="00992B2A"/>
    <w:rsid w:val="00993EBD"/>
    <w:rsid w:val="009964A5"/>
    <w:rsid w:val="00996B52"/>
    <w:rsid w:val="00997CD6"/>
    <w:rsid w:val="009A0ACB"/>
    <w:rsid w:val="009A1DB3"/>
    <w:rsid w:val="009A3413"/>
    <w:rsid w:val="009A52C8"/>
    <w:rsid w:val="009A65AB"/>
    <w:rsid w:val="009B2B64"/>
    <w:rsid w:val="009B2B68"/>
    <w:rsid w:val="009B49A6"/>
    <w:rsid w:val="009B6648"/>
    <w:rsid w:val="009C0DE0"/>
    <w:rsid w:val="009C1DD3"/>
    <w:rsid w:val="009C1DF3"/>
    <w:rsid w:val="009C2534"/>
    <w:rsid w:val="009C4662"/>
    <w:rsid w:val="009C4FA2"/>
    <w:rsid w:val="009C6C5C"/>
    <w:rsid w:val="009D62F9"/>
    <w:rsid w:val="009D6338"/>
    <w:rsid w:val="009D738E"/>
    <w:rsid w:val="009D7B83"/>
    <w:rsid w:val="009E03B0"/>
    <w:rsid w:val="009E0A4A"/>
    <w:rsid w:val="009E3E11"/>
    <w:rsid w:val="009E5BD1"/>
    <w:rsid w:val="009E5D84"/>
    <w:rsid w:val="009E7E1C"/>
    <w:rsid w:val="009F04D1"/>
    <w:rsid w:val="009F0849"/>
    <w:rsid w:val="009F092E"/>
    <w:rsid w:val="009F1D5F"/>
    <w:rsid w:val="009F2E6C"/>
    <w:rsid w:val="009F3F87"/>
    <w:rsid w:val="009F4F76"/>
    <w:rsid w:val="009F6A08"/>
    <w:rsid w:val="009F7097"/>
    <w:rsid w:val="00A0017C"/>
    <w:rsid w:val="00A00912"/>
    <w:rsid w:val="00A00A4B"/>
    <w:rsid w:val="00A00B6A"/>
    <w:rsid w:val="00A037AF"/>
    <w:rsid w:val="00A06931"/>
    <w:rsid w:val="00A07B20"/>
    <w:rsid w:val="00A115A6"/>
    <w:rsid w:val="00A11763"/>
    <w:rsid w:val="00A1265E"/>
    <w:rsid w:val="00A12D46"/>
    <w:rsid w:val="00A13262"/>
    <w:rsid w:val="00A1330F"/>
    <w:rsid w:val="00A1532C"/>
    <w:rsid w:val="00A176A4"/>
    <w:rsid w:val="00A17999"/>
    <w:rsid w:val="00A201DC"/>
    <w:rsid w:val="00A2103E"/>
    <w:rsid w:val="00A216EF"/>
    <w:rsid w:val="00A26ED6"/>
    <w:rsid w:val="00A31DA2"/>
    <w:rsid w:val="00A3246F"/>
    <w:rsid w:val="00A3259F"/>
    <w:rsid w:val="00A33BEB"/>
    <w:rsid w:val="00A34C30"/>
    <w:rsid w:val="00A35945"/>
    <w:rsid w:val="00A36672"/>
    <w:rsid w:val="00A37F80"/>
    <w:rsid w:val="00A4158B"/>
    <w:rsid w:val="00A422DD"/>
    <w:rsid w:val="00A4367D"/>
    <w:rsid w:val="00A44201"/>
    <w:rsid w:val="00A46791"/>
    <w:rsid w:val="00A47C6B"/>
    <w:rsid w:val="00A54859"/>
    <w:rsid w:val="00A554AF"/>
    <w:rsid w:val="00A57636"/>
    <w:rsid w:val="00A61EFC"/>
    <w:rsid w:val="00A6237F"/>
    <w:rsid w:val="00A62B40"/>
    <w:rsid w:val="00A64735"/>
    <w:rsid w:val="00A65910"/>
    <w:rsid w:val="00A65965"/>
    <w:rsid w:val="00A660A4"/>
    <w:rsid w:val="00A6617D"/>
    <w:rsid w:val="00A665B8"/>
    <w:rsid w:val="00A66B8E"/>
    <w:rsid w:val="00A67C30"/>
    <w:rsid w:val="00A75B23"/>
    <w:rsid w:val="00A76A83"/>
    <w:rsid w:val="00A77F5B"/>
    <w:rsid w:val="00A80FF1"/>
    <w:rsid w:val="00A853F3"/>
    <w:rsid w:val="00A85823"/>
    <w:rsid w:val="00A86B85"/>
    <w:rsid w:val="00A9023A"/>
    <w:rsid w:val="00A930E4"/>
    <w:rsid w:val="00A9538F"/>
    <w:rsid w:val="00AA1321"/>
    <w:rsid w:val="00AA2EEA"/>
    <w:rsid w:val="00AA5D58"/>
    <w:rsid w:val="00AB0475"/>
    <w:rsid w:val="00AB2CAC"/>
    <w:rsid w:val="00AB380A"/>
    <w:rsid w:val="00AB502F"/>
    <w:rsid w:val="00AB67C4"/>
    <w:rsid w:val="00AB6BFE"/>
    <w:rsid w:val="00AC7359"/>
    <w:rsid w:val="00AD0597"/>
    <w:rsid w:val="00AD449B"/>
    <w:rsid w:val="00AD47D2"/>
    <w:rsid w:val="00AD568A"/>
    <w:rsid w:val="00AD5838"/>
    <w:rsid w:val="00AE263E"/>
    <w:rsid w:val="00AE5939"/>
    <w:rsid w:val="00AE5E88"/>
    <w:rsid w:val="00AE637C"/>
    <w:rsid w:val="00AF07B0"/>
    <w:rsid w:val="00AF4999"/>
    <w:rsid w:val="00AF6206"/>
    <w:rsid w:val="00B01160"/>
    <w:rsid w:val="00B02945"/>
    <w:rsid w:val="00B04615"/>
    <w:rsid w:val="00B049F4"/>
    <w:rsid w:val="00B0624E"/>
    <w:rsid w:val="00B06905"/>
    <w:rsid w:val="00B076EB"/>
    <w:rsid w:val="00B10235"/>
    <w:rsid w:val="00B10D05"/>
    <w:rsid w:val="00B126AB"/>
    <w:rsid w:val="00B12849"/>
    <w:rsid w:val="00B12E63"/>
    <w:rsid w:val="00B135CA"/>
    <w:rsid w:val="00B13996"/>
    <w:rsid w:val="00B17586"/>
    <w:rsid w:val="00B200BD"/>
    <w:rsid w:val="00B204D5"/>
    <w:rsid w:val="00B20F55"/>
    <w:rsid w:val="00B24E64"/>
    <w:rsid w:val="00B25978"/>
    <w:rsid w:val="00B30A6E"/>
    <w:rsid w:val="00B31D05"/>
    <w:rsid w:val="00B326CC"/>
    <w:rsid w:val="00B326E1"/>
    <w:rsid w:val="00B32FDE"/>
    <w:rsid w:val="00B342BF"/>
    <w:rsid w:val="00B35ECA"/>
    <w:rsid w:val="00B3684A"/>
    <w:rsid w:val="00B400DB"/>
    <w:rsid w:val="00B4207E"/>
    <w:rsid w:val="00B45454"/>
    <w:rsid w:val="00B52A96"/>
    <w:rsid w:val="00B551D0"/>
    <w:rsid w:val="00B56CDF"/>
    <w:rsid w:val="00B61252"/>
    <w:rsid w:val="00B63A2B"/>
    <w:rsid w:val="00B64EC7"/>
    <w:rsid w:val="00B65257"/>
    <w:rsid w:val="00B66AB4"/>
    <w:rsid w:val="00B70F7B"/>
    <w:rsid w:val="00B71354"/>
    <w:rsid w:val="00B738DE"/>
    <w:rsid w:val="00B73D20"/>
    <w:rsid w:val="00B73DA4"/>
    <w:rsid w:val="00B75C30"/>
    <w:rsid w:val="00B818A2"/>
    <w:rsid w:val="00B822A7"/>
    <w:rsid w:val="00B85463"/>
    <w:rsid w:val="00B866CD"/>
    <w:rsid w:val="00B86E61"/>
    <w:rsid w:val="00B879AA"/>
    <w:rsid w:val="00B91972"/>
    <w:rsid w:val="00B91D14"/>
    <w:rsid w:val="00B93883"/>
    <w:rsid w:val="00B94067"/>
    <w:rsid w:val="00BA0B32"/>
    <w:rsid w:val="00BA1BCC"/>
    <w:rsid w:val="00BA6908"/>
    <w:rsid w:val="00BA6A66"/>
    <w:rsid w:val="00BA770B"/>
    <w:rsid w:val="00BB3296"/>
    <w:rsid w:val="00BB37BE"/>
    <w:rsid w:val="00BB5933"/>
    <w:rsid w:val="00BC1D0D"/>
    <w:rsid w:val="00BC367A"/>
    <w:rsid w:val="00BC3CCA"/>
    <w:rsid w:val="00BC4B61"/>
    <w:rsid w:val="00BC58C6"/>
    <w:rsid w:val="00BC65B7"/>
    <w:rsid w:val="00BD024A"/>
    <w:rsid w:val="00BD1675"/>
    <w:rsid w:val="00BD3A08"/>
    <w:rsid w:val="00BD5F8E"/>
    <w:rsid w:val="00BD6269"/>
    <w:rsid w:val="00BE0FC0"/>
    <w:rsid w:val="00BE2825"/>
    <w:rsid w:val="00BE34D6"/>
    <w:rsid w:val="00BE470B"/>
    <w:rsid w:val="00BE4C2C"/>
    <w:rsid w:val="00BE4C33"/>
    <w:rsid w:val="00BE5547"/>
    <w:rsid w:val="00BE714B"/>
    <w:rsid w:val="00BF21E4"/>
    <w:rsid w:val="00BF3B95"/>
    <w:rsid w:val="00C00A0C"/>
    <w:rsid w:val="00C01818"/>
    <w:rsid w:val="00C0185B"/>
    <w:rsid w:val="00C051E8"/>
    <w:rsid w:val="00C06092"/>
    <w:rsid w:val="00C06778"/>
    <w:rsid w:val="00C1561A"/>
    <w:rsid w:val="00C1765A"/>
    <w:rsid w:val="00C17C5D"/>
    <w:rsid w:val="00C2206A"/>
    <w:rsid w:val="00C24356"/>
    <w:rsid w:val="00C255C7"/>
    <w:rsid w:val="00C268FA"/>
    <w:rsid w:val="00C26B94"/>
    <w:rsid w:val="00C275D6"/>
    <w:rsid w:val="00C31754"/>
    <w:rsid w:val="00C31E1F"/>
    <w:rsid w:val="00C342F9"/>
    <w:rsid w:val="00C353FE"/>
    <w:rsid w:val="00C3672F"/>
    <w:rsid w:val="00C40234"/>
    <w:rsid w:val="00C403C1"/>
    <w:rsid w:val="00C4161E"/>
    <w:rsid w:val="00C425BA"/>
    <w:rsid w:val="00C434CB"/>
    <w:rsid w:val="00C476F6"/>
    <w:rsid w:val="00C511BE"/>
    <w:rsid w:val="00C524AC"/>
    <w:rsid w:val="00C531BB"/>
    <w:rsid w:val="00C542B8"/>
    <w:rsid w:val="00C555D9"/>
    <w:rsid w:val="00C561EF"/>
    <w:rsid w:val="00C60263"/>
    <w:rsid w:val="00C60EB7"/>
    <w:rsid w:val="00C64A54"/>
    <w:rsid w:val="00C659E2"/>
    <w:rsid w:val="00C677ED"/>
    <w:rsid w:val="00C7090B"/>
    <w:rsid w:val="00C7437D"/>
    <w:rsid w:val="00C746D9"/>
    <w:rsid w:val="00C809EE"/>
    <w:rsid w:val="00C8281A"/>
    <w:rsid w:val="00C84062"/>
    <w:rsid w:val="00C8452D"/>
    <w:rsid w:val="00C857B5"/>
    <w:rsid w:val="00C86BD9"/>
    <w:rsid w:val="00C873FF"/>
    <w:rsid w:val="00C90CF9"/>
    <w:rsid w:val="00C91DB8"/>
    <w:rsid w:val="00C92AC3"/>
    <w:rsid w:val="00C9455D"/>
    <w:rsid w:val="00C955B9"/>
    <w:rsid w:val="00C95E0E"/>
    <w:rsid w:val="00C967B5"/>
    <w:rsid w:val="00C97A6F"/>
    <w:rsid w:val="00CA2F63"/>
    <w:rsid w:val="00CA56EA"/>
    <w:rsid w:val="00CA653C"/>
    <w:rsid w:val="00CB0DA2"/>
    <w:rsid w:val="00CB1A3C"/>
    <w:rsid w:val="00CB2585"/>
    <w:rsid w:val="00CB542D"/>
    <w:rsid w:val="00CB73CA"/>
    <w:rsid w:val="00CB7EEF"/>
    <w:rsid w:val="00CC05A8"/>
    <w:rsid w:val="00CC063E"/>
    <w:rsid w:val="00CC09FE"/>
    <w:rsid w:val="00CC1B33"/>
    <w:rsid w:val="00CC266D"/>
    <w:rsid w:val="00CC43BD"/>
    <w:rsid w:val="00CC51B8"/>
    <w:rsid w:val="00CC55CB"/>
    <w:rsid w:val="00CC6648"/>
    <w:rsid w:val="00CC6A79"/>
    <w:rsid w:val="00CC7E97"/>
    <w:rsid w:val="00CD0161"/>
    <w:rsid w:val="00CD0EFD"/>
    <w:rsid w:val="00CD223E"/>
    <w:rsid w:val="00CD4161"/>
    <w:rsid w:val="00CE3BA7"/>
    <w:rsid w:val="00CF5FB9"/>
    <w:rsid w:val="00CF78C1"/>
    <w:rsid w:val="00D00507"/>
    <w:rsid w:val="00D07239"/>
    <w:rsid w:val="00D10BDC"/>
    <w:rsid w:val="00D111D7"/>
    <w:rsid w:val="00D12F24"/>
    <w:rsid w:val="00D14738"/>
    <w:rsid w:val="00D14A13"/>
    <w:rsid w:val="00D17548"/>
    <w:rsid w:val="00D21F5E"/>
    <w:rsid w:val="00D23A89"/>
    <w:rsid w:val="00D251E7"/>
    <w:rsid w:val="00D2707D"/>
    <w:rsid w:val="00D2734B"/>
    <w:rsid w:val="00D319F9"/>
    <w:rsid w:val="00D31F2A"/>
    <w:rsid w:val="00D377D5"/>
    <w:rsid w:val="00D40046"/>
    <w:rsid w:val="00D43CC3"/>
    <w:rsid w:val="00D45D5C"/>
    <w:rsid w:val="00D504D7"/>
    <w:rsid w:val="00D50BBE"/>
    <w:rsid w:val="00D564AF"/>
    <w:rsid w:val="00D5651E"/>
    <w:rsid w:val="00D5724D"/>
    <w:rsid w:val="00D576F6"/>
    <w:rsid w:val="00D57878"/>
    <w:rsid w:val="00D60CC9"/>
    <w:rsid w:val="00D6211B"/>
    <w:rsid w:val="00D62D3E"/>
    <w:rsid w:val="00D635C2"/>
    <w:rsid w:val="00D6466D"/>
    <w:rsid w:val="00D6536A"/>
    <w:rsid w:val="00D67EC6"/>
    <w:rsid w:val="00D72D09"/>
    <w:rsid w:val="00D73F1E"/>
    <w:rsid w:val="00D74019"/>
    <w:rsid w:val="00D743F5"/>
    <w:rsid w:val="00D75777"/>
    <w:rsid w:val="00D76227"/>
    <w:rsid w:val="00D76FFE"/>
    <w:rsid w:val="00D80D6C"/>
    <w:rsid w:val="00D811B5"/>
    <w:rsid w:val="00D82105"/>
    <w:rsid w:val="00D82572"/>
    <w:rsid w:val="00D8265A"/>
    <w:rsid w:val="00D836B2"/>
    <w:rsid w:val="00D851F7"/>
    <w:rsid w:val="00D86B58"/>
    <w:rsid w:val="00D90BE1"/>
    <w:rsid w:val="00D93DD2"/>
    <w:rsid w:val="00D95F1C"/>
    <w:rsid w:val="00D97768"/>
    <w:rsid w:val="00DA35CA"/>
    <w:rsid w:val="00DA5B6F"/>
    <w:rsid w:val="00DA7AFF"/>
    <w:rsid w:val="00DB08A3"/>
    <w:rsid w:val="00DB15EB"/>
    <w:rsid w:val="00DB3B71"/>
    <w:rsid w:val="00DC03D3"/>
    <w:rsid w:val="00DC10EB"/>
    <w:rsid w:val="00DC306B"/>
    <w:rsid w:val="00DC3834"/>
    <w:rsid w:val="00DC50D2"/>
    <w:rsid w:val="00DC5AB8"/>
    <w:rsid w:val="00DC5C60"/>
    <w:rsid w:val="00DD3130"/>
    <w:rsid w:val="00DD54A3"/>
    <w:rsid w:val="00DD5CE8"/>
    <w:rsid w:val="00DD7A80"/>
    <w:rsid w:val="00DD7B9C"/>
    <w:rsid w:val="00DE31BB"/>
    <w:rsid w:val="00DE4749"/>
    <w:rsid w:val="00DE6875"/>
    <w:rsid w:val="00DE7C0B"/>
    <w:rsid w:val="00DF306E"/>
    <w:rsid w:val="00DF3A08"/>
    <w:rsid w:val="00DF521A"/>
    <w:rsid w:val="00DF53D0"/>
    <w:rsid w:val="00DF585B"/>
    <w:rsid w:val="00DF634B"/>
    <w:rsid w:val="00DF651A"/>
    <w:rsid w:val="00E0128A"/>
    <w:rsid w:val="00E014EF"/>
    <w:rsid w:val="00E01FB3"/>
    <w:rsid w:val="00E0321C"/>
    <w:rsid w:val="00E04DE4"/>
    <w:rsid w:val="00E060C0"/>
    <w:rsid w:val="00E0631B"/>
    <w:rsid w:val="00E0672A"/>
    <w:rsid w:val="00E06D25"/>
    <w:rsid w:val="00E07148"/>
    <w:rsid w:val="00E07AAD"/>
    <w:rsid w:val="00E12CA6"/>
    <w:rsid w:val="00E12F23"/>
    <w:rsid w:val="00E15D7F"/>
    <w:rsid w:val="00E169DE"/>
    <w:rsid w:val="00E209FD"/>
    <w:rsid w:val="00E20FF6"/>
    <w:rsid w:val="00E229B7"/>
    <w:rsid w:val="00E23913"/>
    <w:rsid w:val="00E24F70"/>
    <w:rsid w:val="00E25121"/>
    <w:rsid w:val="00E25EAE"/>
    <w:rsid w:val="00E2621A"/>
    <w:rsid w:val="00E30B3A"/>
    <w:rsid w:val="00E33002"/>
    <w:rsid w:val="00E334B5"/>
    <w:rsid w:val="00E34182"/>
    <w:rsid w:val="00E345A9"/>
    <w:rsid w:val="00E3535B"/>
    <w:rsid w:val="00E401C8"/>
    <w:rsid w:val="00E41924"/>
    <w:rsid w:val="00E420B2"/>
    <w:rsid w:val="00E43A8C"/>
    <w:rsid w:val="00E44221"/>
    <w:rsid w:val="00E44397"/>
    <w:rsid w:val="00E52F73"/>
    <w:rsid w:val="00E544F8"/>
    <w:rsid w:val="00E5527E"/>
    <w:rsid w:val="00E5595A"/>
    <w:rsid w:val="00E57415"/>
    <w:rsid w:val="00E60DD8"/>
    <w:rsid w:val="00E62C3E"/>
    <w:rsid w:val="00E63D41"/>
    <w:rsid w:val="00E651D7"/>
    <w:rsid w:val="00E664DE"/>
    <w:rsid w:val="00E67401"/>
    <w:rsid w:val="00E71684"/>
    <w:rsid w:val="00E74172"/>
    <w:rsid w:val="00E74F29"/>
    <w:rsid w:val="00E77823"/>
    <w:rsid w:val="00E77D38"/>
    <w:rsid w:val="00E8011C"/>
    <w:rsid w:val="00E827D2"/>
    <w:rsid w:val="00E82AA5"/>
    <w:rsid w:val="00E85178"/>
    <w:rsid w:val="00E85491"/>
    <w:rsid w:val="00E87E70"/>
    <w:rsid w:val="00E90EB1"/>
    <w:rsid w:val="00E93102"/>
    <w:rsid w:val="00E932A0"/>
    <w:rsid w:val="00E93C52"/>
    <w:rsid w:val="00E95E71"/>
    <w:rsid w:val="00EA0721"/>
    <w:rsid w:val="00EA1A7F"/>
    <w:rsid w:val="00EA26E3"/>
    <w:rsid w:val="00EA4475"/>
    <w:rsid w:val="00EA6F05"/>
    <w:rsid w:val="00EB0FF5"/>
    <w:rsid w:val="00EB323C"/>
    <w:rsid w:val="00EB3F8D"/>
    <w:rsid w:val="00EB4550"/>
    <w:rsid w:val="00EB4AF3"/>
    <w:rsid w:val="00EB53B9"/>
    <w:rsid w:val="00EB565A"/>
    <w:rsid w:val="00EB59A9"/>
    <w:rsid w:val="00EB5E65"/>
    <w:rsid w:val="00EB6891"/>
    <w:rsid w:val="00EB7BE4"/>
    <w:rsid w:val="00EC11DD"/>
    <w:rsid w:val="00EC2E3B"/>
    <w:rsid w:val="00EC5AB5"/>
    <w:rsid w:val="00EC7EE6"/>
    <w:rsid w:val="00ED137B"/>
    <w:rsid w:val="00ED647A"/>
    <w:rsid w:val="00EE1380"/>
    <w:rsid w:val="00EE17D8"/>
    <w:rsid w:val="00EE197D"/>
    <w:rsid w:val="00EE2926"/>
    <w:rsid w:val="00EE3449"/>
    <w:rsid w:val="00EE5B84"/>
    <w:rsid w:val="00EE5D93"/>
    <w:rsid w:val="00EE6C65"/>
    <w:rsid w:val="00EF0508"/>
    <w:rsid w:val="00EF4A65"/>
    <w:rsid w:val="00EF7346"/>
    <w:rsid w:val="00EF7AF7"/>
    <w:rsid w:val="00F002EE"/>
    <w:rsid w:val="00F0045D"/>
    <w:rsid w:val="00F0062F"/>
    <w:rsid w:val="00F0118B"/>
    <w:rsid w:val="00F01673"/>
    <w:rsid w:val="00F016D4"/>
    <w:rsid w:val="00F0387A"/>
    <w:rsid w:val="00F0408C"/>
    <w:rsid w:val="00F04808"/>
    <w:rsid w:val="00F05E48"/>
    <w:rsid w:val="00F05F6D"/>
    <w:rsid w:val="00F0630A"/>
    <w:rsid w:val="00F06C15"/>
    <w:rsid w:val="00F137C6"/>
    <w:rsid w:val="00F14424"/>
    <w:rsid w:val="00F144A7"/>
    <w:rsid w:val="00F16FE7"/>
    <w:rsid w:val="00F17342"/>
    <w:rsid w:val="00F20954"/>
    <w:rsid w:val="00F23C3B"/>
    <w:rsid w:val="00F26215"/>
    <w:rsid w:val="00F2651C"/>
    <w:rsid w:val="00F26581"/>
    <w:rsid w:val="00F26E40"/>
    <w:rsid w:val="00F27151"/>
    <w:rsid w:val="00F32043"/>
    <w:rsid w:val="00F32F90"/>
    <w:rsid w:val="00F35069"/>
    <w:rsid w:val="00F3543C"/>
    <w:rsid w:val="00F422FC"/>
    <w:rsid w:val="00F44467"/>
    <w:rsid w:val="00F44CFA"/>
    <w:rsid w:val="00F45E9A"/>
    <w:rsid w:val="00F46D45"/>
    <w:rsid w:val="00F52175"/>
    <w:rsid w:val="00F53047"/>
    <w:rsid w:val="00F54029"/>
    <w:rsid w:val="00F56A00"/>
    <w:rsid w:val="00F56A22"/>
    <w:rsid w:val="00F60480"/>
    <w:rsid w:val="00F61DAC"/>
    <w:rsid w:val="00F63A26"/>
    <w:rsid w:val="00F6473D"/>
    <w:rsid w:val="00F64AB2"/>
    <w:rsid w:val="00F65F95"/>
    <w:rsid w:val="00F674CC"/>
    <w:rsid w:val="00F679D5"/>
    <w:rsid w:val="00F67FBF"/>
    <w:rsid w:val="00F75718"/>
    <w:rsid w:val="00F80544"/>
    <w:rsid w:val="00F82154"/>
    <w:rsid w:val="00F842E8"/>
    <w:rsid w:val="00F85505"/>
    <w:rsid w:val="00F8604A"/>
    <w:rsid w:val="00F865B0"/>
    <w:rsid w:val="00F906E3"/>
    <w:rsid w:val="00F941AC"/>
    <w:rsid w:val="00F94F82"/>
    <w:rsid w:val="00F95F8E"/>
    <w:rsid w:val="00FA1F78"/>
    <w:rsid w:val="00FA6533"/>
    <w:rsid w:val="00FA69D2"/>
    <w:rsid w:val="00FA771F"/>
    <w:rsid w:val="00FB1DE8"/>
    <w:rsid w:val="00FB28AF"/>
    <w:rsid w:val="00FB495E"/>
    <w:rsid w:val="00FC099F"/>
    <w:rsid w:val="00FC5C87"/>
    <w:rsid w:val="00FD0E26"/>
    <w:rsid w:val="00FD1C08"/>
    <w:rsid w:val="00FD25BF"/>
    <w:rsid w:val="00FD49EF"/>
    <w:rsid w:val="00FD65B8"/>
    <w:rsid w:val="00FE04B5"/>
    <w:rsid w:val="00FE2C24"/>
    <w:rsid w:val="00FE439C"/>
    <w:rsid w:val="00FF1E4C"/>
    <w:rsid w:val="00FF66FD"/>
    <w:rsid w:val="00FF7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4F3B9-B5E6-487D-AA12-55A893D4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Standard"/>
    <w:pPr>
      <w:keepNext/>
      <w:widowControl w:val="0"/>
      <w:tabs>
        <w:tab w:val="left" w:pos="0"/>
      </w:tabs>
      <w:outlineLvl w:val="0"/>
    </w:pPr>
    <w:rPr>
      <w:color w:val="000000"/>
      <w:sz w:val="28"/>
      <w:szCs w:val="28"/>
    </w:rPr>
  </w:style>
  <w:style w:type="paragraph" w:styleId="Nagwek2">
    <w:name w:val="heading 2"/>
    <w:basedOn w:val="Standard"/>
    <w:next w:val="Standard"/>
    <w:link w:val="Nagwek2Znak"/>
    <w:pPr>
      <w:keepNext/>
      <w:widowControl w:val="0"/>
      <w:tabs>
        <w:tab w:val="left" w:pos="0"/>
      </w:tabs>
      <w:outlineLvl w:val="1"/>
    </w:pPr>
    <w:rPr>
      <w:color w:val="000000"/>
      <w:sz w:val="28"/>
      <w:szCs w:val="28"/>
    </w:rPr>
  </w:style>
  <w:style w:type="paragraph" w:styleId="Nagwek3">
    <w:name w:val="heading 3"/>
    <w:basedOn w:val="Standard"/>
    <w:next w:val="Standard"/>
    <w:pPr>
      <w:keepNext/>
      <w:widowControl w:val="0"/>
      <w:spacing w:before="100"/>
      <w:ind w:left="284"/>
      <w:jc w:val="both"/>
      <w:outlineLvl w:val="2"/>
    </w:pPr>
    <w:rPr>
      <w:rFonts w:ascii="Arial" w:hAnsi="Arial" w:cs="Arial"/>
      <w:b/>
      <w:bCs/>
      <w:color w:val="000000"/>
      <w:sz w:val="28"/>
      <w:szCs w:val="28"/>
      <w:u w:val="single"/>
    </w:rPr>
  </w:style>
  <w:style w:type="paragraph" w:styleId="Nagwek4">
    <w:name w:val="heading 4"/>
    <w:basedOn w:val="Standard"/>
    <w:next w:val="Standard"/>
    <w:pPr>
      <w:keepNext/>
      <w:widowControl w:val="0"/>
      <w:tabs>
        <w:tab w:val="left" w:pos="568"/>
      </w:tabs>
      <w:spacing w:before="100"/>
      <w:ind w:left="568" w:right="567"/>
      <w:jc w:val="both"/>
      <w:outlineLvl w:val="3"/>
    </w:pPr>
    <w:rPr>
      <w:rFonts w:eastAsia="Arial Unicode MS"/>
      <w:b/>
      <w:bCs/>
      <w:color w:val="000000"/>
      <w:sz w:val="28"/>
      <w:szCs w:val="28"/>
    </w:rPr>
  </w:style>
  <w:style w:type="paragraph" w:styleId="Nagwek5">
    <w:name w:val="heading 5"/>
    <w:basedOn w:val="Standard"/>
    <w:next w:val="Standard"/>
    <w:pPr>
      <w:keepNext/>
      <w:widowControl w:val="0"/>
      <w:spacing w:before="100" w:line="360" w:lineRule="auto"/>
      <w:ind w:right="15"/>
      <w:jc w:val="both"/>
      <w:outlineLvl w:val="4"/>
    </w:pPr>
    <w:rPr>
      <w:rFonts w:ascii="Arial" w:hAnsi="Arial" w:cs="Arial"/>
      <w:w w:val="150"/>
      <w:sz w:val="32"/>
      <w:szCs w:val="32"/>
    </w:rPr>
  </w:style>
  <w:style w:type="paragraph" w:styleId="Nagwek6">
    <w:name w:val="heading 6"/>
    <w:basedOn w:val="Standard"/>
    <w:next w:val="Standard"/>
    <w:pPr>
      <w:keepNext/>
      <w:tabs>
        <w:tab w:val="left" w:pos="568"/>
      </w:tabs>
      <w:spacing w:line="360" w:lineRule="auto"/>
      <w:ind w:left="284"/>
      <w:jc w:val="both"/>
      <w:outlineLvl w:val="5"/>
    </w:pPr>
    <w:rPr>
      <w:rFonts w:ascii="Arial" w:hAnsi="Arial" w:cs="Arial"/>
      <w:b/>
      <w:bCs/>
      <w:color w:val="000000"/>
    </w:rPr>
  </w:style>
  <w:style w:type="paragraph" w:styleId="Nagwek7">
    <w:name w:val="heading 7"/>
    <w:basedOn w:val="Standard"/>
    <w:next w:val="Standard"/>
    <w:pPr>
      <w:keepNext/>
      <w:tabs>
        <w:tab w:val="left" w:pos="9782"/>
      </w:tabs>
      <w:spacing w:line="360" w:lineRule="auto"/>
      <w:ind w:left="284"/>
      <w:jc w:val="both"/>
      <w:outlineLvl w:val="6"/>
    </w:pPr>
    <w:rPr>
      <w:rFonts w:ascii="Arial" w:hAnsi="Arial" w:cs="Arial"/>
      <w:b/>
      <w:bCs/>
      <w:szCs w:val="28"/>
    </w:rPr>
  </w:style>
  <w:style w:type="paragraph" w:styleId="Nagwek8">
    <w:name w:val="heading 8"/>
    <w:basedOn w:val="Standard"/>
    <w:next w:val="Standard"/>
    <w:pPr>
      <w:keepNext/>
      <w:numPr>
        <w:ilvl w:val="7"/>
        <w:numId w:val="1"/>
      </w:numPr>
      <w:spacing w:line="360" w:lineRule="auto"/>
      <w:jc w:val="both"/>
      <w:outlineLvl w:val="7"/>
    </w:pPr>
    <w:rPr>
      <w:b/>
      <w:bCs/>
      <w:u w:val="single"/>
    </w:rPr>
  </w:style>
  <w:style w:type="paragraph" w:styleId="Nagwek9">
    <w:name w:val="heading 9"/>
    <w:basedOn w:val="Standard"/>
    <w:next w:val="Standard"/>
    <w:pPr>
      <w:keepNext/>
      <w:widowControl w:val="0"/>
      <w:spacing w:before="100" w:line="360" w:lineRule="auto"/>
      <w:ind w:right="15"/>
      <w:jc w:val="both"/>
      <w:outlineLvl w:val="8"/>
    </w:pPr>
    <w:rPr>
      <w:rFonts w:ascii="Arial" w:hAnsi="Arial" w:cs="Arial"/>
      <w:w w:val="15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2">
    <w:name w:val="WW_OutlineListStyle_2"/>
    <w:basedOn w:val="Bezlisty"/>
    <w:pPr>
      <w:numPr>
        <w:numId w:val="1"/>
      </w:numPr>
    </w:pPr>
  </w:style>
  <w:style w:type="paragraph" w:customStyle="1" w:styleId="Standard">
    <w:name w:val="Standard"/>
    <w:pPr>
      <w:widowControl/>
      <w:suppressAutoHyphens/>
      <w:jc w:val="center"/>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widowControl w:val="0"/>
    </w:pPr>
    <w:rPr>
      <w:color w:val="000000"/>
      <w:sz w:val="28"/>
      <w:szCs w:val="28"/>
    </w:rPr>
  </w:style>
  <w:style w:type="paragraph" w:styleId="Lista">
    <w:name w:val="List"/>
    <w:basedOn w:val="Textbody"/>
    <w:pPr>
      <w:widowControl/>
      <w:ind w:right="-828"/>
      <w:jc w:val="left"/>
    </w:pPr>
    <w:rPr>
      <w:rFonts w:cs="Tahoma"/>
      <w:sz w:val="24"/>
      <w:szCs w:val="24"/>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styleId="Nagwek">
    <w:name w:val="header"/>
    <w:basedOn w:val="Standard"/>
    <w:next w:val="Podtytu"/>
    <w:pPr>
      <w:widowControl w:val="0"/>
    </w:pPr>
    <w:rPr>
      <w:color w:val="000000"/>
    </w:rPr>
  </w:style>
  <w:style w:type="paragraph" w:customStyle="1" w:styleId="WW-Legenda">
    <w:name w:val="WW-Legenda"/>
    <w:basedOn w:val="Standard"/>
    <w:pPr>
      <w:suppressLineNumbers/>
      <w:spacing w:before="120" w:after="120"/>
    </w:pPr>
    <w:rPr>
      <w:rFonts w:cs="Mangal"/>
      <w:i/>
      <w:iCs/>
    </w:rPr>
  </w:style>
  <w:style w:type="paragraph" w:customStyle="1" w:styleId="WW-Legenda1">
    <w:name w:val="WW-Legenda1"/>
    <w:basedOn w:val="Standard"/>
    <w:pPr>
      <w:suppressLineNumbers/>
      <w:spacing w:before="120" w:after="120"/>
    </w:pPr>
    <w:rPr>
      <w:rFonts w:cs="Mangal"/>
      <w:i/>
      <w:iCs/>
    </w:rPr>
  </w:style>
  <w:style w:type="paragraph" w:customStyle="1" w:styleId="WW-Legenda11">
    <w:name w:val="WW-Legenda11"/>
    <w:basedOn w:val="Standard"/>
    <w:pPr>
      <w:suppressLineNumbers/>
      <w:spacing w:before="120" w:after="120"/>
    </w:pPr>
    <w:rPr>
      <w:rFonts w:cs="Mangal"/>
      <w:i/>
      <w:iCs/>
    </w:rPr>
  </w:style>
  <w:style w:type="paragraph" w:customStyle="1" w:styleId="WW-Tekstpodstawowy2">
    <w:name w:val="WW-Tekst podstawowy 2"/>
    <w:basedOn w:val="Standard"/>
    <w:pPr>
      <w:widowControl w:val="0"/>
    </w:pPr>
    <w:rPr>
      <w:color w:val="000000"/>
      <w:sz w:val="28"/>
      <w:szCs w:val="28"/>
    </w:rPr>
  </w:style>
  <w:style w:type="paragraph" w:styleId="Tekstblokowy">
    <w:name w:val="Block Text"/>
    <w:basedOn w:val="Standard"/>
    <w:pPr>
      <w:spacing w:line="360" w:lineRule="auto"/>
      <w:ind w:left="360" w:right="-468" w:firstLine="1080"/>
      <w:jc w:val="both"/>
    </w:pPr>
    <w:rPr>
      <w:rFonts w:ascii="Arial" w:hAnsi="Arial" w:cs="Arial"/>
      <w:sz w:val="30"/>
      <w:szCs w:val="30"/>
    </w:rPr>
  </w:style>
  <w:style w:type="paragraph" w:styleId="Podtytu">
    <w:name w:val="Subtitle"/>
    <w:basedOn w:val="Nagwek"/>
    <w:next w:val="Textbody"/>
    <w:rPr>
      <w:i/>
      <w:iCs/>
      <w:sz w:val="28"/>
      <w:szCs w:val="28"/>
    </w:rPr>
  </w:style>
  <w:style w:type="paragraph" w:customStyle="1" w:styleId="WW-Tekstpodstawowy3">
    <w:name w:val="WW-Tekst podstawowy 3"/>
    <w:basedOn w:val="Standard"/>
    <w:pPr>
      <w:widowControl w:val="0"/>
      <w:jc w:val="both"/>
    </w:pPr>
    <w:rPr>
      <w:color w:val="000000"/>
      <w:sz w:val="28"/>
      <w:szCs w:val="28"/>
    </w:rPr>
  </w:style>
  <w:style w:type="paragraph" w:customStyle="1" w:styleId="Standarduser">
    <w:name w:val="Standard (user)"/>
    <w:pPr>
      <w:suppressAutoHyphens/>
      <w:jc w:val="center"/>
    </w:pPr>
    <w:rPr>
      <w:rFonts w:eastAsia="Times New Roman" w:cs="Times New Roman"/>
      <w:lang w:bidi="ar-SA"/>
    </w:rPr>
  </w:style>
  <w:style w:type="paragraph" w:styleId="Tekstpodstawowy3">
    <w:name w:val="Body Text 3"/>
    <w:basedOn w:val="Standard"/>
    <w:pPr>
      <w:spacing w:line="360" w:lineRule="auto"/>
    </w:pPr>
    <w:rPr>
      <w:sz w:val="28"/>
      <w:szCs w:val="28"/>
    </w:rPr>
  </w:style>
  <w:style w:type="paragraph" w:styleId="NormalnyWeb">
    <w:name w:val="Normal (Web)"/>
    <w:basedOn w:val="Standard"/>
    <w:uiPriority w:val="99"/>
    <w:pPr>
      <w:spacing w:before="280" w:after="119"/>
    </w:pPr>
    <w:rPr>
      <w:rFonts w:ascii="Arial Unicode MS" w:eastAsia="Arial Unicode MS" w:hAnsi="Arial Unicode MS" w:cs="Arial Unicode MS"/>
    </w:rPr>
  </w:style>
  <w:style w:type="paragraph" w:styleId="Tekstpodstawowywcity2">
    <w:name w:val="Body Text Indent 2"/>
    <w:basedOn w:val="Standard"/>
    <w:pPr>
      <w:widowControl w:val="0"/>
      <w:spacing w:before="100" w:line="360" w:lineRule="auto"/>
      <w:ind w:right="15" w:firstLine="540"/>
      <w:jc w:val="both"/>
    </w:pPr>
    <w:rPr>
      <w:rFonts w:ascii="Arial" w:eastAsia="Lucida Sans Unicode" w:hAnsi="Arial" w:cs="Arial"/>
      <w:color w:val="000000"/>
    </w:rPr>
  </w:style>
  <w:style w:type="paragraph" w:styleId="Tekstpodstawowy2">
    <w:name w:val="Body Text 2"/>
    <w:basedOn w:val="Standard"/>
    <w:pPr>
      <w:spacing w:line="360" w:lineRule="auto"/>
      <w:jc w:val="both"/>
    </w:pPr>
    <w:rPr>
      <w:rFonts w:ascii="Arial" w:hAnsi="Arial" w:cs="Arial"/>
    </w:rPr>
  </w:style>
  <w:style w:type="paragraph" w:customStyle="1" w:styleId="Textbodyindent">
    <w:name w:val="Text body indent"/>
    <w:basedOn w:val="Standard"/>
    <w:pPr>
      <w:widowControl w:val="0"/>
      <w:ind w:firstLine="1440"/>
    </w:pPr>
    <w:rPr>
      <w:color w:val="000000"/>
      <w:sz w:val="28"/>
      <w:szCs w:val="28"/>
    </w:rPr>
  </w:style>
  <w:style w:type="paragraph" w:styleId="Akapitzlist">
    <w:name w:val="List Paragraph"/>
    <w:basedOn w:val="Standard"/>
    <w:uiPriority w:val="34"/>
    <w:qFormat/>
    <w:pPr>
      <w:spacing w:after="200" w:line="276" w:lineRule="auto"/>
      <w:ind w:left="720"/>
    </w:pPr>
    <w:rPr>
      <w:rFonts w:ascii="Calibri" w:eastAsia="Calibri" w:hAnsi="Calibri" w:cs="Calibri"/>
      <w:sz w:val="22"/>
      <w:szCs w:val="22"/>
    </w:rPr>
  </w:style>
  <w:style w:type="paragraph" w:styleId="Tekstpodstawowywcity3">
    <w:name w:val="Body Text Indent 3"/>
    <w:basedOn w:val="Standard"/>
    <w:pPr>
      <w:tabs>
        <w:tab w:val="left" w:pos="32"/>
        <w:tab w:val="left" w:pos="68"/>
      </w:tabs>
      <w:ind w:left="34"/>
      <w:jc w:val="both"/>
    </w:pPr>
    <w:rPr>
      <w:rFonts w:ascii="Arial" w:hAnsi="Arial" w:cs="Arial"/>
      <w:b/>
      <w:bCs/>
    </w:rPr>
  </w:style>
  <w:style w:type="paragraph" w:customStyle="1" w:styleId="WW-Tekstblokowy">
    <w:name w:val="WW-Tekst blokowy"/>
    <w:basedOn w:val="Standard"/>
    <w:pPr>
      <w:widowControl w:val="0"/>
      <w:ind w:left="708" w:right="-468" w:firstLine="1"/>
      <w:jc w:val="both"/>
    </w:pPr>
    <w:rPr>
      <w:color w:val="000000"/>
      <w:sz w:val="28"/>
      <w:szCs w:val="28"/>
    </w:rPr>
  </w:style>
  <w:style w:type="paragraph" w:customStyle="1" w:styleId="Tekstblokowy1">
    <w:name w:val="Tekst blokowy1"/>
    <w:basedOn w:val="Standard"/>
    <w:pPr>
      <w:ind w:left="900" w:right="-828"/>
    </w:pPr>
    <w:rPr>
      <w:b/>
      <w:bCs/>
      <w:sz w:val="32"/>
      <w:szCs w:val="32"/>
      <w:u w:val="single"/>
    </w:rPr>
  </w:style>
  <w:style w:type="paragraph" w:styleId="Stopka">
    <w:name w:val="footer"/>
    <w:basedOn w:val="Standard"/>
    <w:uiPriority w:val="99"/>
    <w:pPr>
      <w:tabs>
        <w:tab w:val="center" w:pos="4536"/>
        <w:tab w:val="right" w:pos="9072"/>
      </w:tabs>
    </w:pPr>
  </w:style>
  <w:style w:type="paragraph" w:customStyle="1" w:styleId="Nagwek50">
    <w:name w:val="Nagłówek5"/>
    <w:basedOn w:val="Standard"/>
    <w:next w:val="Textbody"/>
    <w:pPr>
      <w:keepNext/>
      <w:spacing w:before="240" w:after="120"/>
    </w:pPr>
    <w:rPr>
      <w:rFonts w:ascii="Arial" w:eastAsia="Lucida Sans Unicode" w:hAnsi="Arial" w:cs="Tahoma"/>
      <w:sz w:val="28"/>
      <w:szCs w:val="28"/>
    </w:rPr>
  </w:style>
  <w:style w:type="paragraph" w:customStyle="1" w:styleId="Podpis5">
    <w:name w:val="Podpis5"/>
    <w:basedOn w:val="Standard"/>
    <w:pPr>
      <w:suppressLineNumbers/>
      <w:spacing w:before="120" w:after="120"/>
    </w:pPr>
    <w:rPr>
      <w:rFonts w:cs="Tahoma"/>
      <w:i/>
      <w:iCs/>
    </w:rPr>
  </w:style>
  <w:style w:type="paragraph" w:customStyle="1" w:styleId="Nagwek40">
    <w:name w:val="Nagłówek4"/>
    <w:basedOn w:val="Standard"/>
    <w:next w:val="Textbody"/>
    <w:pPr>
      <w:keepNext/>
      <w:spacing w:before="240" w:after="120"/>
    </w:pPr>
    <w:rPr>
      <w:rFonts w:ascii="Arial" w:eastAsia="Lucida Sans Unicode" w:hAnsi="Arial" w:cs="Tahoma"/>
      <w:sz w:val="28"/>
      <w:szCs w:val="28"/>
    </w:rPr>
  </w:style>
  <w:style w:type="paragraph" w:customStyle="1" w:styleId="Podpis4">
    <w:name w:val="Podpis4"/>
    <w:basedOn w:val="Standard"/>
    <w:pPr>
      <w:suppressLineNumbers/>
      <w:spacing w:before="120" w:after="120"/>
    </w:pPr>
    <w:rPr>
      <w:rFonts w:cs="Tahoma"/>
      <w:i/>
      <w:iCs/>
    </w:rPr>
  </w:style>
  <w:style w:type="paragraph" w:customStyle="1" w:styleId="Nagwek30">
    <w:name w:val="Nagłówek3"/>
    <w:basedOn w:val="Standard"/>
    <w:next w:val="Textbody"/>
    <w:pPr>
      <w:keepNext/>
      <w:spacing w:before="240" w:after="120"/>
    </w:pPr>
    <w:rPr>
      <w:rFonts w:ascii="Arial" w:eastAsia="Lucida Sans Unicode" w:hAnsi="Arial" w:cs="Tahoma"/>
      <w:sz w:val="28"/>
      <w:szCs w:val="28"/>
    </w:rPr>
  </w:style>
  <w:style w:type="paragraph" w:customStyle="1" w:styleId="Podpis3">
    <w:name w:val="Podpis3"/>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customStyle="1" w:styleId="Tekstpodstawowy21">
    <w:name w:val="Tekst podstawowy 21"/>
    <w:basedOn w:val="Standard"/>
    <w:pPr>
      <w:ind w:right="-828"/>
      <w:jc w:val="both"/>
    </w:pPr>
  </w:style>
  <w:style w:type="paragraph" w:styleId="Tekstdymka">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rPr>
      <w:b/>
      <w:bCs/>
    </w:rPr>
  </w:style>
  <w:style w:type="paragraph" w:customStyle="1" w:styleId="Framecontents">
    <w:name w:val="Frame contents"/>
    <w:basedOn w:val="Textbody"/>
    <w:pPr>
      <w:widowControl/>
      <w:ind w:right="-828"/>
      <w:jc w:val="left"/>
    </w:pPr>
    <w:rPr>
      <w:sz w:val="24"/>
      <w:szCs w:val="24"/>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Listanumerowana">
    <w:name w:val="List Number"/>
    <w:basedOn w:val="Standard"/>
  </w:style>
  <w:style w:type="paragraph" w:customStyle="1" w:styleId="DefaultText">
    <w:name w:val="Default Text"/>
    <w:qFormat/>
    <w:pPr>
      <w:suppressAutoHyphens/>
    </w:pPr>
    <w:rPr>
      <w:rFonts w:eastAsia="Lucida Sans Unicode" w:cs="Times New Roman"/>
      <w:lang w:bidi="ar-SA"/>
    </w:rPr>
  </w:style>
  <w:style w:type="paragraph" w:customStyle="1" w:styleId="Tekstzpojedynczinterlini">
    <w:name w:val="Tekst z pojedynczą interlinią"/>
    <w:basedOn w:val="Standard"/>
    <w:pPr>
      <w:widowControl w:val="0"/>
      <w:spacing w:after="120"/>
    </w:pPr>
    <w:rPr>
      <w:rFonts w:eastAsia="Lucida Sans Unicode" w:cs="Tahoma"/>
    </w:rPr>
  </w:style>
  <w:style w:type="paragraph" w:customStyle="1" w:styleId="WW-Legenda111">
    <w:name w:val="WW-Legenda111"/>
    <w:basedOn w:val="Standard"/>
    <w:next w:val="Standard"/>
    <w:rPr>
      <w:b/>
      <w:bCs/>
      <w:sz w:val="20"/>
      <w:szCs w:val="20"/>
    </w:rPr>
  </w:style>
  <w:style w:type="paragraph" w:customStyle="1" w:styleId="Endnote">
    <w:name w:val="Endnote"/>
    <w:basedOn w:val="Standard"/>
    <w:rPr>
      <w:rFonts w:ascii="Calibri" w:eastAsia="Calibri" w:hAnsi="Calibri"/>
      <w:sz w:val="20"/>
      <w:szCs w:val="20"/>
    </w:rPr>
  </w:style>
  <w:style w:type="paragraph" w:customStyle="1" w:styleId="Textbodyuser">
    <w:name w:val="Text body (user)"/>
    <w:basedOn w:val="Standarduser"/>
    <w:pPr>
      <w:spacing w:after="120"/>
      <w:jc w:val="left"/>
    </w:pPr>
    <w:rPr>
      <w:rFonts w:eastAsia="SimSun, 宋体"/>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Bookman Old Style" w:hAnsi="Bookman Old Style" w:cs="Bookman Old Style"/>
      <w:lang w:eastAsia="ar-SA"/>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Symbol" w:hAnsi="Symbol" w:cs="Symbol"/>
      <w:color w:val="000000"/>
      <w:sz w:val="24"/>
      <w:szCs w:val="24"/>
    </w:rPr>
  </w:style>
  <w:style w:type="character" w:customStyle="1" w:styleId="WW8Num5z0">
    <w:name w:val="WW8Num5z0"/>
    <w:rPr>
      <w:rFonts w:ascii="Bookman Old Style" w:hAnsi="Bookman Old Style" w:cs="Bookman Old Style"/>
      <w:sz w:val="24"/>
      <w:szCs w:val="24"/>
    </w:rPr>
  </w:style>
  <w:style w:type="character" w:customStyle="1" w:styleId="WW8Num6z0">
    <w:name w:val="WW8Num6z0"/>
    <w:rPr>
      <w:rFonts w:ascii="Symbol" w:hAnsi="Symbol" w:cs="Symbol"/>
      <w:color w:val="000000"/>
      <w:sz w:val="24"/>
      <w:szCs w:val="24"/>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color w:val="000000"/>
      <w:sz w:val="24"/>
      <w:szCs w:val="24"/>
    </w:rPr>
  </w:style>
  <w:style w:type="character" w:customStyle="1" w:styleId="WW8Num11z0">
    <w:name w:val="WW8Num11z0"/>
  </w:style>
  <w:style w:type="character" w:customStyle="1" w:styleId="WW8Num11z1">
    <w:name w:val="WW8Num11z1"/>
    <w:rPr>
      <w:rFonts w:ascii="Courier New" w:hAnsi="Courier New" w:cs="Courier New"/>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3z0">
    <w:name w:val="WW8Num13z0"/>
    <w:rPr>
      <w:rFonts w:ascii="Bookman Old Style" w:hAnsi="Bookman Old Style" w:cs="Bookman Old Style"/>
      <w:sz w:val="24"/>
      <w:szCs w:val="24"/>
    </w:rPr>
  </w:style>
  <w:style w:type="character" w:customStyle="1" w:styleId="WW8Num14z0">
    <w:name w:val="WW8Num14z0"/>
  </w:style>
  <w:style w:type="character" w:customStyle="1" w:styleId="WW8Num14z1">
    <w:name w:val="WW8Num14z1"/>
    <w:rPr>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Bookman Old Style" w:hAnsi="Bookman Old Style" w:cs="Bookman Old Styl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Domylnaczcionkaakapitu">
    <w:name w:val="WW-Domyślna czcionka akapitu"/>
  </w:style>
  <w:style w:type="character" w:customStyle="1" w:styleId="WW8Num13z1">
    <w:name w:val="WW8Num13z1"/>
    <w:rPr>
      <w:sz w:val="24"/>
      <w:szCs w:val="24"/>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Domylnaczcionkaakapitu1">
    <w:name w:val="WW-Domyślna czcionka akapitu1"/>
  </w:style>
  <w:style w:type="character" w:customStyle="1" w:styleId="WW-Domylnaczcionkaakapitu11">
    <w:name w:val="WW-Domyślna czcionka akapitu11"/>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2">
    <w:name w:val="WW8Num11z2"/>
    <w:rPr>
      <w:rFonts w:ascii="Wingdings" w:hAnsi="Wingdings" w:cs="Wingding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rPr>
      <w:rFonts w:ascii="Wingdings" w:hAnsi="Wingdings" w:cs="Wingdings"/>
    </w:rPr>
  </w:style>
  <w:style w:type="character" w:customStyle="1" w:styleId="WW8Num14z2">
    <w:name w:val="WW8Num14z2"/>
    <w:rPr>
      <w:rFonts w:ascii="Wingdings" w:hAnsi="Wingdings" w:cs="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Domylnaczcionkaakapitu111">
    <w:name w:val="WW-Domyślna czcionka akapitu111"/>
  </w:style>
  <w:style w:type="character" w:styleId="Numerstrony">
    <w:name w:val="page number"/>
    <w:basedOn w:val="WW-Domylnaczcionkaakapitu111"/>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Domylnaczcionkaakapitu2">
    <w:name w:val="Domyślna czcionka akapitu2"/>
  </w:style>
  <w:style w:type="character" w:customStyle="1" w:styleId="WW-Domylnaczcionkaakapitu1111">
    <w:name w:val="WW-Domyślna czcionka akapitu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Domylnaczcionkaakapitu11111">
    <w:name w:val="WW-Domyślna czcionka akapitu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Domylnaczcionkaakapitu1">
    <w:name w:val="Domyślna czcionka akapitu1"/>
  </w:style>
  <w:style w:type="character" w:customStyle="1" w:styleId="BulletSymbols">
    <w:name w:val="Bullet Symbols"/>
    <w:rPr>
      <w:rFonts w:ascii="StarSymbol, 'Times New Roman'" w:eastAsia="StarSymbol, 'Times New Roman'" w:hAnsi="StarSymbol, 'Times New Roman'" w:cs="StarSymbol, 'Times New Roman'"/>
      <w:sz w:val="18"/>
      <w:szCs w:val="18"/>
    </w:rPr>
  </w:style>
  <w:style w:type="character" w:customStyle="1" w:styleId="NumberingSymbols">
    <w:name w:val="Numbering Symbols"/>
  </w:style>
  <w:style w:type="character" w:styleId="Odwoaniedokomentarza">
    <w:name w:val="annotation reference"/>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ytuZnak">
    <w:name w:val="Tytuł Znak"/>
    <w:rPr>
      <w:color w:val="000000"/>
      <w:sz w:val="24"/>
      <w:szCs w:val="24"/>
    </w:rPr>
  </w:style>
  <w:style w:type="character" w:customStyle="1" w:styleId="PodtytuZnak">
    <w:name w:val="Podtytuł Znak"/>
    <w:rPr>
      <w:i/>
      <w:iCs/>
      <w:color w:val="000000"/>
      <w:sz w:val="28"/>
      <w:szCs w:val="28"/>
    </w:rPr>
  </w:style>
  <w:style w:type="character" w:customStyle="1" w:styleId="Internetlink">
    <w:name w:val="Internet link"/>
    <w:rPr>
      <w:color w:val="0000FF"/>
      <w:u w:val="single"/>
    </w:rPr>
  </w:style>
  <w:style w:type="character" w:customStyle="1" w:styleId="StrongEmphasis">
    <w:name w:val="Strong Emphasis"/>
    <w:rPr>
      <w:b/>
      <w:bCs/>
    </w:rPr>
  </w:style>
  <w:style w:type="character" w:styleId="Uwydatnienie">
    <w:name w:val="Emphasis"/>
    <w:rPr>
      <w:i/>
      <w:iCs/>
    </w:rPr>
  </w:style>
  <w:style w:type="character" w:customStyle="1" w:styleId="apple-converted-space">
    <w:name w:val="apple-converted-space"/>
  </w:style>
  <w:style w:type="character" w:customStyle="1" w:styleId="TekstprzypisukocowegoZnak">
    <w:name w:val="Tekst przypisu końcowego Znak"/>
    <w:rPr>
      <w:rFonts w:ascii="Calibri" w:eastAsia="Calibri" w:hAnsi="Calibri" w:cs="Calibri"/>
    </w:rPr>
  </w:style>
  <w:style w:type="character" w:customStyle="1" w:styleId="VisitedInternetLink">
    <w:name w:val="Visited Internet Link"/>
    <w:rPr>
      <w:color w:val="800080"/>
      <w:u w:val="single"/>
    </w:rPr>
  </w:style>
  <w:style w:type="character" w:customStyle="1" w:styleId="StopkaZnak">
    <w:name w:val="Stopka Znak"/>
    <w:uiPriority w:val="99"/>
    <w:rPr>
      <w:sz w:val="24"/>
      <w:szCs w:val="24"/>
      <w:lang w:eastAsia="zh-CN"/>
    </w:rPr>
  </w:style>
  <w:style w:type="numbering" w:customStyle="1" w:styleId="WWOutlineListStyle1">
    <w:name w:val="WW_OutlineListStyle_1"/>
    <w:basedOn w:val="Bezlisty"/>
    <w:pPr>
      <w:numPr>
        <w:numId w:val="2"/>
      </w:numPr>
    </w:pPr>
  </w:style>
  <w:style w:type="numbering" w:customStyle="1" w:styleId="WWOutlineListStyle">
    <w:name w:val="WW_OutlineListStyle"/>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numbering" w:customStyle="1" w:styleId="WW8Num3">
    <w:name w:val="WW8Num3"/>
    <w:basedOn w:val="Bezlisty"/>
    <w:pPr>
      <w:numPr>
        <w:numId w:val="6"/>
      </w:numPr>
    </w:pPr>
  </w:style>
  <w:style w:type="numbering" w:customStyle="1" w:styleId="WW8Num4">
    <w:name w:val="WW8Num4"/>
    <w:basedOn w:val="Bezlisty"/>
    <w:pPr>
      <w:numPr>
        <w:numId w:val="7"/>
      </w:numPr>
    </w:pPr>
  </w:style>
  <w:style w:type="numbering" w:customStyle="1" w:styleId="WW8Num5">
    <w:name w:val="WW8Num5"/>
    <w:basedOn w:val="Bezlisty"/>
    <w:pPr>
      <w:numPr>
        <w:numId w:val="8"/>
      </w:numPr>
    </w:pPr>
  </w:style>
  <w:style w:type="numbering" w:customStyle="1" w:styleId="WW8Num6">
    <w:name w:val="WW8Num6"/>
    <w:basedOn w:val="Bezlisty"/>
    <w:pPr>
      <w:numPr>
        <w:numId w:val="9"/>
      </w:numPr>
    </w:pPr>
  </w:style>
  <w:style w:type="numbering" w:customStyle="1" w:styleId="WW8Num7">
    <w:name w:val="WW8Num7"/>
    <w:basedOn w:val="Bezlisty"/>
    <w:pPr>
      <w:numPr>
        <w:numId w:val="10"/>
      </w:numPr>
    </w:pPr>
  </w:style>
  <w:style w:type="numbering" w:customStyle="1" w:styleId="WW8Num8">
    <w:name w:val="WW8Num8"/>
    <w:basedOn w:val="Bezlisty"/>
    <w:pPr>
      <w:numPr>
        <w:numId w:val="11"/>
      </w:numPr>
    </w:pPr>
  </w:style>
  <w:style w:type="numbering" w:customStyle="1" w:styleId="WW8Num9">
    <w:name w:val="WW8Num9"/>
    <w:basedOn w:val="Bezlisty"/>
    <w:pPr>
      <w:numPr>
        <w:numId w:val="12"/>
      </w:numPr>
    </w:pPr>
  </w:style>
  <w:style w:type="numbering" w:customStyle="1" w:styleId="WW8Num10">
    <w:name w:val="WW8Num10"/>
    <w:basedOn w:val="Bezlisty"/>
    <w:pPr>
      <w:numPr>
        <w:numId w:val="13"/>
      </w:numPr>
    </w:pPr>
  </w:style>
  <w:style w:type="numbering" w:customStyle="1" w:styleId="WW8Num11">
    <w:name w:val="WW8Num11"/>
    <w:basedOn w:val="Bezlisty"/>
    <w:pPr>
      <w:numPr>
        <w:numId w:val="14"/>
      </w:numPr>
    </w:pPr>
  </w:style>
  <w:style w:type="numbering" w:customStyle="1" w:styleId="WW8Num12">
    <w:name w:val="WW8Num12"/>
    <w:basedOn w:val="Bezlisty"/>
    <w:pPr>
      <w:numPr>
        <w:numId w:val="15"/>
      </w:numPr>
    </w:pPr>
  </w:style>
  <w:style w:type="character" w:customStyle="1" w:styleId="searchword">
    <w:name w:val="searchword"/>
    <w:basedOn w:val="Domylnaczcionkaakapitu1"/>
    <w:rsid w:val="00533BED"/>
  </w:style>
  <w:style w:type="character" w:styleId="Pogrubienie">
    <w:name w:val="Strong"/>
    <w:basedOn w:val="Domylnaczcionkaakapitu"/>
    <w:uiPriority w:val="22"/>
    <w:qFormat/>
    <w:rsid w:val="00A176A4"/>
    <w:rPr>
      <w:b/>
      <w:bCs/>
    </w:rPr>
  </w:style>
  <w:style w:type="character" w:customStyle="1" w:styleId="Nagwek2Znak">
    <w:name w:val="Nagłówek 2 Znak"/>
    <w:basedOn w:val="Domylnaczcionkaakapitu"/>
    <w:link w:val="Nagwek2"/>
    <w:rsid w:val="00BC65B7"/>
    <w:rPr>
      <w:rFonts w:eastAsia="Times New Roman" w:cs="Times New Roman"/>
      <w:color w:val="000000"/>
      <w:sz w:val="28"/>
      <w:szCs w:val="28"/>
      <w:lang w:bidi="ar-SA"/>
    </w:rPr>
  </w:style>
  <w:style w:type="paragraph" w:styleId="Tekstpodstawowy">
    <w:name w:val="Body Text"/>
    <w:basedOn w:val="Normalny"/>
    <w:link w:val="TekstpodstawowyZnak"/>
    <w:uiPriority w:val="99"/>
    <w:unhideWhenUsed/>
    <w:rsid w:val="00BC65B7"/>
    <w:pPr>
      <w:spacing w:after="120"/>
    </w:pPr>
    <w:rPr>
      <w:szCs w:val="21"/>
    </w:rPr>
  </w:style>
  <w:style w:type="character" w:customStyle="1" w:styleId="TekstpodstawowyZnak">
    <w:name w:val="Tekst podstawowy Znak"/>
    <w:basedOn w:val="Domylnaczcionkaakapitu"/>
    <w:link w:val="Tekstpodstawowy"/>
    <w:uiPriority w:val="99"/>
    <w:rsid w:val="00BC65B7"/>
    <w:rPr>
      <w:szCs w:val="21"/>
    </w:rPr>
  </w:style>
  <w:style w:type="character" w:styleId="Hipercze">
    <w:name w:val="Hyperlink"/>
    <w:basedOn w:val="Domylnaczcionkaakapitu"/>
    <w:uiPriority w:val="99"/>
    <w:unhideWhenUsed/>
    <w:rsid w:val="00BC65B7"/>
    <w:rPr>
      <w:color w:val="0563C1" w:themeColor="hyperlink"/>
      <w:u w:val="single"/>
    </w:rPr>
  </w:style>
  <w:style w:type="paragraph" w:customStyle="1" w:styleId="Zawartotabeli">
    <w:name w:val="Zawartość tabeli"/>
    <w:basedOn w:val="DefaultText"/>
    <w:qFormat/>
    <w:rsid w:val="005830E8"/>
    <w:pPr>
      <w:suppressLineNumbers/>
      <w:autoSpaceDN/>
    </w:pPr>
    <w:rPr>
      <w:rFonts w:eastAsia="Andale Sans UI" w:cs="Tahoma"/>
      <w:kern w:val="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81350">
      <w:bodyDiv w:val="1"/>
      <w:marLeft w:val="0"/>
      <w:marRight w:val="0"/>
      <w:marTop w:val="0"/>
      <w:marBottom w:val="0"/>
      <w:divBdr>
        <w:top w:val="none" w:sz="0" w:space="0" w:color="auto"/>
        <w:left w:val="none" w:sz="0" w:space="0" w:color="auto"/>
        <w:bottom w:val="none" w:sz="0" w:space="0" w:color="auto"/>
        <w:right w:val="none" w:sz="0" w:space="0" w:color="auto"/>
      </w:divBdr>
      <w:divsChild>
        <w:div w:id="269776331">
          <w:marLeft w:val="0"/>
          <w:marRight w:val="0"/>
          <w:marTop w:val="0"/>
          <w:marBottom w:val="0"/>
          <w:divBdr>
            <w:top w:val="none" w:sz="0" w:space="0" w:color="auto"/>
            <w:left w:val="none" w:sz="0" w:space="0" w:color="auto"/>
            <w:bottom w:val="none" w:sz="0" w:space="0" w:color="auto"/>
            <w:right w:val="none" w:sz="0" w:space="0" w:color="auto"/>
          </w:divBdr>
        </w:div>
      </w:divsChild>
    </w:div>
    <w:div w:id="1211576191">
      <w:bodyDiv w:val="1"/>
      <w:marLeft w:val="0"/>
      <w:marRight w:val="0"/>
      <w:marTop w:val="0"/>
      <w:marBottom w:val="0"/>
      <w:divBdr>
        <w:top w:val="none" w:sz="0" w:space="0" w:color="auto"/>
        <w:left w:val="none" w:sz="0" w:space="0" w:color="auto"/>
        <w:bottom w:val="none" w:sz="0" w:space="0" w:color="auto"/>
        <w:right w:val="none" w:sz="0" w:space="0" w:color="auto"/>
      </w:divBdr>
      <w:divsChild>
        <w:div w:id="1690908551">
          <w:marLeft w:val="0"/>
          <w:marRight w:val="0"/>
          <w:marTop w:val="0"/>
          <w:marBottom w:val="0"/>
          <w:divBdr>
            <w:top w:val="none" w:sz="0" w:space="0" w:color="auto"/>
            <w:left w:val="none" w:sz="0" w:space="0" w:color="auto"/>
            <w:bottom w:val="none" w:sz="0" w:space="0" w:color="auto"/>
            <w:right w:val="none" w:sz="0" w:space="0" w:color="auto"/>
          </w:divBdr>
          <w:divsChild>
            <w:div w:id="541330879">
              <w:marLeft w:val="0"/>
              <w:marRight w:val="0"/>
              <w:marTop w:val="0"/>
              <w:marBottom w:val="0"/>
              <w:divBdr>
                <w:top w:val="none" w:sz="0" w:space="0" w:color="auto"/>
                <w:left w:val="none" w:sz="0" w:space="0" w:color="auto"/>
                <w:bottom w:val="none" w:sz="0" w:space="0" w:color="auto"/>
                <w:right w:val="none" w:sz="0" w:space="0" w:color="auto"/>
              </w:divBdr>
              <w:divsChild>
                <w:div w:id="823083799">
                  <w:marLeft w:val="0"/>
                  <w:marRight w:val="0"/>
                  <w:marTop w:val="0"/>
                  <w:marBottom w:val="0"/>
                  <w:divBdr>
                    <w:top w:val="none" w:sz="0" w:space="0" w:color="auto"/>
                    <w:left w:val="none" w:sz="0" w:space="0" w:color="auto"/>
                    <w:bottom w:val="none" w:sz="0" w:space="0" w:color="auto"/>
                    <w:right w:val="none" w:sz="0" w:space="0" w:color="auto"/>
                  </w:divBdr>
                </w:div>
                <w:div w:id="1811290204">
                  <w:marLeft w:val="0"/>
                  <w:marRight w:val="0"/>
                  <w:marTop w:val="0"/>
                  <w:marBottom w:val="0"/>
                  <w:divBdr>
                    <w:top w:val="none" w:sz="0" w:space="0" w:color="auto"/>
                    <w:left w:val="none" w:sz="0" w:space="0" w:color="auto"/>
                    <w:bottom w:val="none" w:sz="0" w:space="0" w:color="auto"/>
                    <w:right w:val="none" w:sz="0" w:space="0" w:color="auto"/>
                  </w:divBdr>
                </w:div>
                <w:div w:id="391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1807">
      <w:bodyDiv w:val="1"/>
      <w:marLeft w:val="0"/>
      <w:marRight w:val="0"/>
      <w:marTop w:val="0"/>
      <w:marBottom w:val="0"/>
      <w:divBdr>
        <w:top w:val="none" w:sz="0" w:space="0" w:color="auto"/>
        <w:left w:val="none" w:sz="0" w:space="0" w:color="auto"/>
        <w:bottom w:val="none" w:sz="0" w:space="0" w:color="auto"/>
        <w:right w:val="none" w:sz="0" w:space="0" w:color="auto"/>
      </w:divBdr>
      <w:divsChild>
        <w:div w:id="709308592">
          <w:marLeft w:val="0"/>
          <w:marRight w:val="0"/>
          <w:marTop w:val="0"/>
          <w:marBottom w:val="0"/>
          <w:divBdr>
            <w:top w:val="none" w:sz="0" w:space="0" w:color="auto"/>
            <w:left w:val="none" w:sz="0" w:space="0" w:color="auto"/>
            <w:bottom w:val="none" w:sz="0" w:space="0" w:color="auto"/>
            <w:right w:val="none" w:sz="0" w:space="0" w:color="auto"/>
          </w:divBdr>
          <w:divsChild>
            <w:div w:id="1329483399">
              <w:marLeft w:val="0"/>
              <w:marRight w:val="0"/>
              <w:marTop w:val="0"/>
              <w:marBottom w:val="0"/>
              <w:divBdr>
                <w:top w:val="none" w:sz="0" w:space="0" w:color="auto"/>
                <w:left w:val="none" w:sz="0" w:space="0" w:color="auto"/>
                <w:bottom w:val="none" w:sz="0" w:space="0" w:color="auto"/>
                <w:right w:val="none" w:sz="0" w:space="0" w:color="auto"/>
              </w:divBdr>
              <w:divsChild>
                <w:div w:id="2135712520">
                  <w:marLeft w:val="0"/>
                  <w:marRight w:val="0"/>
                  <w:marTop w:val="0"/>
                  <w:marBottom w:val="0"/>
                  <w:divBdr>
                    <w:top w:val="none" w:sz="0" w:space="0" w:color="auto"/>
                    <w:left w:val="none" w:sz="0" w:space="0" w:color="auto"/>
                    <w:bottom w:val="none" w:sz="0" w:space="0" w:color="auto"/>
                    <w:right w:val="none" w:sz="0" w:space="0" w:color="auto"/>
                  </w:divBdr>
                </w:div>
                <w:div w:id="1278365031">
                  <w:marLeft w:val="0"/>
                  <w:marRight w:val="0"/>
                  <w:marTop w:val="0"/>
                  <w:marBottom w:val="0"/>
                  <w:divBdr>
                    <w:top w:val="none" w:sz="0" w:space="0" w:color="auto"/>
                    <w:left w:val="none" w:sz="0" w:space="0" w:color="auto"/>
                    <w:bottom w:val="none" w:sz="0" w:space="0" w:color="auto"/>
                    <w:right w:val="none" w:sz="0" w:space="0" w:color="auto"/>
                  </w:divBdr>
                </w:div>
                <w:div w:id="2225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7483">
          <w:marLeft w:val="0"/>
          <w:marRight w:val="0"/>
          <w:marTop w:val="0"/>
          <w:marBottom w:val="0"/>
          <w:divBdr>
            <w:top w:val="none" w:sz="0" w:space="0" w:color="auto"/>
            <w:left w:val="none" w:sz="0" w:space="0" w:color="auto"/>
            <w:bottom w:val="none" w:sz="0" w:space="0" w:color="auto"/>
            <w:right w:val="none" w:sz="0" w:space="0" w:color="auto"/>
          </w:divBdr>
          <w:divsChild>
            <w:div w:id="14532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3287">
      <w:bodyDiv w:val="1"/>
      <w:marLeft w:val="0"/>
      <w:marRight w:val="0"/>
      <w:marTop w:val="0"/>
      <w:marBottom w:val="0"/>
      <w:divBdr>
        <w:top w:val="none" w:sz="0" w:space="0" w:color="auto"/>
        <w:left w:val="none" w:sz="0" w:space="0" w:color="auto"/>
        <w:bottom w:val="none" w:sz="0" w:space="0" w:color="auto"/>
        <w:right w:val="none" w:sz="0" w:space="0" w:color="auto"/>
      </w:divBdr>
      <w:divsChild>
        <w:div w:id="372777311">
          <w:marLeft w:val="0"/>
          <w:marRight w:val="0"/>
          <w:marTop w:val="0"/>
          <w:marBottom w:val="0"/>
          <w:divBdr>
            <w:top w:val="none" w:sz="0" w:space="0" w:color="auto"/>
            <w:left w:val="none" w:sz="0" w:space="0" w:color="auto"/>
            <w:bottom w:val="none" w:sz="0" w:space="0" w:color="auto"/>
            <w:right w:val="none" w:sz="0" w:space="0" w:color="auto"/>
          </w:divBdr>
        </w:div>
        <w:div w:id="243533670">
          <w:marLeft w:val="0"/>
          <w:marRight w:val="0"/>
          <w:marTop w:val="0"/>
          <w:marBottom w:val="0"/>
          <w:divBdr>
            <w:top w:val="none" w:sz="0" w:space="0" w:color="auto"/>
            <w:left w:val="none" w:sz="0" w:space="0" w:color="auto"/>
            <w:bottom w:val="none" w:sz="0" w:space="0" w:color="auto"/>
            <w:right w:val="none" w:sz="0" w:space="0" w:color="auto"/>
          </w:divBdr>
          <w:divsChild>
            <w:div w:id="969747147">
              <w:marLeft w:val="0"/>
              <w:marRight w:val="0"/>
              <w:marTop w:val="0"/>
              <w:marBottom w:val="0"/>
              <w:divBdr>
                <w:top w:val="none" w:sz="0" w:space="0" w:color="auto"/>
                <w:left w:val="none" w:sz="0" w:space="0" w:color="auto"/>
                <w:bottom w:val="none" w:sz="0" w:space="0" w:color="auto"/>
                <w:right w:val="none" w:sz="0" w:space="0" w:color="auto"/>
              </w:divBdr>
            </w:div>
            <w:div w:id="1256284020">
              <w:marLeft w:val="0"/>
              <w:marRight w:val="0"/>
              <w:marTop w:val="0"/>
              <w:marBottom w:val="0"/>
              <w:divBdr>
                <w:top w:val="none" w:sz="0" w:space="0" w:color="auto"/>
                <w:left w:val="none" w:sz="0" w:space="0" w:color="auto"/>
                <w:bottom w:val="none" w:sz="0" w:space="0" w:color="auto"/>
                <w:right w:val="none" w:sz="0" w:space="0" w:color="auto"/>
              </w:divBdr>
            </w:div>
            <w:div w:id="758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Arkusz_programu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package" Target="../embeddings/Arkusz_programu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package" Target="../embeddings/Arkusz_programu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package" Target="../embeddings/Arkusz_programu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package" Target="../embeddings/Arkusz_programu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package" Target="../embeddings/Arkusz_programu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package" Target="../embeddings/Arkusz_programu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package" Target="../embeddings/Arkusz_programu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package" Target="../embeddings/Arkusz_programu_Microsoft_Excel17.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Arkusz_programu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Arkusz_programu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Arkusz_programu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Arkusz_programu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Arkusz_programu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Arkusz_programu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package" Target="../embeddings/Arkusz_programu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package" Target="../embeddings/Arkusz_programu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8.4739580762566338E-2"/>
          <c:y val="3.2374234470691161E-2"/>
          <c:w val="0.84267711339777673"/>
          <c:h val="0.86284303003791196"/>
        </c:manualLayout>
      </c:layout>
      <c:bar3DChart>
        <c:barDir val="col"/>
        <c:grouping val="clustered"/>
        <c:varyColors val="0"/>
        <c:ser>
          <c:idx val="11"/>
          <c:order val="0"/>
          <c:tx>
            <c:strRef>
              <c:f>Sheet1!$A$15</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Liczba Wszczętych Ogółem Postępowań</c:v>
                </c:pt>
              </c:strCache>
            </c:strRef>
          </c:cat>
          <c:val>
            <c:numRef>
              <c:f>Sheet1!$B$15</c:f>
              <c:numCache>
                <c:formatCode>General</c:formatCode>
                <c:ptCount val="1"/>
                <c:pt idx="0">
                  <c:v>3094</c:v>
                </c:pt>
              </c:numCache>
            </c:numRef>
          </c:val>
        </c:ser>
        <c:ser>
          <c:idx val="12"/>
          <c:order val="1"/>
          <c:tx>
            <c:strRef>
              <c:f>Sheet1!$A$16</c:f>
              <c:strCache>
                <c:ptCount val="1"/>
                <c:pt idx="0">
                  <c:v>2020</c:v>
                </c:pt>
              </c:strCache>
            </c:strRef>
          </c:tx>
          <c:spPr>
            <a:solidFill>
              <a:srgbClr val="FFFF00"/>
            </a:solidFill>
            <a:ln w="12700">
              <a:solidFill>
                <a:srgbClr val="000000"/>
              </a:solidFill>
              <a:prstDash val="solid"/>
            </a:ln>
          </c:spPr>
          <c:invertIfNegative val="0"/>
          <c:dLbls>
            <c:dLbl>
              <c:idx val="0"/>
              <c:layout>
                <c:manualLayout>
                  <c:x val="1.2307295306331432E-2"/>
                  <c:y val="-9.5944152814231548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Liczba Wszczętych Ogółem Postępowań</c:v>
                </c:pt>
              </c:strCache>
            </c:strRef>
          </c:cat>
          <c:val>
            <c:numRef>
              <c:f>Sheet1!$B$16</c:f>
              <c:numCache>
                <c:formatCode>General</c:formatCode>
                <c:ptCount val="1"/>
                <c:pt idx="0">
                  <c:v>2976</c:v>
                </c:pt>
              </c:numCache>
            </c:numRef>
          </c:val>
        </c:ser>
        <c:ser>
          <c:idx val="13"/>
          <c:order val="2"/>
          <c:tx>
            <c:strRef>
              <c:f>Sheet1!$A$17</c:f>
              <c:strCache>
                <c:ptCount val="1"/>
                <c:pt idx="0">
                  <c:v>2021</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Liczba Wszczętych Ogółem Postępowań</c:v>
                </c:pt>
              </c:strCache>
            </c:strRef>
          </c:cat>
          <c:val>
            <c:numRef>
              <c:f>Sheet1!$B$17</c:f>
              <c:numCache>
                <c:formatCode>General</c:formatCode>
                <c:ptCount val="1"/>
                <c:pt idx="0">
                  <c:v>2925</c:v>
                </c:pt>
              </c:numCache>
            </c:numRef>
          </c:val>
        </c:ser>
        <c:ser>
          <c:idx val="14"/>
          <c:order val="3"/>
          <c:tx>
            <c:strRef>
              <c:f>Sheet1!$A$18</c:f>
              <c:strCache>
                <c:ptCount val="1"/>
                <c:pt idx="0">
                  <c:v>2022</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f>
              <c:strCache>
                <c:ptCount val="1"/>
                <c:pt idx="0">
                  <c:v>Liczba Wszczętych Ogółem Postępowań</c:v>
                </c:pt>
              </c:strCache>
            </c:strRef>
          </c:cat>
          <c:val>
            <c:numRef>
              <c:f>Sheet1!$B$18</c:f>
              <c:numCache>
                <c:formatCode>General</c:formatCode>
                <c:ptCount val="1"/>
                <c:pt idx="0">
                  <c:v>2641</c:v>
                </c:pt>
              </c:numCache>
            </c:numRef>
          </c:val>
        </c:ser>
        <c:dLbls>
          <c:showLegendKey val="0"/>
          <c:showVal val="1"/>
          <c:showCatName val="0"/>
          <c:showSerName val="0"/>
          <c:showPercent val="0"/>
          <c:showBubbleSize val="0"/>
        </c:dLbls>
        <c:gapWidth val="150"/>
        <c:gapDepth val="0"/>
        <c:shape val="box"/>
        <c:axId val="469514032"/>
        <c:axId val="469514424"/>
        <c:axId val="0"/>
      </c:bar3DChart>
      <c:catAx>
        <c:axId val="4695140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9514424"/>
        <c:crosses val="autoZero"/>
        <c:auto val="1"/>
        <c:lblAlgn val="ctr"/>
        <c:lblOffset val="100"/>
        <c:tickLblSkip val="1"/>
        <c:tickMarkSkip val="1"/>
        <c:noMultiLvlLbl val="0"/>
      </c:catAx>
      <c:valAx>
        <c:axId val="469514424"/>
        <c:scaling>
          <c:orientation val="minMax"/>
          <c:max val="3500"/>
          <c:min val="10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9514032"/>
        <c:crosses val="autoZero"/>
        <c:crossBetween val="between"/>
        <c:majorUnit val="500"/>
      </c:valAx>
      <c:spPr>
        <a:noFill/>
        <a:ln w="25400">
          <a:noFill/>
        </a:ln>
      </c:spPr>
    </c:plotArea>
    <c:legend>
      <c:legendPos val="r"/>
      <c:layout>
        <c:manualLayout>
          <c:xMode val="edge"/>
          <c:yMode val="edge"/>
          <c:x val="0.90849688823539088"/>
          <c:y val="0.28417266187050361"/>
          <c:w val="8.4757592367928611E-2"/>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Spraw o Przestępstwa Narkotykowe</c:v>
                </c:pt>
              </c:strCache>
            </c:strRef>
          </c:cat>
          <c:val>
            <c:numRef>
              <c:f>Sheet1!$B$14:$B$14</c:f>
              <c:numCache>
                <c:formatCode>General</c:formatCode>
                <c:ptCount val="1"/>
                <c:pt idx="0">
                  <c:v>72</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Spraw o Przestępstwa Narkotykowe</c:v>
                </c:pt>
              </c:strCache>
            </c:strRef>
          </c:cat>
          <c:val>
            <c:numRef>
              <c:f>Sheet1!$B$15:$B$15</c:f>
              <c:numCache>
                <c:formatCode>General</c:formatCode>
                <c:ptCount val="1"/>
                <c:pt idx="0">
                  <c:v>121</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1.9021580635753862E-2"/>
                  <c:y val="-4.682443942418061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Spraw o Przestępstwa Narkotykowe</c:v>
                </c:pt>
              </c:strCache>
            </c:strRef>
          </c:cat>
          <c:val>
            <c:numRef>
              <c:f>Sheet1!$B$16:$B$16</c:f>
              <c:numCache>
                <c:formatCode>General</c:formatCode>
                <c:ptCount val="1"/>
                <c:pt idx="0">
                  <c:v>186</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2.4637024538599259E-2"/>
                  <c:y val="-6.0807863054241192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Spraw o Przestępstwa Narkotykowe</c:v>
                </c:pt>
              </c:strCache>
            </c:strRef>
          </c:cat>
          <c:val>
            <c:numRef>
              <c:f>Sheet1!$B$17:$B$17</c:f>
              <c:numCache>
                <c:formatCode>General</c:formatCode>
                <c:ptCount val="1"/>
                <c:pt idx="0">
                  <c:v>156</c:v>
                </c:pt>
              </c:numCache>
            </c:numRef>
          </c:val>
        </c:ser>
        <c:dLbls>
          <c:showLegendKey val="0"/>
          <c:showVal val="1"/>
          <c:showCatName val="0"/>
          <c:showSerName val="0"/>
          <c:showPercent val="0"/>
          <c:showBubbleSize val="0"/>
        </c:dLbls>
        <c:gapWidth val="150"/>
        <c:gapDepth val="0"/>
        <c:shape val="box"/>
        <c:axId val="463545000"/>
        <c:axId val="463547352"/>
        <c:axId val="0"/>
      </c:bar3DChart>
      <c:catAx>
        <c:axId val="4635450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3547352"/>
        <c:crosses val="autoZero"/>
        <c:auto val="1"/>
        <c:lblAlgn val="ctr"/>
        <c:lblOffset val="100"/>
        <c:tickLblSkip val="1"/>
        <c:tickMarkSkip val="1"/>
        <c:noMultiLvlLbl val="0"/>
      </c:catAx>
      <c:valAx>
        <c:axId val="463547352"/>
        <c:scaling>
          <c:orientation val="minMax"/>
          <c:max val="200"/>
          <c:min val="5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3545000"/>
        <c:crosses val="autoZero"/>
        <c:crossBetween val="between"/>
        <c:majorUnit val="50"/>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Sheet1!$B$14:$B$14</c:f>
              <c:numCache>
                <c:formatCode>General</c:formatCode>
                <c:ptCount val="1"/>
                <c:pt idx="0">
                  <c:v>73</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Sheet1!$B$15:$B$15</c:f>
              <c:numCache>
                <c:formatCode>General</c:formatCode>
                <c:ptCount val="1"/>
                <c:pt idx="0">
                  <c:v>147</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Sheet1!$B$16:$B$16</c:f>
              <c:numCache>
                <c:formatCode>General</c:formatCode>
                <c:ptCount val="1"/>
                <c:pt idx="0">
                  <c:v>220</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2.4637024538599259E-2"/>
                  <c:y val="-7.4356650894276261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Sheet1!$B$17:$B$17</c:f>
              <c:numCache>
                <c:formatCode>General</c:formatCode>
                <c:ptCount val="1"/>
                <c:pt idx="0">
                  <c:v>197</c:v>
                </c:pt>
              </c:numCache>
            </c:numRef>
          </c:val>
        </c:ser>
        <c:dLbls>
          <c:showLegendKey val="0"/>
          <c:showVal val="1"/>
          <c:showCatName val="0"/>
          <c:showSerName val="0"/>
          <c:showPercent val="0"/>
          <c:showBubbleSize val="0"/>
        </c:dLbls>
        <c:gapWidth val="150"/>
        <c:gapDepth val="0"/>
        <c:shape val="box"/>
        <c:axId val="463544216"/>
        <c:axId val="463544608"/>
        <c:axId val="0"/>
      </c:bar3DChart>
      <c:catAx>
        <c:axId val="4635442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3544608"/>
        <c:crosses val="autoZero"/>
        <c:auto val="1"/>
        <c:lblAlgn val="ctr"/>
        <c:lblOffset val="100"/>
        <c:tickLblSkip val="1"/>
        <c:tickMarkSkip val="1"/>
        <c:noMultiLvlLbl val="0"/>
      </c:catAx>
      <c:valAx>
        <c:axId val="463544608"/>
        <c:scaling>
          <c:orientation val="minMax"/>
          <c:max val="250"/>
          <c:min val="5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3544216"/>
        <c:crosses val="autoZero"/>
        <c:crossBetween val="between"/>
        <c:majorUnit val="50"/>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8.8863669415993177E-2"/>
          <c:y val="3.2374234470691161E-2"/>
          <c:w val="0.77908937605396289"/>
          <c:h val="0.81654676258992809"/>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8426863308753073E-2"/>
                  <c:y val="-6.4410544969581818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Sheet1!$B$14:$B$14</c:f>
              <c:numCache>
                <c:formatCode>General</c:formatCode>
                <c:ptCount val="1"/>
                <c:pt idx="0">
                  <c:v>63</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2.5473725506533904E-2"/>
                  <c:y val="-0.10055209456126578"/>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Sheet1!$B$15:$B$15</c:f>
              <c:numCache>
                <c:formatCode>General</c:formatCode>
                <c:ptCount val="1"/>
                <c:pt idx="0">
                  <c:v>117</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Sheet1!$B$16:$B$16</c:f>
              <c:numCache>
                <c:formatCode>General</c:formatCode>
                <c:ptCount val="1"/>
                <c:pt idx="0">
                  <c:v>154</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2.6841610076518214E-2"/>
                  <c:y val="-4.6514423516086013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Sheet1!$B$1:$B$1</c:f>
              <c:numCache>
                <c:formatCode>General</c:formatCode>
                <c:ptCount val="1"/>
              </c:numCache>
            </c:numRef>
          </c:cat>
          <c:val>
            <c:numRef>
              <c:f>Sheet1!$B$17:$B$17</c:f>
              <c:numCache>
                <c:formatCode>General</c:formatCode>
                <c:ptCount val="1"/>
                <c:pt idx="0">
                  <c:v>127</c:v>
                </c:pt>
              </c:numCache>
            </c:numRef>
          </c:val>
        </c:ser>
        <c:dLbls>
          <c:showLegendKey val="0"/>
          <c:showVal val="1"/>
          <c:showCatName val="0"/>
          <c:showSerName val="0"/>
          <c:showPercent val="0"/>
          <c:showBubbleSize val="0"/>
        </c:dLbls>
        <c:gapWidth val="150"/>
        <c:gapDepth val="0"/>
        <c:shape val="box"/>
        <c:axId val="466701816"/>
        <c:axId val="466698288"/>
        <c:axId val="0"/>
      </c:bar3DChart>
      <c:catAx>
        <c:axId val="4667018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6698288"/>
        <c:crosses val="autoZero"/>
        <c:auto val="1"/>
        <c:lblAlgn val="ctr"/>
        <c:lblOffset val="100"/>
        <c:tickLblSkip val="1"/>
        <c:tickMarkSkip val="1"/>
        <c:noMultiLvlLbl val="0"/>
      </c:catAx>
      <c:valAx>
        <c:axId val="466698288"/>
        <c:scaling>
          <c:orientation val="minMax"/>
          <c:max val="200"/>
          <c:min val="2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6701816"/>
        <c:crosses val="autoZero"/>
        <c:crossBetween val="between"/>
        <c:majorUnit val="50"/>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715447154471545E-2"/>
          <c:y val="2.9801324503311258E-2"/>
          <c:w val="0.82764227642276422"/>
          <c:h val="0.82781456953642385"/>
        </c:manualLayout>
      </c:layout>
      <c:bar3DChart>
        <c:barDir val="col"/>
        <c:grouping val="clustered"/>
        <c:varyColors val="0"/>
        <c:ser>
          <c:idx val="8"/>
          <c:order val="0"/>
          <c:tx>
            <c:strRef>
              <c:f>Sheet1!$A$10</c:f>
              <c:strCache>
                <c:ptCount val="1"/>
                <c:pt idx="0">
                  <c:v>2020</c:v>
                </c:pt>
              </c:strCache>
            </c:strRef>
          </c:tx>
          <c:spPr>
            <a:solidFill>
              <a:srgbClr val="00FF00"/>
            </a:solidFill>
            <a:ln w="12469">
              <a:solidFill>
                <a:srgbClr val="000000"/>
              </a:solidFill>
              <a:prstDash val="solid"/>
            </a:ln>
          </c:spPr>
          <c:invertIfNegative val="0"/>
          <c:cat>
            <c:strRef>
              <c:f>Sheet1!$B$1:$B$1</c:f>
              <c:strCache>
                <c:ptCount val="1"/>
                <c:pt idx="0">
                  <c:v>Wypadki </c:v>
                </c:pt>
              </c:strCache>
            </c:strRef>
          </c:cat>
          <c:val>
            <c:numRef>
              <c:f>Sheet1!$B$10:$B$10</c:f>
              <c:numCache>
                <c:formatCode>General</c:formatCode>
                <c:ptCount val="1"/>
                <c:pt idx="0">
                  <c:v>69</c:v>
                </c:pt>
              </c:numCache>
            </c:numRef>
          </c:val>
        </c:ser>
        <c:ser>
          <c:idx val="9"/>
          <c:order val="1"/>
          <c:tx>
            <c:strRef>
              <c:f>Sheet1!$A$11</c:f>
              <c:strCache>
                <c:ptCount val="1"/>
                <c:pt idx="0">
                  <c:v>2021</c:v>
                </c:pt>
              </c:strCache>
            </c:strRef>
          </c:tx>
          <c:spPr>
            <a:solidFill>
              <a:srgbClr val="C0C0C0"/>
            </a:solidFill>
            <a:ln w="12469">
              <a:solidFill>
                <a:srgbClr val="000000"/>
              </a:solidFill>
              <a:prstDash val="solid"/>
            </a:ln>
          </c:spPr>
          <c:invertIfNegative val="0"/>
          <c:cat>
            <c:strRef>
              <c:f>Sheet1!$B$1:$B$1</c:f>
              <c:strCache>
                <c:ptCount val="1"/>
                <c:pt idx="0">
                  <c:v>Wypadki </c:v>
                </c:pt>
              </c:strCache>
            </c:strRef>
          </c:cat>
          <c:val>
            <c:numRef>
              <c:f>Sheet1!$B$11:$B$11</c:f>
              <c:numCache>
                <c:formatCode>General</c:formatCode>
                <c:ptCount val="1"/>
                <c:pt idx="0">
                  <c:v>85</c:v>
                </c:pt>
              </c:numCache>
            </c:numRef>
          </c:val>
        </c:ser>
        <c:ser>
          <c:idx val="10"/>
          <c:order val="2"/>
          <c:tx>
            <c:strRef>
              <c:f>Sheet1!$A$12</c:f>
              <c:strCache>
                <c:ptCount val="1"/>
                <c:pt idx="0">
                  <c:v>2022</c:v>
                </c:pt>
              </c:strCache>
            </c:strRef>
          </c:tx>
          <c:spPr>
            <a:solidFill>
              <a:srgbClr val="FFFF00"/>
            </a:solidFill>
            <a:ln w="12469">
              <a:solidFill>
                <a:srgbClr val="000000"/>
              </a:solidFill>
              <a:prstDash val="solid"/>
            </a:ln>
          </c:spPr>
          <c:invertIfNegative val="0"/>
          <c:cat>
            <c:strRef>
              <c:f>Sheet1!$B$1:$B$1</c:f>
              <c:strCache>
                <c:ptCount val="1"/>
                <c:pt idx="0">
                  <c:v>Wypadki </c:v>
                </c:pt>
              </c:strCache>
            </c:strRef>
          </c:cat>
          <c:val>
            <c:numRef>
              <c:f>Sheet1!$B$12:$B$12</c:f>
              <c:numCache>
                <c:formatCode>General</c:formatCode>
                <c:ptCount val="1"/>
                <c:pt idx="0">
                  <c:v>114</c:v>
                </c:pt>
              </c:numCache>
            </c:numRef>
          </c:val>
        </c:ser>
        <c:dLbls>
          <c:showLegendKey val="0"/>
          <c:showVal val="0"/>
          <c:showCatName val="0"/>
          <c:showSerName val="0"/>
          <c:showPercent val="0"/>
          <c:showBubbleSize val="0"/>
        </c:dLbls>
        <c:gapWidth val="150"/>
        <c:gapDepth val="0"/>
        <c:shape val="box"/>
        <c:axId val="466699072"/>
        <c:axId val="466699464"/>
        <c:axId val="0"/>
      </c:bar3DChart>
      <c:catAx>
        <c:axId val="466699072"/>
        <c:scaling>
          <c:orientation val="minMax"/>
        </c:scaling>
        <c:delete val="0"/>
        <c:axPos val="b"/>
        <c:numFmt formatCode="General" sourceLinked="1"/>
        <c:majorTickMark val="out"/>
        <c:minorTickMark val="none"/>
        <c:tickLblPos val="low"/>
        <c:spPr>
          <a:ln w="3117">
            <a:solidFill>
              <a:srgbClr val="000000"/>
            </a:solidFill>
            <a:prstDash val="solid"/>
          </a:ln>
        </c:spPr>
        <c:txPr>
          <a:bodyPr rot="0" vert="horz"/>
          <a:lstStyle/>
          <a:p>
            <a:pPr>
              <a:defRPr sz="1178" b="1" i="0" u="none" strike="noStrike" baseline="0">
                <a:solidFill>
                  <a:srgbClr val="000000"/>
                </a:solidFill>
                <a:latin typeface="Arial"/>
                <a:ea typeface="Arial"/>
                <a:cs typeface="Arial"/>
              </a:defRPr>
            </a:pPr>
            <a:endParaRPr lang="pl-PL"/>
          </a:p>
        </c:txPr>
        <c:crossAx val="466699464"/>
        <c:crosses val="autoZero"/>
        <c:auto val="1"/>
        <c:lblAlgn val="ctr"/>
        <c:lblOffset val="100"/>
        <c:tickLblSkip val="1"/>
        <c:tickMarkSkip val="1"/>
        <c:noMultiLvlLbl val="0"/>
      </c:catAx>
      <c:valAx>
        <c:axId val="466699464"/>
        <c:scaling>
          <c:orientation val="minMax"/>
          <c:min val="20"/>
        </c:scaling>
        <c:delete val="0"/>
        <c:axPos val="l"/>
        <c:majorGridlines>
          <c:spPr>
            <a:ln w="3117">
              <a:solidFill>
                <a:srgbClr val="000000"/>
              </a:solidFill>
              <a:prstDash val="solid"/>
            </a:ln>
          </c:spPr>
        </c:majorGridlines>
        <c:numFmt formatCode="General" sourceLinked="1"/>
        <c:majorTickMark val="out"/>
        <c:minorTickMark val="none"/>
        <c:tickLblPos val="nextTo"/>
        <c:spPr>
          <a:ln w="3117">
            <a:solidFill>
              <a:srgbClr val="000000"/>
            </a:solidFill>
            <a:prstDash val="solid"/>
          </a:ln>
        </c:spPr>
        <c:txPr>
          <a:bodyPr rot="0" vert="horz"/>
          <a:lstStyle/>
          <a:p>
            <a:pPr>
              <a:defRPr sz="785" b="1" i="0" u="none" strike="noStrike" baseline="0">
                <a:solidFill>
                  <a:srgbClr val="000000"/>
                </a:solidFill>
                <a:latin typeface="Arial"/>
                <a:ea typeface="Arial"/>
                <a:cs typeface="Arial"/>
              </a:defRPr>
            </a:pPr>
            <a:endParaRPr lang="pl-PL"/>
          </a:p>
        </c:txPr>
        <c:crossAx val="466699072"/>
        <c:crosses val="autoZero"/>
        <c:crossBetween val="between"/>
        <c:majorUnit val="10"/>
      </c:valAx>
      <c:spPr>
        <a:noFill/>
        <a:ln w="24938">
          <a:noFill/>
        </a:ln>
      </c:spPr>
    </c:plotArea>
    <c:legend>
      <c:legendPos val="r"/>
      <c:layout>
        <c:manualLayout>
          <c:xMode val="edge"/>
          <c:yMode val="edge"/>
          <c:x val="0.89268292682926831"/>
          <c:y val="0.38079470198675497"/>
          <c:w val="0.1008130081300813"/>
          <c:h val="0.24172185430463577"/>
        </c:manualLayout>
      </c:layout>
      <c:overlay val="0"/>
      <c:spPr>
        <a:noFill/>
        <a:ln w="3117">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1178" b="1" i="0" u="none" strike="noStrike" baseline="0">
          <a:solidFill>
            <a:srgbClr val="000000"/>
          </a:solidFill>
          <a:latin typeface="Arial"/>
          <a:ea typeface="Arial"/>
          <a:cs typeface="Arial"/>
        </a:defRPr>
      </a:pPr>
      <a:endParaRPr lang="pl-PL"/>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715447154471545E-2"/>
          <c:y val="2.9801324503311258E-2"/>
          <c:w val="0.82764227642276422"/>
          <c:h val="0.82781456953642385"/>
        </c:manualLayout>
      </c:layout>
      <c:bar3DChart>
        <c:barDir val="col"/>
        <c:grouping val="clustered"/>
        <c:varyColors val="0"/>
        <c:ser>
          <c:idx val="8"/>
          <c:order val="0"/>
          <c:tx>
            <c:strRef>
              <c:f>Sheet1!$A$10</c:f>
              <c:strCache>
                <c:ptCount val="1"/>
                <c:pt idx="0">
                  <c:v>2020</c:v>
                </c:pt>
              </c:strCache>
            </c:strRef>
          </c:tx>
          <c:spPr>
            <a:solidFill>
              <a:srgbClr val="00FF00"/>
            </a:solidFill>
            <a:ln w="12469">
              <a:solidFill>
                <a:srgbClr val="000000"/>
              </a:solidFill>
              <a:prstDash val="solid"/>
            </a:ln>
          </c:spPr>
          <c:invertIfNegative val="0"/>
          <c:cat>
            <c:strRef>
              <c:f>Sheet1!$B$1:$C$1</c:f>
              <c:strCache>
                <c:ptCount val="2"/>
                <c:pt idx="0">
                  <c:v>Ofiary śmiertelne</c:v>
                </c:pt>
                <c:pt idx="1">
                  <c:v>Ranni</c:v>
                </c:pt>
              </c:strCache>
            </c:strRef>
          </c:cat>
          <c:val>
            <c:numRef>
              <c:f>Sheet1!$B$10:$C$10</c:f>
              <c:numCache>
                <c:formatCode>General</c:formatCode>
                <c:ptCount val="2"/>
                <c:pt idx="0">
                  <c:v>10</c:v>
                </c:pt>
                <c:pt idx="1">
                  <c:v>69</c:v>
                </c:pt>
              </c:numCache>
            </c:numRef>
          </c:val>
        </c:ser>
        <c:ser>
          <c:idx val="9"/>
          <c:order val="1"/>
          <c:tx>
            <c:strRef>
              <c:f>Sheet1!$A$11</c:f>
              <c:strCache>
                <c:ptCount val="1"/>
                <c:pt idx="0">
                  <c:v>2021</c:v>
                </c:pt>
              </c:strCache>
            </c:strRef>
          </c:tx>
          <c:spPr>
            <a:solidFill>
              <a:srgbClr val="C0C0C0"/>
            </a:solidFill>
            <a:ln w="12469">
              <a:solidFill>
                <a:srgbClr val="000000"/>
              </a:solidFill>
              <a:prstDash val="solid"/>
            </a:ln>
          </c:spPr>
          <c:invertIfNegative val="0"/>
          <c:cat>
            <c:strRef>
              <c:f>Sheet1!$B$1:$C$1</c:f>
              <c:strCache>
                <c:ptCount val="2"/>
                <c:pt idx="0">
                  <c:v>Ofiary śmiertelne</c:v>
                </c:pt>
                <c:pt idx="1">
                  <c:v>Ranni</c:v>
                </c:pt>
              </c:strCache>
            </c:strRef>
          </c:cat>
          <c:val>
            <c:numRef>
              <c:f>Sheet1!$B$11:$C$11</c:f>
              <c:numCache>
                <c:formatCode>General</c:formatCode>
                <c:ptCount val="2"/>
                <c:pt idx="0">
                  <c:v>7</c:v>
                </c:pt>
                <c:pt idx="1">
                  <c:v>103</c:v>
                </c:pt>
              </c:numCache>
            </c:numRef>
          </c:val>
        </c:ser>
        <c:ser>
          <c:idx val="10"/>
          <c:order val="2"/>
          <c:tx>
            <c:strRef>
              <c:f>Sheet1!$A$12</c:f>
              <c:strCache>
                <c:ptCount val="1"/>
                <c:pt idx="0">
                  <c:v>2022</c:v>
                </c:pt>
              </c:strCache>
            </c:strRef>
          </c:tx>
          <c:spPr>
            <a:solidFill>
              <a:srgbClr val="FFFF00"/>
            </a:solidFill>
            <a:ln w="12469">
              <a:solidFill>
                <a:srgbClr val="000000"/>
              </a:solidFill>
              <a:prstDash val="solid"/>
            </a:ln>
          </c:spPr>
          <c:invertIfNegative val="0"/>
          <c:cat>
            <c:strRef>
              <c:f>Sheet1!$B$1:$C$1</c:f>
              <c:strCache>
                <c:ptCount val="2"/>
                <c:pt idx="0">
                  <c:v>Ofiary śmiertelne</c:v>
                </c:pt>
                <c:pt idx="1">
                  <c:v>Ranni</c:v>
                </c:pt>
              </c:strCache>
            </c:strRef>
          </c:cat>
          <c:val>
            <c:numRef>
              <c:f>Sheet1!$B$12:$C$12</c:f>
              <c:numCache>
                <c:formatCode>General</c:formatCode>
                <c:ptCount val="2"/>
                <c:pt idx="0">
                  <c:v>5</c:v>
                </c:pt>
                <c:pt idx="1">
                  <c:v>143</c:v>
                </c:pt>
              </c:numCache>
            </c:numRef>
          </c:val>
        </c:ser>
        <c:dLbls>
          <c:showLegendKey val="0"/>
          <c:showVal val="0"/>
          <c:showCatName val="0"/>
          <c:showSerName val="0"/>
          <c:showPercent val="0"/>
          <c:showBubbleSize val="0"/>
        </c:dLbls>
        <c:gapWidth val="150"/>
        <c:gapDepth val="0"/>
        <c:shape val="box"/>
        <c:axId val="466699856"/>
        <c:axId val="466700248"/>
        <c:axId val="0"/>
      </c:bar3DChart>
      <c:catAx>
        <c:axId val="466699856"/>
        <c:scaling>
          <c:orientation val="minMax"/>
        </c:scaling>
        <c:delete val="0"/>
        <c:axPos val="b"/>
        <c:numFmt formatCode="General" sourceLinked="1"/>
        <c:majorTickMark val="out"/>
        <c:minorTickMark val="none"/>
        <c:tickLblPos val="low"/>
        <c:spPr>
          <a:ln w="3117">
            <a:solidFill>
              <a:srgbClr val="000000"/>
            </a:solidFill>
            <a:prstDash val="solid"/>
          </a:ln>
        </c:spPr>
        <c:txPr>
          <a:bodyPr rot="0" vert="horz"/>
          <a:lstStyle/>
          <a:p>
            <a:pPr>
              <a:defRPr sz="1178" b="1" i="0" u="none" strike="noStrike" baseline="0">
                <a:solidFill>
                  <a:srgbClr val="000000"/>
                </a:solidFill>
                <a:latin typeface="Arial"/>
                <a:ea typeface="Arial"/>
                <a:cs typeface="Arial"/>
              </a:defRPr>
            </a:pPr>
            <a:endParaRPr lang="pl-PL"/>
          </a:p>
        </c:txPr>
        <c:crossAx val="466700248"/>
        <c:crosses val="autoZero"/>
        <c:auto val="1"/>
        <c:lblAlgn val="ctr"/>
        <c:lblOffset val="100"/>
        <c:tickLblSkip val="1"/>
        <c:tickMarkSkip val="1"/>
        <c:noMultiLvlLbl val="0"/>
      </c:catAx>
      <c:valAx>
        <c:axId val="466700248"/>
        <c:scaling>
          <c:orientation val="minMax"/>
          <c:max val="150"/>
        </c:scaling>
        <c:delete val="0"/>
        <c:axPos val="l"/>
        <c:majorGridlines>
          <c:spPr>
            <a:ln w="3117">
              <a:solidFill>
                <a:srgbClr val="000000"/>
              </a:solidFill>
              <a:prstDash val="solid"/>
            </a:ln>
          </c:spPr>
        </c:majorGridlines>
        <c:numFmt formatCode="General" sourceLinked="1"/>
        <c:majorTickMark val="out"/>
        <c:minorTickMark val="none"/>
        <c:tickLblPos val="nextTo"/>
        <c:spPr>
          <a:ln w="3117">
            <a:solidFill>
              <a:srgbClr val="000000"/>
            </a:solidFill>
            <a:prstDash val="solid"/>
          </a:ln>
        </c:spPr>
        <c:txPr>
          <a:bodyPr rot="0" vert="horz"/>
          <a:lstStyle/>
          <a:p>
            <a:pPr>
              <a:defRPr sz="785" b="1" i="0" u="none" strike="noStrike" baseline="0">
                <a:solidFill>
                  <a:srgbClr val="000000"/>
                </a:solidFill>
                <a:latin typeface="Arial"/>
                <a:ea typeface="Arial"/>
                <a:cs typeface="Arial"/>
              </a:defRPr>
            </a:pPr>
            <a:endParaRPr lang="pl-PL"/>
          </a:p>
        </c:txPr>
        <c:crossAx val="466699856"/>
        <c:crosses val="autoZero"/>
        <c:crossBetween val="between"/>
        <c:majorUnit val="20"/>
        <c:minorUnit val="5"/>
      </c:valAx>
      <c:spPr>
        <a:noFill/>
        <a:ln w="24938">
          <a:noFill/>
        </a:ln>
      </c:spPr>
    </c:plotArea>
    <c:legend>
      <c:legendPos val="r"/>
      <c:layout>
        <c:manualLayout>
          <c:xMode val="edge"/>
          <c:yMode val="edge"/>
          <c:x val="0.89268292682926831"/>
          <c:y val="0.38079470198675497"/>
          <c:w val="0.1008130081300813"/>
          <c:h val="0.24172185430463577"/>
        </c:manualLayout>
      </c:layout>
      <c:overlay val="0"/>
      <c:spPr>
        <a:noFill/>
        <a:ln w="3117">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1178" b="1" i="0" u="none" strike="noStrike" baseline="0">
          <a:solidFill>
            <a:srgbClr val="000000"/>
          </a:solidFill>
          <a:latin typeface="Arial"/>
          <a:ea typeface="Arial"/>
          <a:cs typeface="Arial"/>
        </a:defRPr>
      </a:pPr>
      <a:endParaRPr lang="pl-PL"/>
    </a:p>
  </c:tx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6.6666666666666666E-2"/>
          <c:y val="2.9801324503311258E-2"/>
          <c:w val="0.80813008130081299"/>
          <c:h val="0.82781456953642385"/>
        </c:manualLayout>
      </c:layout>
      <c:bar3DChart>
        <c:barDir val="col"/>
        <c:grouping val="clustered"/>
        <c:varyColors val="0"/>
        <c:ser>
          <c:idx val="8"/>
          <c:order val="0"/>
          <c:tx>
            <c:strRef>
              <c:f>Sheet1!$A$10</c:f>
              <c:strCache>
                <c:ptCount val="1"/>
                <c:pt idx="0">
                  <c:v>2020</c:v>
                </c:pt>
              </c:strCache>
            </c:strRef>
          </c:tx>
          <c:spPr>
            <a:solidFill>
              <a:srgbClr val="00FF00"/>
            </a:solidFill>
            <a:ln w="12469">
              <a:solidFill>
                <a:srgbClr val="000000"/>
              </a:solidFill>
              <a:prstDash val="solid"/>
            </a:ln>
          </c:spPr>
          <c:invertIfNegative val="0"/>
          <c:cat>
            <c:strRef>
              <c:f>Sheet1!$B$1:$B$1</c:f>
              <c:strCache>
                <c:ptCount val="1"/>
                <c:pt idx="0">
                  <c:v>Kolizje</c:v>
                </c:pt>
              </c:strCache>
            </c:strRef>
          </c:cat>
          <c:val>
            <c:numRef>
              <c:f>Sheet1!$B$10:$B$10</c:f>
              <c:numCache>
                <c:formatCode>General</c:formatCode>
                <c:ptCount val="1"/>
                <c:pt idx="0">
                  <c:v>1901</c:v>
                </c:pt>
              </c:numCache>
            </c:numRef>
          </c:val>
        </c:ser>
        <c:ser>
          <c:idx val="9"/>
          <c:order val="1"/>
          <c:tx>
            <c:strRef>
              <c:f>Sheet1!$A$11</c:f>
              <c:strCache>
                <c:ptCount val="1"/>
                <c:pt idx="0">
                  <c:v>2021</c:v>
                </c:pt>
              </c:strCache>
            </c:strRef>
          </c:tx>
          <c:spPr>
            <a:solidFill>
              <a:srgbClr val="C0C0C0"/>
            </a:solidFill>
            <a:ln w="12469">
              <a:solidFill>
                <a:srgbClr val="000000"/>
              </a:solidFill>
              <a:prstDash val="solid"/>
            </a:ln>
          </c:spPr>
          <c:invertIfNegative val="0"/>
          <c:cat>
            <c:strRef>
              <c:f>Sheet1!$B$1:$B$1</c:f>
              <c:strCache>
                <c:ptCount val="1"/>
                <c:pt idx="0">
                  <c:v>Kolizje</c:v>
                </c:pt>
              </c:strCache>
            </c:strRef>
          </c:cat>
          <c:val>
            <c:numRef>
              <c:f>Sheet1!$B$11:$B$11</c:f>
              <c:numCache>
                <c:formatCode>General</c:formatCode>
                <c:ptCount val="1"/>
                <c:pt idx="0">
                  <c:v>2064</c:v>
                </c:pt>
              </c:numCache>
            </c:numRef>
          </c:val>
        </c:ser>
        <c:ser>
          <c:idx val="10"/>
          <c:order val="2"/>
          <c:tx>
            <c:strRef>
              <c:f>Sheet1!$A$12</c:f>
              <c:strCache>
                <c:ptCount val="1"/>
                <c:pt idx="0">
                  <c:v>2022</c:v>
                </c:pt>
              </c:strCache>
            </c:strRef>
          </c:tx>
          <c:spPr>
            <a:solidFill>
              <a:srgbClr val="FFFF00"/>
            </a:solidFill>
            <a:ln w="12469">
              <a:solidFill>
                <a:srgbClr val="000000"/>
              </a:solidFill>
              <a:prstDash val="solid"/>
            </a:ln>
          </c:spPr>
          <c:invertIfNegative val="0"/>
          <c:cat>
            <c:strRef>
              <c:f>Sheet1!$B$1:$B$1</c:f>
              <c:strCache>
                <c:ptCount val="1"/>
                <c:pt idx="0">
                  <c:v>Kolizje</c:v>
                </c:pt>
              </c:strCache>
            </c:strRef>
          </c:cat>
          <c:val>
            <c:numRef>
              <c:f>Sheet1!$B$12:$B$12</c:f>
              <c:numCache>
                <c:formatCode>General</c:formatCode>
                <c:ptCount val="1"/>
                <c:pt idx="0">
                  <c:v>1773</c:v>
                </c:pt>
              </c:numCache>
            </c:numRef>
          </c:val>
        </c:ser>
        <c:dLbls>
          <c:showLegendKey val="0"/>
          <c:showVal val="0"/>
          <c:showCatName val="0"/>
          <c:showSerName val="0"/>
          <c:showPercent val="0"/>
          <c:showBubbleSize val="0"/>
        </c:dLbls>
        <c:gapWidth val="150"/>
        <c:gapDepth val="0"/>
        <c:shape val="box"/>
        <c:axId val="495800544"/>
        <c:axId val="495801328"/>
        <c:axId val="0"/>
      </c:bar3DChart>
      <c:catAx>
        <c:axId val="495800544"/>
        <c:scaling>
          <c:orientation val="minMax"/>
        </c:scaling>
        <c:delete val="0"/>
        <c:axPos val="b"/>
        <c:numFmt formatCode="General" sourceLinked="1"/>
        <c:majorTickMark val="out"/>
        <c:minorTickMark val="none"/>
        <c:tickLblPos val="low"/>
        <c:spPr>
          <a:ln w="3117">
            <a:solidFill>
              <a:srgbClr val="000000"/>
            </a:solidFill>
            <a:prstDash val="solid"/>
          </a:ln>
        </c:spPr>
        <c:txPr>
          <a:bodyPr rot="0" vert="horz"/>
          <a:lstStyle/>
          <a:p>
            <a:pPr>
              <a:defRPr sz="1178" b="1" i="0" u="none" strike="noStrike" baseline="0">
                <a:solidFill>
                  <a:srgbClr val="000000"/>
                </a:solidFill>
                <a:latin typeface="Arial"/>
                <a:ea typeface="Arial"/>
                <a:cs typeface="Arial"/>
              </a:defRPr>
            </a:pPr>
            <a:endParaRPr lang="pl-PL"/>
          </a:p>
        </c:txPr>
        <c:crossAx val="495801328"/>
        <c:crosses val="autoZero"/>
        <c:auto val="1"/>
        <c:lblAlgn val="ctr"/>
        <c:lblOffset val="100"/>
        <c:tickLblSkip val="1"/>
        <c:tickMarkSkip val="1"/>
        <c:noMultiLvlLbl val="0"/>
      </c:catAx>
      <c:valAx>
        <c:axId val="495801328"/>
        <c:scaling>
          <c:orientation val="minMax"/>
          <c:max val="2600"/>
          <c:min val="0"/>
        </c:scaling>
        <c:delete val="0"/>
        <c:axPos val="l"/>
        <c:majorGridlines>
          <c:spPr>
            <a:ln w="3117">
              <a:solidFill>
                <a:srgbClr val="000000"/>
              </a:solidFill>
              <a:prstDash val="solid"/>
            </a:ln>
          </c:spPr>
        </c:majorGridlines>
        <c:numFmt formatCode="General" sourceLinked="1"/>
        <c:majorTickMark val="out"/>
        <c:minorTickMark val="none"/>
        <c:tickLblPos val="nextTo"/>
        <c:spPr>
          <a:ln w="3117">
            <a:solidFill>
              <a:srgbClr val="000000"/>
            </a:solidFill>
            <a:prstDash val="solid"/>
          </a:ln>
        </c:spPr>
        <c:txPr>
          <a:bodyPr rot="0" vert="horz"/>
          <a:lstStyle/>
          <a:p>
            <a:pPr>
              <a:defRPr sz="785" b="1" i="0" u="none" strike="noStrike" baseline="0">
                <a:solidFill>
                  <a:srgbClr val="000000"/>
                </a:solidFill>
                <a:latin typeface="Arial"/>
                <a:ea typeface="Arial"/>
                <a:cs typeface="Arial"/>
              </a:defRPr>
            </a:pPr>
            <a:endParaRPr lang="pl-PL"/>
          </a:p>
        </c:txPr>
        <c:crossAx val="495800544"/>
        <c:crosses val="autoZero"/>
        <c:crossBetween val="between"/>
      </c:valAx>
      <c:spPr>
        <a:noFill/>
        <a:ln w="24938">
          <a:noFill/>
        </a:ln>
      </c:spPr>
    </c:plotArea>
    <c:legend>
      <c:legendPos val="r"/>
      <c:layout>
        <c:manualLayout>
          <c:xMode val="edge"/>
          <c:yMode val="edge"/>
          <c:x val="0.89268292682926831"/>
          <c:y val="0.38079470198675497"/>
          <c:w val="0.1008130081300813"/>
          <c:h val="0.24172185430463577"/>
        </c:manualLayout>
      </c:layout>
      <c:overlay val="0"/>
      <c:spPr>
        <a:noFill/>
        <a:ln w="3117">
          <a:solidFill>
            <a:srgbClr val="000000"/>
          </a:solidFill>
          <a:prstDash val="solid"/>
        </a:ln>
      </c:spPr>
      <c:txPr>
        <a:bodyPr/>
        <a:lstStyle/>
        <a:p>
          <a:pPr>
            <a:defRPr sz="1080"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1178" b="1" i="0" u="none" strike="noStrike" baseline="0">
          <a:solidFill>
            <a:srgbClr val="000000"/>
          </a:solidFill>
          <a:latin typeface="Arial"/>
          <a:ea typeface="Arial"/>
          <a:cs typeface="Arial"/>
        </a:defRPr>
      </a:pPr>
      <a:endParaRPr lang="pl-PL"/>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5.5504346678887359E-2"/>
          <c:y val="0.1159007618247255"/>
          <c:w val="0.77027107722645782"/>
          <c:h val="0.71723843104298735"/>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Stwierdzonych Czynów Karalnych Nieletnich</c:v>
                </c:pt>
              </c:strCache>
            </c:strRef>
          </c:cat>
          <c:val>
            <c:numRef>
              <c:f>Sheet1!$B$14:$B$14</c:f>
              <c:numCache>
                <c:formatCode>General</c:formatCode>
                <c:ptCount val="1"/>
                <c:pt idx="0">
                  <c:v>36</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Stwierdzonych Czynów Karalnych Nieletnich</c:v>
                </c:pt>
              </c:strCache>
            </c:strRef>
          </c:cat>
          <c:val>
            <c:numRef>
              <c:f>Sheet1!$B$15:$B$15</c:f>
              <c:numCache>
                <c:formatCode>General</c:formatCode>
                <c:ptCount val="1"/>
                <c:pt idx="0">
                  <c:v>33</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1.9021580635753783E-2"/>
                  <c:y val="-6.6720499844711983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Stwierdzonych Czynów Karalnych Nieletnich</c:v>
                </c:pt>
              </c:strCache>
            </c:strRef>
          </c:cat>
          <c:val>
            <c:numRef>
              <c:f>Sheet1!$B$16:$B$16</c:f>
              <c:numCache>
                <c:formatCode>General</c:formatCode>
                <c:ptCount val="1"/>
                <c:pt idx="0">
                  <c:v>57</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Stwierdzonych Czynów Karalnych Nieletnich</c:v>
                </c:pt>
              </c:strCache>
            </c:strRef>
          </c:cat>
          <c:val>
            <c:numRef>
              <c:f>Sheet1!$B$17:$B$17</c:f>
              <c:numCache>
                <c:formatCode>General</c:formatCode>
                <c:ptCount val="1"/>
                <c:pt idx="0">
                  <c:v>11</c:v>
                </c:pt>
              </c:numCache>
            </c:numRef>
          </c:val>
        </c:ser>
        <c:dLbls>
          <c:showLegendKey val="0"/>
          <c:showVal val="1"/>
          <c:showCatName val="0"/>
          <c:showSerName val="0"/>
          <c:showPercent val="0"/>
          <c:showBubbleSize val="0"/>
        </c:dLbls>
        <c:gapWidth val="150"/>
        <c:gapDepth val="0"/>
        <c:shape val="box"/>
        <c:axId val="495800936"/>
        <c:axId val="495799368"/>
        <c:axId val="0"/>
      </c:bar3DChart>
      <c:catAx>
        <c:axId val="4958009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95799368"/>
        <c:crosses val="autoZero"/>
        <c:auto val="1"/>
        <c:lblAlgn val="ctr"/>
        <c:lblOffset val="100"/>
        <c:tickLblSkip val="1"/>
        <c:tickMarkSkip val="1"/>
        <c:noMultiLvlLbl val="0"/>
      </c:catAx>
      <c:valAx>
        <c:axId val="495799368"/>
        <c:scaling>
          <c:orientation val="minMax"/>
          <c:max val="65"/>
          <c:min val="5"/>
        </c:scaling>
        <c:delete val="0"/>
        <c:axPos val="l"/>
        <c:majorGridlines>
          <c:spPr>
            <a:ln w="3175">
              <a:solidFill>
                <a:srgbClr val="000000"/>
              </a:solidFill>
              <a:prstDash val="solid"/>
            </a:ln>
          </c:spPr>
        </c:majorGridlines>
        <c:min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95800936"/>
        <c:crosses val="autoZero"/>
        <c:crossBetween val="between"/>
        <c:majorUnit val="10"/>
        <c:minorUnit val="10"/>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Udział Procentowy Czynów Karalnych Nieletnich do Ogółu Przestępstw</c:v>
                </c:pt>
              </c:strCache>
            </c:strRef>
          </c:cat>
          <c:val>
            <c:numRef>
              <c:f>Sheet1!$B$14:$B$14</c:f>
              <c:numCache>
                <c:formatCode>General</c:formatCode>
                <c:ptCount val="1"/>
                <c:pt idx="0">
                  <c:v>1.3</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Udział Procentowy Czynów Karalnych Nieletnich do Ogółu Przestępstw</c:v>
                </c:pt>
              </c:strCache>
            </c:strRef>
          </c:cat>
          <c:val>
            <c:numRef>
              <c:f>Sheet1!$B$15:$B$15</c:f>
              <c:numCache>
                <c:formatCode>General</c:formatCode>
                <c:ptCount val="1"/>
                <c:pt idx="0">
                  <c:v>1.3</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Udział Procentowy Czynów Karalnych Nieletnich do Ogółu Przestępstw</c:v>
                </c:pt>
              </c:strCache>
            </c:strRef>
          </c:cat>
          <c:val>
            <c:numRef>
              <c:f>Sheet1!$B$16:$B$16</c:f>
              <c:numCache>
                <c:formatCode>General</c:formatCode>
                <c:ptCount val="1"/>
                <c:pt idx="0">
                  <c:v>2.1</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Udział Procentowy Czynów Karalnych Nieletnich do Ogółu Przestępstw</c:v>
                </c:pt>
              </c:strCache>
            </c:strRef>
          </c:cat>
          <c:val>
            <c:numRef>
              <c:f>Sheet1!$B$17:$B$17</c:f>
              <c:numCache>
                <c:formatCode>General</c:formatCode>
                <c:ptCount val="1"/>
                <c:pt idx="0">
                  <c:v>0.39</c:v>
                </c:pt>
              </c:numCache>
            </c:numRef>
          </c:val>
        </c:ser>
        <c:dLbls>
          <c:showLegendKey val="0"/>
          <c:showVal val="1"/>
          <c:showCatName val="0"/>
          <c:showSerName val="0"/>
          <c:showPercent val="0"/>
          <c:showBubbleSize val="0"/>
        </c:dLbls>
        <c:gapWidth val="150"/>
        <c:gapDepth val="0"/>
        <c:shape val="box"/>
        <c:axId val="495798976"/>
        <c:axId val="495799760"/>
        <c:axId val="0"/>
      </c:bar3DChart>
      <c:catAx>
        <c:axId val="4957989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95799760"/>
        <c:crosses val="autoZero"/>
        <c:auto val="1"/>
        <c:lblAlgn val="ctr"/>
        <c:lblOffset val="100"/>
        <c:tickLblSkip val="1"/>
        <c:tickMarkSkip val="1"/>
        <c:noMultiLvlLbl val="0"/>
      </c:catAx>
      <c:valAx>
        <c:axId val="495799760"/>
        <c:scaling>
          <c:orientation val="minMax"/>
          <c:max val="3"/>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95798976"/>
        <c:crosses val="autoZero"/>
        <c:crossBetween val="between"/>
        <c:majorUnit val="1"/>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0150250417362271E-2"/>
          <c:y val="3.0716723549488054E-2"/>
          <c:w val="0.78130217028380633"/>
          <c:h val="0.82593856655290099"/>
        </c:manualLayout>
      </c:layout>
      <c:bar3DChart>
        <c:barDir val="col"/>
        <c:grouping val="clustered"/>
        <c:varyColors val="0"/>
        <c:ser>
          <c:idx val="12"/>
          <c:order val="0"/>
          <c:tx>
            <c:strRef>
              <c:f>Sheet1!$A$15</c:f>
              <c:strCache>
                <c:ptCount val="1"/>
                <c:pt idx="0">
                  <c:v>2019</c:v>
                </c:pt>
              </c:strCache>
            </c:strRef>
          </c:tx>
          <c:spPr>
            <a:solidFill>
              <a:srgbClr val="CCFFCC"/>
            </a:solidFill>
            <a:ln w="12431">
              <a:solidFill>
                <a:srgbClr val="000000"/>
              </a:solidFill>
              <a:prstDash val="solid"/>
            </a:ln>
          </c:spPr>
          <c:invertIfNegative val="0"/>
          <c:dLbls>
            <c:dLbl>
              <c:idx val="0"/>
              <c:layout>
                <c:manualLayout>
                  <c:x val="3.7568046076144723E-2"/>
                  <c:y val="-8.1866877882810996E-2"/>
                </c:manualLayout>
              </c:layout>
              <c:spPr>
                <a:noFill/>
                <a:ln w="24863">
                  <a:noFill/>
                </a:ln>
              </c:spPr>
              <c:txPr>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4863">
                <a:noFill/>
              </a:ln>
            </c:spPr>
            <c:txPr>
              <a:bodyPr wrap="square" lIns="38100" tIns="19050" rIns="38100" bIns="19050" anchor="ctr">
                <a:spAutoFit/>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Postępowań o Przestępstwa Kryminalne</c:v>
                </c:pt>
              </c:strCache>
            </c:strRef>
          </c:cat>
          <c:val>
            <c:numRef>
              <c:f>Sheet1!$B$15:$B$15</c:f>
              <c:numCache>
                <c:formatCode>General</c:formatCode>
                <c:ptCount val="1"/>
                <c:pt idx="0">
                  <c:v>2039</c:v>
                </c:pt>
              </c:numCache>
            </c:numRef>
          </c:val>
        </c:ser>
        <c:ser>
          <c:idx val="13"/>
          <c:order val="1"/>
          <c:tx>
            <c:strRef>
              <c:f>Sheet1!$A$16</c:f>
              <c:strCache>
                <c:ptCount val="1"/>
                <c:pt idx="0">
                  <c:v>2020</c:v>
                </c:pt>
              </c:strCache>
            </c:strRef>
          </c:tx>
          <c:spPr>
            <a:solidFill>
              <a:srgbClr val="FFFF99"/>
            </a:solidFill>
            <a:ln w="12431">
              <a:solidFill>
                <a:srgbClr val="000000"/>
              </a:solidFill>
              <a:prstDash val="solid"/>
            </a:ln>
          </c:spPr>
          <c:invertIfNegative val="0"/>
          <c:dLbls>
            <c:dLbl>
              <c:idx val="0"/>
              <c:layout>
                <c:manualLayout>
                  <c:x val="3.6550292324570542E-2"/>
                  <c:y val="-6.1927409621242602E-2"/>
                </c:manualLayout>
              </c:layout>
              <c:spPr>
                <a:noFill/>
                <a:ln w="24863">
                  <a:noFill/>
                </a:ln>
              </c:spPr>
              <c:txPr>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4863">
                <a:noFill/>
              </a:ln>
            </c:spPr>
            <c:txPr>
              <a:bodyPr wrap="square" lIns="38100" tIns="19050" rIns="38100" bIns="19050" anchor="ctr">
                <a:spAutoFit/>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Postępowań o Przestępstwa Kryminalne</c:v>
                </c:pt>
              </c:strCache>
            </c:strRef>
          </c:cat>
          <c:val>
            <c:numRef>
              <c:f>Sheet1!$B$16:$B$16</c:f>
              <c:numCache>
                <c:formatCode>General</c:formatCode>
                <c:ptCount val="1"/>
                <c:pt idx="0">
                  <c:v>2113</c:v>
                </c:pt>
              </c:numCache>
            </c:numRef>
          </c:val>
        </c:ser>
        <c:ser>
          <c:idx val="14"/>
          <c:order val="2"/>
          <c:tx>
            <c:strRef>
              <c:f>Sheet1!$A$17</c:f>
              <c:strCache>
                <c:ptCount val="1"/>
                <c:pt idx="0">
                  <c:v>2021</c:v>
                </c:pt>
              </c:strCache>
            </c:strRef>
          </c:tx>
          <c:spPr>
            <a:solidFill>
              <a:srgbClr val="CCCCFF"/>
            </a:solidFill>
            <a:ln w="12431">
              <a:solidFill>
                <a:srgbClr val="000000"/>
              </a:solidFill>
              <a:prstDash val="solid"/>
            </a:ln>
          </c:spPr>
          <c:invertIfNegative val="0"/>
          <c:dLbls>
            <c:dLbl>
              <c:idx val="0"/>
              <c:layout>
                <c:manualLayout>
                  <c:x val="4.280975294754822E-2"/>
                  <c:y val="-9.3214408874073243E-2"/>
                </c:manualLayout>
              </c:layout>
              <c:spPr>
                <a:noFill/>
                <a:ln w="24863">
                  <a:noFill/>
                </a:ln>
              </c:spPr>
              <c:txPr>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4863">
                <a:noFill/>
              </a:ln>
            </c:spPr>
            <c:txPr>
              <a:bodyPr wrap="square" lIns="38100" tIns="19050" rIns="38100" bIns="19050" anchor="ctr">
                <a:spAutoFit/>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Postępowań o Przestępstwa Kryminalne</c:v>
                </c:pt>
              </c:strCache>
            </c:strRef>
          </c:cat>
          <c:val>
            <c:numRef>
              <c:f>Sheet1!$B$17:$B$17</c:f>
              <c:numCache>
                <c:formatCode>General</c:formatCode>
                <c:ptCount val="1"/>
                <c:pt idx="0">
                  <c:v>1838</c:v>
                </c:pt>
              </c:numCache>
            </c:numRef>
          </c:val>
        </c:ser>
        <c:ser>
          <c:idx val="15"/>
          <c:order val="3"/>
          <c:tx>
            <c:strRef>
              <c:f>Sheet1!$A$18</c:f>
              <c:strCache>
                <c:ptCount val="1"/>
                <c:pt idx="0">
                  <c:v>2022</c:v>
                </c:pt>
              </c:strCache>
            </c:strRef>
          </c:tx>
          <c:spPr>
            <a:solidFill>
              <a:srgbClr val="339966"/>
            </a:solidFill>
            <a:ln w="12431">
              <a:solidFill>
                <a:srgbClr val="000000"/>
              </a:solidFill>
              <a:prstDash val="solid"/>
            </a:ln>
          </c:spPr>
          <c:invertIfNegative val="0"/>
          <c:dLbls>
            <c:dLbl>
              <c:idx val="0"/>
              <c:layout>
                <c:manualLayout>
                  <c:x val="2.2893225074618551E-2"/>
                  <c:y val="-6.6379997373509941E-2"/>
                </c:manualLayout>
              </c:layout>
              <c:spPr>
                <a:noFill/>
                <a:ln w="24863">
                  <a:noFill/>
                </a:ln>
              </c:spPr>
              <c:txPr>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4863">
                <a:noFill/>
              </a:ln>
            </c:spPr>
            <c:txPr>
              <a:bodyPr wrap="square" lIns="38100" tIns="19050" rIns="38100" bIns="19050" anchor="ctr">
                <a:spAutoFit/>
              </a:bodyPr>
              <a:lstStyle/>
              <a:p>
                <a:pPr>
                  <a:defRPr sz="1175"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Liczba Wszczętych Postępowań o Przestępstwa Kryminalne</c:v>
                </c:pt>
              </c:strCache>
            </c:strRef>
          </c:cat>
          <c:val>
            <c:numRef>
              <c:f>Sheet1!$B$18:$B$18</c:f>
              <c:numCache>
                <c:formatCode>General</c:formatCode>
                <c:ptCount val="1"/>
                <c:pt idx="0">
                  <c:v>1635</c:v>
                </c:pt>
              </c:numCache>
            </c:numRef>
          </c:val>
        </c:ser>
        <c:dLbls>
          <c:showLegendKey val="0"/>
          <c:showVal val="0"/>
          <c:showCatName val="0"/>
          <c:showSerName val="0"/>
          <c:showPercent val="0"/>
          <c:showBubbleSize val="0"/>
        </c:dLbls>
        <c:gapWidth val="150"/>
        <c:gapDepth val="0"/>
        <c:shape val="box"/>
        <c:axId val="461159088"/>
        <c:axId val="461158696"/>
        <c:axId val="0"/>
      </c:bar3DChart>
      <c:catAx>
        <c:axId val="461159088"/>
        <c:scaling>
          <c:orientation val="minMax"/>
        </c:scaling>
        <c:delete val="0"/>
        <c:axPos val="b"/>
        <c:numFmt formatCode="General" sourceLinked="1"/>
        <c:majorTickMark val="out"/>
        <c:minorTickMark val="none"/>
        <c:tickLblPos val="low"/>
        <c:spPr>
          <a:ln w="3108">
            <a:solidFill>
              <a:srgbClr val="000000"/>
            </a:solidFill>
            <a:prstDash val="solid"/>
          </a:ln>
        </c:spPr>
        <c:txPr>
          <a:bodyPr rot="0" vert="horz"/>
          <a:lstStyle/>
          <a:p>
            <a:pPr>
              <a:defRPr sz="1175" b="1" i="0" u="none" strike="noStrike" baseline="0">
                <a:solidFill>
                  <a:srgbClr val="000000"/>
                </a:solidFill>
                <a:latin typeface="Arial CE"/>
                <a:ea typeface="Arial CE"/>
                <a:cs typeface="Arial CE"/>
              </a:defRPr>
            </a:pPr>
            <a:endParaRPr lang="pl-PL"/>
          </a:p>
        </c:txPr>
        <c:crossAx val="461158696"/>
        <c:crosses val="autoZero"/>
        <c:auto val="1"/>
        <c:lblAlgn val="ctr"/>
        <c:lblOffset val="100"/>
        <c:tickLblSkip val="1"/>
        <c:tickMarkSkip val="1"/>
        <c:noMultiLvlLbl val="0"/>
      </c:catAx>
      <c:valAx>
        <c:axId val="461158696"/>
        <c:scaling>
          <c:orientation val="minMax"/>
          <c:max val="2600"/>
          <c:min val="1000"/>
        </c:scaling>
        <c:delete val="0"/>
        <c:axPos val="l"/>
        <c:majorGridlines>
          <c:spPr>
            <a:ln w="3108">
              <a:solidFill>
                <a:srgbClr val="000000"/>
              </a:solidFill>
              <a:prstDash val="solid"/>
            </a:ln>
          </c:spPr>
        </c:majorGridlines>
        <c:numFmt formatCode="General" sourceLinked="1"/>
        <c:majorTickMark val="out"/>
        <c:minorTickMark val="none"/>
        <c:tickLblPos val="nextTo"/>
        <c:spPr>
          <a:ln w="3108">
            <a:solidFill>
              <a:srgbClr val="000000"/>
            </a:solidFill>
            <a:prstDash val="solid"/>
          </a:ln>
        </c:spPr>
        <c:txPr>
          <a:bodyPr rot="0" vert="horz"/>
          <a:lstStyle/>
          <a:p>
            <a:pPr>
              <a:defRPr sz="1175" b="1" i="0" u="none" strike="noStrike" baseline="0">
                <a:solidFill>
                  <a:srgbClr val="000000"/>
                </a:solidFill>
                <a:latin typeface="Arial CE"/>
                <a:ea typeface="Arial CE"/>
                <a:cs typeface="Arial CE"/>
              </a:defRPr>
            </a:pPr>
            <a:endParaRPr lang="pl-PL"/>
          </a:p>
        </c:txPr>
        <c:crossAx val="461159088"/>
        <c:crosses val="autoZero"/>
        <c:crossBetween val="between"/>
        <c:majorUnit val="400"/>
      </c:valAx>
      <c:spPr>
        <a:noFill/>
        <a:ln w="24863">
          <a:noFill/>
        </a:ln>
      </c:spPr>
    </c:plotArea>
    <c:legend>
      <c:legendPos val="r"/>
      <c:layout>
        <c:manualLayout>
          <c:xMode val="edge"/>
          <c:yMode val="edge"/>
          <c:x val="0.88981636060100167"/>
          <c:y val="0.29351535836177473"/>
          <c:w val="0.10350584307178631"/>
          <c:h val="0.41296928327645049"/>
        </c:manualLayout>
      </c:layout>
      <c:overlay val="0"/>
      <c:spPr>
        <a:noFill/>
        <a:ln w="3108">
          <a:solidFill>
            <a:srgbClr val="000000"/>
          </a:solidFill>
          <a:prstDash val="solid"/>
        </a:ln>
      </c:spPr>
      <c:txPr>
        <a:bodyPr/>
        <a:lstStyle/>
        <a:p>
          <a:pPr>
            <a:defRPr sz="1077"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175"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Mienia</c:v>
                </c:pt>
              </c:strCache>
            </c:strRef>
          </c:cat>
          <c:val>
            <c:numRef>
              <c:f>Sheet1!$B$14:$B$14</c:f>
              <c:numCache>
                <c:formatCode>General</c:formatCode>
                <c:ptCount val="1"/>
                <c:pt idx="0">
                  <c:v>388</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Mienia</c:v>
                </c:pt>
              </c:strCache>
            </c:strRef>
          </c:cat>
          <c:val>
            <c:numRef>
              <c:f>Sheet1!$B$15:$B$15</c:f>
              <c:numCache>
                <c:formatCode>General</c:formatCode>
                <c:ptCount val="1"/>
                <c:pt idx="0">
                  <c:v>385</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Mienia</c:v>
                </c:pt>
              </c:strCache>
            </c:strRef>
          </c:cat>
          <c:val>
            <c:numRef>
              <c:f>Sheet1!$B$16:$B$16</c:f>
              <c:numCache>
                <c:formatCode>General</c:formatCode>
                <c:ptCount val="1"/>
                <c:pt idx="0">
                  <c:v>368</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2.4637024538599259E-2"/>
                  <c:y val="-5.5795165975482806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Mienia</c:v>
                </c:pt>
              </c:strCache>
            </c:strRef>
          </c:cat>
          <c:val>
            <c:numRef>
              <c:f>Sheet1!$B$17:$B$17</c:f>
              <c:numCache>
                <c:formatCode>General</c:formatCode>
                <c:ptCount val="1"/>
                <c:pt idx="0">
                  <c:v>468</c:v>
                </c:pt>
              </c:numCache>
            </c:numRef>
          </c:val>
        </c:ser>
        <c:dLbls>
          <c:showLegendKey val="0"/>
          <c:showVal val="1"/>
          <c:showCatName val="0"/>
          <c:showSerName val="0"/>
          <c:showPercent val="0"/>
          <c:showBubbleSize val="0"/>
        </c:dLbls>
        <c:gapWidth val="150"/>
        <c:gapDepth val="0"/>
        <c:shape val="box"/>
        <c:axId val="461158304"/>
        <c:axId val="241187008"/>
        <c:axId val="0"/>
      </c:bar3DChart>
      <c:catAx>
        <c:axId val="4611583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241187008"/>
        <c:crosses val="autoZero"/>
        <c:auto val="1"/>
        <c:lblAlgn val="ctr"/>
        <c:lblOffset val="100"/>
        <c:tickLblSkip val="1"/>
        <c:tickMarkSkip val="1"/>
        <c:noMultiLvlLbl val="0"/>
      </c:catAx>
      <c:valAx>
        <c:axId val="241187008"/>
        <c:scaling>
          <c:orientation val="minMax"/>
          <c:max val="500"/>
          <c:min val="2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1158304"/>
        <c:crosses val="autoZero"/>
        <c:crossBetween val="between"/>
        <c:majorUnit val="100"/>
      </c:valAx>
      <c:spPr>
        <a:noFill/>
        <a:ln w="25400">
          <a:noFill/>
        </a:ln>
      </c:spPr>
    </c:plotArea>
    <c:legend>
      <c:legendPos val="r"/>
      <c:layout>
        <c:manualLayout>
          <c:xMode val="edge"/>
          <c:yMode val="edge"/>
          <c:x val="0.88870151770657668"/>
          <c:y val="0.28417266187050361"/>
          <c:w val="9.1338928939951103E-2"/>
          <c:h val="0.3364260717410324"/>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Włamania</c:v>
                </c:pt>
              </c:strCache>
            </c:strRef>
          </c:cat>
          <c:val>
            <c:numRef>
              <c:f>Sheet1!$B$14:$B$14</c:f>
              <c:numCache>
                <c:formatCode>General</c:formatCode>
                <c:ptCount val="1"/>
                <c:pt idx="0">
                  <c:v>124</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Włamania</c:v>
                </c:pt>
              </c:strCache>
            </c:strRef>
          </c:cat>
          <c:val>
            <c:numRef>
              <c:f>Sheet1!$B$15:$B$15</c:f>
              <c:numCache>
                <c:formatCode>General</c:formatCode>
                <c:ptCount val="1"/>
                <c:pt idx="0">
                  <c:v>138</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Włamania</c:v>
                </c:pt>
              </c:strCache>
            </c:strRef>
          </c:cat>
          <c:val>
            <c:numRef>
              <c:f>Sheet1!$B$16:$B$16</c:f>
              <c:numCache>
                <c:formatCode>General</c:formatCode>
                <c:ptCount val="1"/>
                <c:pt idx="0">
                  <c:v>104</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Włamania</c:v>
                </c:pt>
              </c:strCache>
            </c:strRef>
          </c:cat>
          <c:val>
            <c:numRef>
              <c:f>Sheet1!$B$17:$B$17</c:f>
              <c:numCache>
                <c:formatCode>General</c:formatCode>
                <c:ptCount val="1"/>
                <c:pt idx="0">
                  <c:v>112</c:v>
                </c:pt>
              </c:numCache>
            </c:numRef>
          </c:val>
        </c:ser>
        <c:dLbls>
          <c:showLegendKey val="0"/>
          <c:showVal val="1"/>
          <c:showCatName val="0"/>
          <c:showSerName val="0"/>
          <c:showPercent val="0"/>
          <c:showBubbleSize val="0"/>
        </c:dLbls>
        <c:gapWidth val="150"/>
        <c:gapDepth val="0"/>
        <c:shape val="box"/>
        <c:axId val="241186616"/>
        <c:axId val="241187400"/>
        <c:axId val="0"/>
      </c:bar3DChart>
      <c:catAx>
        <c:axId val="2411866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241187400"/>
        <c:crosses val="autoZero"/>
        <c:auto val="1"/>
        <c:lblAlgn val="ctr"/>
        <c:lblOffset val="100"/>
        <c:tickLblSkip val="1"/>
        <c:tickMarkSkip val="1"/>
        <c:noMultiLvlLbl val="0"/>
      </c:catAx>
      <c:valAx>
        <c:axId val="241187400"/>
        <c:scaling>
          <c:orientation val="minMax"/>
          <c:max val="150"/>
          <c:min val="1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241186616"/>
        <c:crosses val="autoZero"/>
        <c:crossBetween val="between"/>
        <c:majorUnit val="10"/>
      </c:valAx>
      <c:spPr>
        <a:noFill/>
        <a:ln w="25400">
          <a:noFill/>
        </a:ln>
      </c:spPr>
    </c:plotArea>
    <c:legend>
      <c:legendPos val="r"/>
      <c:layout>
        <c:manualLayout>
          <c:xMode val="edge"/>
          <c:yMode val="edge"/>
          <c:x val="0.88870151770657668"/>
          <c:y val="0.28417266187050361"/>
          <c:w val="9.1338928939951103E-2"/>
          <c:h val="0.3364260717410324"/>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Pojazdów</c:v>
                </c:pt>
              </c:strCache>
            </c:strRef>
          </c:cat>
          <c:val>
            <c:numRef>
              <c:f>Sheet1!$B$14:$B$14</c:f>
              <c:numCache>
                <c:formatCode>General</c:formatCode>
                <c:ptCount val="1"/>
                <c:pt idx="0">
                  <c:v>12</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2.1064554430696162E-2"/>
                  <c:y val="-9.1271352101869027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Pojazdów</c:v>
                </c:pt>
              </c:strCache>
            </c:strRef>
          </c:cat>
          <c:val>
            <c:numRef>
              <c:f>Sheet1!$B$15:$B$15</c:f>
              <c:numCache>
                <c:formatCode>General</c:formatCode>
                <c:ptCount val="1"/>
                <c:pt idx="0">
                  <c:v>27</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2.1226166173672737E-2"/>
                  <c:y val="-5.2799386155616898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Pojazdów</c:v>
                </c:pt>
              </c:strCache>
            </c:strRef>
          </c:cat>
          <c:val>
            <c:numRef>
              <c:f>Sheet1!$B$16:$B$16</c:f>
              <c:numCache>
                <c:formatCode>General</c:formatCode>
                <c:ptCount val="1"/>
                <c:pt idx="0">
                  <c:v>20</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3.7864537766112649E-2"/>
                  <c:y val="-7.8997022123974636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Kradzieże Pojazdów</c:v>
                </c:pt>
              </c:strCache>
            </c:strRef>
          </c:cat>
          <c:val>
            <c:numRef>
              <c:f>Sheet1!$B$17:$B$17</c:f>
              <c:numCache>
                <c:formatCode>General</c:formatCode>
                <c:ptCount val="1"/>
                <c:pt idx="0">
                  <c:v>8</c:v>
                </c:pt>
              </c:numCache>
            </c:numRef>
          </c:val>
        </c:ser>
        <c:dLbls>
          <c:showLegendKey val="0"/>
          <c:showVal val="1"/>
          <c:showCatName val="0"/>
          <c:showSerName val="0"/>
          <c:showPercent val="0"/>
          <c:showBubbleSize val="0"/>
        </c:dLbls>
        <c:gapWidth val="150"/>
        <c:gapDepth val="0"/>
        <c:shape val="box"/>
        <c:axId val="444293512"/>
        <c:axId val="444292728"/>
        <c:axId val="0"/>
      </c:bar3DChart>
      <c:catAx>
        <c:axId val="4442935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44292728"/>
        <c:crosses val="autoZero"/>
        <c:auto val="1"/>
        <c:lblAlgn val="ctr"/>
        <c:lblOffset val="100"/>
        <c:tickLblSkip val="1"/>
        <c:tickMarkSkip val="1"/>
        <c:noMultiLvlLbl val="0"/>
      </c:catAx>
      <c:valAx>
        <c:axId val="444292728"/>
        <c:scaling>
          <c:orientation val="minMax"/>
          <c:max val="35"/>
          <c:min val="5"/>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44293512"/>
        <c:crosses val="autoZero"/>
        <c:crossBetween val="between"/>
        <c:majorUnit val="10"/>
      </c:valAx>
      <c:spPr>
        <a:noFill/>
        <a:ln w="25400">
          <a:noFill/>
        </a:ln>
      </c:spPr>
    </c:plotArea>
    <c:legend>
      <c:legendPos val="r"/>
      <c:layout>
        <c:manualLayout>
          <c:xMode val="edge"/>
          <c:yMode val="edge"/>
          <c:x val="0.88870151770657668"/>
          <c:y val="0.28417266187050361"/>
          <c:w val="9.1338928939951103E-2"/>
          <c:h val="0.3364260717410324"/>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Rozboje</c:v>
                </c:pt>
              </c:strCache>
            </c:strRef>
          </c:cat>
          <c:val>
            <c:numRef>
              <c:f>Sheet1!$B$14:$B$14</c:f>
              <c:numCache>
                <c:formatCode>General</c:formatCode>
                <c:ptCount val="1"/>
                <c:pt idx="0">
                  <c:v>20</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Rozboje</c:v>
                </c:pt>
              </c:strCache>
            </c:strRef>
          </c:cat>
          <c:val>
            <c:numRef>
              <c:f>Sheet1!$B$15:$B$15</c:f>
              <c:numCache>
                <c:formatCode>General</c:formatCode>
                <c:ptCount val="1"/>
                <c:pt idx="0">
                  <c:v>19</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Rozboje</c:v>
                </c:pt>
              </c:strCache>
            </c:strRef>
          </c:cat>
          <c:val>
            <c:numRef>
              <c:f>Sheet1!$B$16:$B$16</c:f>
              <c:numCache>
                <c:formatCode>General</c:formatCode>
                <c:ptCount val="1"/>
                <c:pt idx="0">
                  <c:v>22</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Rozboje</c:v>
                </c:pt>
              </c:strCache>
            </c:strRef>
          </c:cat>
          <c:val>
            <c:numRef>
              <c:f>Sheet1!$B$17:$B$17</c:f>
              <c:numCache>
                <c:formatCode>General</c:formatCode>
                <c:ptCount val="1"/>
                <c:pt idx="0">
                  <c:v>13</c:v>
                </c:pt>
              </c:numCache>
            </c:numRef>
          </c:val>
        </c:ser>
        <c:dLbls>
          <c:showLegendKey val="0"/>
          <c:showVal val="1"/>
          <c:showCatName val="0"/>
          <c:showSerName val="0"/>
          <c:showPercent val="0"/>
          <c:showBubbleSize val="0"/>
        </c:dLbls>
        <c:gapWidth val="150"/>
        <c:gapDepth val="0"/>
        <c:shape val="box"/>
        <c:axId val="444291160"/>
        <c:axId val="444291944"/>
        <c:axId val="0"/>
      </c:bar3DChart>
      <c:catAx>
        <c:axId val="4442911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44291944"/>
        <c:crosses val="autoZero"/>
        <c:auto val="1"/>
        <c:lblAlgn val="ctr"/>
        <c:lblOffset val="100"/>
        <c:tickLblSkip val="1"/>
        <c:tickMarkSkip val="1"/>
        <c:noMultiLvlLbl val="0"/>
      </c:catAx>
      <c:valAx>
        <c:axId val="444291944"/>
        <c:scaling>
          <c:orientation val="minMax"/>
          <c:max val="25"/>
          <c:min val="1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44291160"/>
        <c:crosses val="autoZero"/>
        <c:crossBetween val="between"/>
        <c:majorUnit val="5"/>
      </c:valAx>
      <c:spPr>
        <a:noFill/>
        <a:ln w="25400">
          <a:noFill/>
        </a:ln>
      </c:spPr>
    </c:plotArea>
    <c:legend>
      <c:legendPos val="r"/>
      <c:layout>
        <c:manualLayout>
          <c:xMode val="edge"/>
          <c:yMode val="edge"/>
          <c:x val="0.88870151770657668"/>
          <c:y val="0.28417266187050361"/>
          <c:w val="9.1338928939951103E-2"/>
          <c:h val="0.3364260717410324"/>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Bójki I Pobicia</c:v>
                </c:pt>
              </c:strCache>
            </c:strRef>
          </c:cat>
          <c:val>
            <c:numRef>
              <c:f>Sheet1!$B$14:$B$14</c:f>
              <c:numCache>
                <c:formatCode>General</c:formatCode>
                <c:ptCount val="1"/>
                <c:pt idx="0">
                  <c:v>18</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Bójki I Pobicia</c:v>
                </c:pt>
              </c:strCache>
            </c:strRef>
          </c:cat>
          <c:val>
            <c:numRef>
              <c:f>Sheet1!$B$15:$B$15</c:f>
              <c:numCache>
                <c:formatCode>General</c:formatCode>
                <c:ptCount val="1"/>
                <c:pt idx="0">
                  <c:v>10</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2.5635337249510479E-2"/>
                  <c:y val="-8.9922355993203862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Bójki I Pobicia</c:v>
                </c:pt>
              </c:strCache>
            </c:strRef>
          </c:cat>
          <c:val>
            <c:numRef>
              <c:f>Sheet1!$B$16:$B$16</c:f>
              <c:numCache>
                <c:formatCode>General</c:formatCode>
                <c:ptCount val="1"/>
                <c:pt idx="0">
                  <c:v>10</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3.7864537766112649E-2"/>
                  <c:y val="-9.2918135813069763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Bójki I Pobicia</c:v>
                </c:pt>
              </c:strCache>
            </c:strRef>
          </c:cat>
          <c:val>
            <c:numRef>
              <c:f>Sheet1!$B$17:$B$17</c:f>
              <c:numCache>
                <c:formatCode>General</c:formatCode>
                <c:ptCount val="1"/>
                <c:pt idx="0">
                  <c:v>8</c:v>
                </c:pt>
              </c:numCache>
            </c:numRef>
          </c:val>
        </c:ser>
        <c:dLbls>
          <c:showLegendKey val="0"/>
          <c:showVal val="1"/>
          <c:showCatName val="0"/>
          <c:showSerName val="0"/>
          <c:showPercent val="0"/>
          <c:showBubbleSize val="0"/>
        </c:dLbls>
        <c:gapWidth val="150"/>
        <c:gapDepth val="0"/>
        <c:shape val="box"/>
        <c:axId val="444294296"/>
        <c:axId val="444293120"/>
        <c:axId val="0"/>
      </c:bar3DChart>
      <c:catAx>
        <c:axId val="44429429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44293120"/>
        <c:crosses val="autoZero"/>
        <c:auto val="1"/>
        <c:lblAlgn val="ctr"/>
        <c:lblOffset val="100"/>
        <c:tickLblSkip val="1"/>
        <c:tickMarkSkip val="1"/>
        <c:noMultiLvlLbl val="0"/>
      </c:catAx>
      <c:valAx>
        <c:axId val="444293120"/>
        <c:scaling>
          <c:orientation val="minMax"/>
          <c:max val="20"/>
          <c:min val="5"/>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44294296"/>
        <c:crosses val="autoZero"/>
        <c:crossBetween val="between"/>
        <c:majorUnit val="5"/>
      </c:valAx>
      <c:spPr>
        <a:noFill/>
        <a:ln w="25400">
          <a:noFill/>
        </a:ln>
      </c:spPr>
    </c:plotArea>
    <c:legend>
      <c:legendPos val="r"/>
      <c:layout>
        <c:manualLayout>
          <c:xMode val="edge"/>
          <c:yMode val="edge"/>
          <c:x val="0.88870151770657668"/>
          <c:y val="0.28417266187050361"/>
          <c:w val="9.1338928939951103E-2"/>
          <c:h val="0.3364260717410324"/>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Stwierdzono Przestępstw Ogółem</c:v>
                </c:pt>
              </c:strCache>
            </c:strRef>
          </c:cat>
          <c:val>
            <c:numRef>
              <c:f>Sheet1!$B$14:$B$14</c:f>
              <c:numCache>
                <c:formatCode>General</c:formatCode>
                <c:ptCount val="1"/>
                <c:pt idx="0">
                  <c:v>2260</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Stwierdzono Przestępstw Ogółem</c:v>
                </c:pt>
              </c:strCache>
            </c:strRef>
          </c:cat>
          <c:val>
            <c:numRef>
              <c:f>Sheet1!$B$15:$B$15</c:f>
              <c:numCache>
                <c:formatCode>General</c:formatCode>
                <c:ptCount val="1"/>
                <c:pt idx="0">
                  <c:v>2548</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Stwierdzono Przestępstw Ogółem</c:v>
                </c:pt>
              </c:strCache>
            </c:strRef>
          </c:cat>
          <c:val>
            <c:numRef>
              <c:f>Sheet1!$B$16:$B$16</c:f>
              <c:numCache>
                <c:formatCode>General</c:formatCode>
                <c:ptCount val="1"/>
                <c:pt idx="0">
                  <c:v>2709</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2.4636976031131796E-2"/>
                  <c:y val="-0.10219870297987331"/>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Stwierdzono Przestępstw Ogółem</c:v>
                </c:pt>
              </c:strCache>
            </c:strRef>
          </c:cat>
          <c:val>
            <c:numRef>
              <c:f>Sheet1!$B$17:$B$17</c:f>
              <c:numCache>
                <c:formatCode>General</c:formatCode>
                <c:ptCount val="1"/>
                <c:pt idx="0">
                  <c:v>2815</c:v>
                </c:pt>
              </c:numCache>
            </c:numRef>
          </c:val>
        </c:ser>
        <c:dLbls>
          <c:showLegendKey val="0"/>
          <c:showVal val="1"/>
          <c:showCatName val="0"/>
          <c:showSerName val="0"/>
          <c:showPercent val="0"/>
          <c:showBubbleSize val="0"/>
        </c:dLbls>
        <c:gapWidth val="150"/>
        <c:gapDepth val="0"/>
        <c:shape val="box"/>
        <c:axId val="444291552"/>
        <c:axId val="463545392"/>
        <c:axId val="0"/>
      </c:bar3DChart>
      <c:catAx>
        <c:axId val="4442915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3545392"/>
        <c:crosses val="autoZero"/>
        <c:auto val="1"/>
        <c:lblAlgn val="ctr"/>
        <c:lblOffset val="100"/>
        <c:tickLblSkip val="1"/>
        <c:tickMarkSkip val="1"/>
        <c:noMultiLvlLbl val="0"/>
      </c:catAx>
      <c:valAx>
        <c:axId val="463545392"/>
        <c:scaling>
          <c:orientation val="minMax"/>
          <c:max val="3500"/>
          <c:min val="10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44291552"/>
        <c:crosses val="autoZero"/>
        <c:crossBetween val="between"/>
        <c:majorUnit val="500"/>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1"/>
      <c:rotY val="20"/>
      <c:depthPercent val="100"/>
      <c:rAngAx val="1"/>
    </c:view3D>
    <c:floor>
      <c:thickness val="0"/>
      <c:spPr>
        <a:solidFill>
          <a:srgbClr val="FFFFCC"/>
        </a:solidFill>
        <a:ln w="3175">
          <a:solidFill>
            <a:srgbClr val="000000"/>
          </a:solidFill>
          <a:prstDash val="solid"/>
        </a:ln>
      </c:spPr>
    </c:floor>
    <c:sideWall>
      <c:thickness val="0"/>
      <c:spPr>
        <a:solidFill>
          <a:srgbClr val="FFFFCC"/>
        </a:solidFill>
        <a:ln w="12700">
          <a:solidFill>
            <a:srgbClr val="808080"/>
          </a:solidFill>
          <a:prstDash val="solid"/>
        </a:ln>
      </c:spPr>
    </c:sideWall>
    <c:backWall>
      <c:thickness val="0"/>
      <c:spPr>
        <a:solidFill>
          <a:srgbClr val="FFFFCC"/>
        </a:solidFill>
        <a:ln w="12700">
          <a:solidFill>
            <a:srgbClr val="808080"/>
          </a:solidFill>
          <a:prstDash val="solid"/>
        </a:ln>
      </c:spPr>
    </c:backWall>
    <c:plotArea>
      <c:layout>
        <c:manualLayout>
          <c:layoutTarget val="inner"/>
          <c:xMode val="edge"/>
          <c:yMode val="edge"/>
          <c:x val="9.1062394603709948E-2"/>
          <c:y val="3.237410071942446E-2"/>
          <c:w val="0.77908937605396289"/>
          <c:h val="0.81654676258992809"/>
        </c:manualLayout>
      </c:layout>
      <c:bar3DChart>
        <c:barDir val="col"/>
        <c:grouping val="clustered"/>
        <c:varyColors val="0"/>
        <c:ser>
          <c:idx val="11"/>
          <c:order val="0"/>
          <c:tx>
            <c:strRef>
              <c:f>Sheet1!$A$14</c:f>
              <c:strCache>
                <c:ptCount val="1"/>
                <c:pt idx="0">
                  <c:v>2019</c:v>
                </c:pt>
              </c:strCache>
            </c:strRef>
          </c:tx>
          <c:spPr>
            <a:solidFill>
              <a:srgbClr val="CCFFCC"/>
            </a:solidFill>
            <a:ln w="12700">
              <a:solidFill>
                <a:srgbClr val="000000"/>
              </a:solidFill>
              <a:prstDash val="solid"/>
            </a:ln>
          </c:spPr>
          <c:invertIfNegative val="0"/>
          <c:dLbls>
            <c:dLbl>
              <c:idx val="0"/>
              <c:layout>
                <c:manualLayout>
                  <c:x val="1.6222342555626046E-2"/>
                  <c:y val="-8.297219180036546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Wykrywalność Ogólna w % Powiat Inowrocławski</c:v>
                </c:pt>
              </c:strCache>
            </c:strRef>
          </c:cat>
          <c:val>
            <c:numRef>
              <c:f>Sheet1!$B$14:$B$14</c:f>
              <c:numCache>
                <c:formatCode>General</c:formatCode>
                <c:ptCount val="1"/>
                <c:pt idx="0">
                  <c:v>71.3</c:v>
                </c:pt>
              </c:numCache>
            </c:numRef>
          </c:val>
        </c:ser>
        <c:ser>
          <c:idx val="12"/>
          <c:order val="1"/>
          <c:tx>
            <c:strRef>
              <c:f>Sheet1!$A$15</c:f>
              <c:strCache>
                <c:ptCount val="1"/>
                <c:pt idx="0">
                  <c:v>2020</c:v>
                </c:pt>
              </c:strCache>
            </c:strRef>
          </c:tx>
          <c:spPr>
            <a:solidFill>
              <a:srgbClr val="FFFF00"/>
            </a:solidFill>
            <a:ln w="12700">
              <a:solidFill>
                <a:srgbClr val="000000"/>
              </a:solidFill>
              <a:prstDash val="solid"/>
            </a:ln>
          </c:spPr>
          <c:invertIfNegative val="0"/>
          <c:dLbls>
            <c:dLbl>
              <c:idx val="0"/>
              <c:layout>
                <c:manualLayout>
                  <c:x val="3.8701309982580256E-2"/>
                  <c:y val="-0.10983297351620014"/>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Wykrywalność Ogólna w % Powiat Inowrocławski</c:v>
                </c:pt>
              </c:strCache>
            </c:strRef>
          </c:cat>
          <c:val>
            <c:numRef>
              <c:f>Sheet1!$B$15:$B$15</c:f>
              <c:numCache>
                <c:formatCode>General</c:formatCode>
                <c:ptCount val="1"/>
                <c:pt idx="0">
                  <c:v>73</c:v>
                </c:pt>
              </c:numCache>
            </c:numRef>
          </c:val>
        </c:ser>
        <c:ser>
          <c:idx val="13"/>
          <c:order val="2"/>
          <c:tx>
            <c:strRef>
              <c:f>Sheet1!$A$16</c:f>
              <c:strCache>
                <c:ptCount val="1"/>
                <c:pt idx="0">
                  <c:v>2021</c:v>
                </c:pt>
              </c:strCache>
            </c:strRef>
          </c:tx>
          <c:spPr>
            <a:solidFill>
              <a:srgbClr val="CCCCFF"/>
            </a:solidFill>
            <a:ln w="12700">
              <a:solidFill>
                <a:srgbClr val="000000"/>
              </a:solidFill>
              <a:prstDash val="solid"/>
            </a:ln>
          </c:spPr>
          <c:invertIfNegative val="0"/>
          <c:dLbls>
            <c:dLbl>
              <c:idx val="0"/>
              <c:layout>
                <c:manualLayout>
                  <c:x val="1.9021588200785255E-2"/>
                  <c:y val="-9.9202931617960219E-2"/>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Wykrywalność Ogólna w % Powiat Inowrocławski</c:v>
                </c:pt>
              </c:strCache>
            </c:strRef>
          </c:cat>
          <c:val>
            <c:numRef>
              <c:f>Sheet1!$B$16:$B$16</c:f>
              <c:numCache>
                <c:formatCode>General</c:formatCode>
                <c:ptCount val="1"/>
                <c:pt idx="0">
                  <c:v>70.3</c:v>
                </c:pt>
              </c:numCache>
            </c:numRef>
          </c:val>
        </c:ser>
        <c:ser>
          <c:idx val="14"/>
          <c:order val="3"/>
          <c:tx>
            <c:strRef>
              <c:f>Sheet1!$A$17</c:f>
              <c:strCache>
                <c:ptCount val="1"/>
                <c:pt idx="0">
                  <c:v>2022</c:v>
                </c:pt>
              </c:strCache>
            </c:strRef>
          </c:tx>
          <c:spPr>
            <a:solidFill>
              <a:srgbClr val="008080"/>
            </a:solidFill>
            <a:ln w="12700">
              <a:solidFill>
                <a:srgbClr val="000000"/>
              </a:solidFill>
              <a:prstDash val="solid"/>
            </a:ln>
          </c:spPr>
          <c:invertIfNegative val="0"/>
          <c:dLbls>
            <c:dLbl>
              <c:idx val="0"/>
              <c:layout>
                <c:manualLayout>
                  <c:x val="2.4636936778265173E-2"/>
                  <c:y val="-0.1439622193397519"/>
                </c:manualLayout>
              </c:layout>
              <c:spPr>
                <a:noFill/>
                <a:ln w="25400">
                  <a:noFill/>
                </a:ln>
              </c:spPr>
              <c:txPr>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Arial CE"/>
                    <a:ea typeface="Arial CE"/>
                    <a:cs typeface="Arial CE"/>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Wykrywalność Ogólna w % Powiat Inowrocławski</c:v>
                </c:pt>
              </c:strCache>
            </c:strRef>
          </c:cat>
          <c:val>
            <c:numRef>
              <c:f>Sheet1!$B$17:$B$17</c:f>
              <c:numCache>
                <c:formatCode>General</c:formatCode>
                <c:ptCount val="1"/>
                <c:pt idx="0">
                  <c:v>76.400000000000006</c:v>
                </c:pt>
              </c:numCache>
            </c:numRef>
          </c:val>
        </c:ser>
        <c:dLbls>
          <c:showLegendKey val="0"/>
          <c:showVal val="1"/>
          <c:showCatName val="0"/>
          <c:showSerName val="0"/>
          <c:showPercent val="0"/>
          <c:showBubbleSize val="0"/>
        </c:dLbls>
        <c:gapWidth val="150"/>
        <c:gapDepth val="0"/>
        <c:shape val="box"/>
        <c:axId val="463546568"/>
        <c:axId val="463546176"/>
        <c:axId val="0"/>
      </c:bar3DChart>
      <c:catAx>
        <c:axId val="4635465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3546176"/>
        <c:crosses val="autoZero"/>
        <c:auto val="1"/>
        <c:lblAlgn val="ctr"/>
        <c:lblOffset val="100"/>
        <c:tickLblSkip val="1"/>
        <c:tickMarkSkip val="1"/>
        <c:noMultiLvlLbl val="0"/>
      </c:catAx>
      <c:valAx>
        <c:axId val="463546176"/>
        <c:scaling>
          <c:orientation val="minMax"/>
          <c:max val="110"/>
          <c:min val="1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E"/>
                <a:ea typeface="Arial CE"/>
                <a:cs typeface="Arial CE"/>
              </a:defRPr>
            </a:pPr>
            <a:endParaRPr lang="pl-PL"/>
          </a:p>
        </c:txPr>
        <c:crossAx val="463546568"/>
        <c:crosses val="autoZero"/>
        <c:crossBetween val="between"/>
        <c:majorUnit val="20"/>
      </c:valAx>
      <c:spPr>
        <a:noFill/>
        <a:ln w="25400">
          <a:noFill/>
        </a:ln>
      </c:spPr>
    </c:plotArea>
    <c:legend>
      <c:legendPos val="r"/>
      <c:layout>
        <c:manualLayout>
          <c:xMode val="edge"/>
          <c:yMode val="edge"/>
          <c:x val="0.88870151770657668"/>
          <c:y val="0.28417266187050361"/>
          <c:w val="0.1045531197301855"/>
          <c:h val="0.43525179856115109"/>
        </c:manualLayout>
      </c:layout>
      <c:overlay val="0"/>
      <c:spPr>
        <a:noFill/>
        <a:ln w="3175">
          <a:solidFill>
            <a:srgbClr val="000000"/>
          </a:solidFill>
          <a:prstDash val="solid"/>
        </a:ln>
      </c:spPr>
      <c:txPr>
        <a:bodyPr/>
        <a:lstStyle/>
        <a:p>
          <a:pPr>
            <a:defRPr sz="1100" b="1" i="0" u="none" strike="noStrike" baseline="0">
              <a:solidFill>
                <a:srgbClr val="000000"/>
              </a:solidFill>
              <a:latin typeface="Arial CE"/>
              <a:ea typeface="Arial CE"/>
              <a:cs typeface="Arial CE"/>
            </a:defRPr>
          </a:pPr>
          <a:endParaRPr lang="pl-PL"/>
        </a:p>
      </c:txPr>
    </c:legend>
    <c:plotVisOnly val="1"/>
    <c:dispBlanksAs val="gap"/>
    <c:showDLblsOverMax val="0"/>
  </c:chart>
  <c:spPr>
    <a:noFill/>
    <a:ln>
      <a:noFill/>
    </a:ln>
  </c:spPr>
  <c:txPr>
    <a:bodyPr/>
    <a:lstStyle/>
    <a:p>
      <a:pPr>
        <a:defRPr sz="1200" b="1" i="0" u="none" strike="noStrike" baseline="0">
          <a:solidFill>
            <a:srgbClr val="000000"/>
          </a:solidFill>
          <a:latin typeface="Arial CE"/>
          <a:ea typeface="Arial CE"/>
          <a:cs typeface="Arial CE"/>
        </a:defRPr>
      </a:pPr>
      <a:endParaRPr lang="pl-PL"/>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10.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11.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12.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13.xml><?xml version="1.0" encoding="utf-8"?>
<c:userShapes xmlns:c="http://schemas.openxmlformats.org/drawingml/2006/chart">
  <cdr:relSizeAnchor xmlns:cdr="http://schemas.openxmlformats.org/drawingml/2006/chartDrawing">
    <cdr:from>
      <cdr:x>0.115</cdr:x>
      <cdr:y>0.7055</cdr:y>
    </cdr:from>
    <cdr:to>
      <cdr:x>0.193</cdr:x>
      <cdr:y>0.795</cdr:y>
    </cdr:to>
    <cdr:sp macro="" textlink="">
      <cdr:nvSpPr>
        <cdr:cNvPr id="1025" name="Text Box 1"/>
        <cdr:cNvSpPr txBox="1">
          <a:spLocks xmlns:a="http://schemas.openxmlformats.org/drawingml/2006/main" noChangeArrowheads="1"/>
        </cdr:cNvSpPr>
      </cdr:nvSpPr>
      <cdr:spPr bwMode="auto">
        <a:xfrm xmlns:a="http://schemas.openxmlformats.org/drawingml/2006/main">
          <a:off x="673656" y="2029406"/>
          <a:ext cx="456914" cy="2574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0.3175</cdr:x>
      <cdr:y>0.74675</cdr:y>
    </cdr:from>
    <cdr:to>
      <cdr:x>0.363</cdr:x>
      <cdr:y>0.82625</cdr:y>
    </cdr:to>
    <cdr:sp macro="" textlink="">
      <cdr:nvSpPr>
        <cdr:cNvPr id="1026" name="Text Box 2"/>
        <cdr:cNvSpPr txBox="1">
          <a:spLocks xmlns:a="http://schemas.openxmlformats.org/drawingml/2006/main" noChangeArrowheads="1"/>
        </cdr:cNvSpPr>
      </cdr:nvSpPr>
      <cdr:spPr bwMode="auto">
        <a:xfrm xmlns:a="http://schemas.openxmlformats.org/drawingml/2006/main">
          <a:off x="1859875" y="2148064"/>
          <a:ext cx="266534" cy="2286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0.436</cdr:x>
      <cdr:y>0.684</cdr:y>
    </cdr:from>
    <cdr:to>
      <cdr:x>0.59375</cdr:x>
      <cdr:y>0.8695</cdr:y>
    </cdr:to>
    <cdr:sp macro="" textlink="">
      <cdr:nvSpPr>
        <cdr:cNvPr id="1027" name="Text Box 3"/>
        <cdr:cNvSpPr txBox="1">
          <a:spLocks xmlns:a="http://schemas.openxmlformats.org/drawingml/2006/main" noChangeArrowheads="1"/>
        </cdr:cNvSpPr>
      </cdr:nvSpPr>
      <cdr:spPr bwMode="auto">
        <a:xfrm xmlns:a="http://schemas.openxmlformats.org/drawingml/2006/main">
          <a:off x="2554034" y="1967560"/>
          <a:ext cx="924079" cy="5336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950" b="1" i="0" u="none" strike="noStrike" baseline="0">
              <a:solidFill>
                <a:srgbClr val="000000"/>
              </a:solidFill>
              <a:latin typeface="Arial"/>
              <a:cs typeface="Arial"/>
            </a:rPr>
            <a:t> </a:t>
          </a:r>
        </a:p>
      </cdr:txBody>
    </cdr:sp>
  </cdr:relSizeAnchor>
  <cdr:relSizeAnchor xmlns:cdr="http://schemas.openxmlformats.org/drawingml/2006/chartDrawing">
    <cdr:from>
      <cdr:x>0.654</cdr:x>
      <cdr:y>0</cdr:y>
    </cdr:from>
    <cdr:to>
      <cdr:x>0.76775</cdr:x>
      <cdr:y>0.04975</cdr:y>
    </cdr:to>
    <cdr:sp macro="" textlink="">
      <cdr:nvSpPr>
        <cdr:cNvPr id="1028" name="Text Box 4"/>
        <cdr:cNvSpPr txBox="1">
          <a:spLocks xmlns:a="http://schemas.openxmlformats.org/drawingml/2006/main" noChangeArrowheads="1"/>
        </cdr:cNvSpPr>
      </cdr:nvSpPr>
      <cdr:spPr bwMode="auto">
        <a:xfrm xmlns:a="http://schemas.openxmlformats.org/drawingml/2006/main">
          <a:off x="3831050" y="0"/>
          <a:ext cx="666334" cy="14310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0.49775</cdr:x>
      <cdr:y>0.276</cdr:y>
    </cdr:from>
    <cdr:to>
      <cdr:x>0.558</cdr:x>
      <cdr:y>0.41175</cdr:y>
    </cdr:to>
    <cdr:sp macro="" textlink="">
      <cdr:nvSpPr>
        <cdr:cNvPr id="1029" name="Text Box 5"/>
        <cdr:cNvSpPr txBox="1">
          <a:spLocks xmlns:a="http://schemas.openxmlformats.org/drawingml/2006/main" noChangeArrowheads="1"/>
        </cdr:cNvSpPr>
      </cdr:nvSpPr>
      <cdr:spPr bwMode="auto">
        <a:xfrm xmlns:a="http://schemas.openxmlformats.org/drawingml/2006/main">
          <a:off x="2915757" y="793928"/>
          <a:ext cx="352937" cy="39049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1000" b="1" i="0" u="none" strike="noStrike" baseline="0">
              <a:solidFill>
                <a:srgbClr val="000000"/>
              </a:solidFill>
              <a:latin typeface="Arial"/>
              <a:cs typeface="Arial"/>
            </a:rPr>
            <a:t>    </a:t>
          </a:r>
          <a:r>
            <a:rPr lang="pl-PL" sz="1200" b="1" i="0" u="none" strike="noStrike" baseline="0">
              <a:solidFill>
                <a:srgbClr val="000000"/>
              </a:solidFill>
              <a:latin typeface="Arial"/>
              <a:cs typeface="Arial"/>
            </a:rPr>
            <a:t>    </a:t>
          </a:r>
          <a:r>
            <a:rPr lang="pl-PL" sz="1000" b="1" i="0" u="none" strike="noStrike" baseline="0">
              <a:solidFill>
                <a:srgbClr val="000000"/>
              </a:solidFill>
              <a:latin typeface="Arial"/>
              <a:cs typeface="Arial"/>
            </a:rPr>
            <a:t>  </a:t>
          </a:r>
        </a:p>
      </cdr:txBody>
    </cdr:sp>
  </cdr:relSizeAnchor>
  <cdr:relSizeAnchor xmlns:cdr="http://schemas.openxmlformats.org/drawingml/2006/chartDrawing">
    <cdr:from>
      <cdr:x>0.3175</cdr:x>
      <cdr:y>0.599</cdr:y>
    </cdr:from>
    <cdr:to>
      <cdr:x>0.394</cdr:x>
      <cdr:y>0.801</cdr:y>
    </cdr:to>
    <cdr:sp macro="" textlink="">
      <cdr:nvSpPr>
        <cdr:cNvPr id="1030" name="Text Box 6"/>
        <cdr:cNvSpPr txBox="1">
          <a:spLocks xmlns:a="http://schemas.openxmlformats.org/drawingml/2006/main" noChangeArrowheads="1"/>
        </cdr:cNvSpPr>
      </cdr:nvSpPr>
      <cdr:spPr bwMode="auto">
        <a:xfrm xmlns:a="http://schemas.openxmlformats.org/drawingml/2006/main">
          <a:off x="1859875" y="1723053"/>
          <a:ext cx="448128" cy="5810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a:t>
          </a:r>
        </a:p>
        <a:p xmlns:a="http://schemas.openxmlformats.org/drawingml/2006/main">
          <a:pPr algn="ctr" rtl="0">
            <a:defRPr sz="1000"/>
          </a:pPr>
          <a:r>
            <a:rPr lang="pl-PL" sz="1000" b="1" i="0" u="none" strike="noStrike" baseline="0">
              <a:solidFill>
                <a:srgbClr val="000000"/>
              </a:solidFill>
              <a:latin typeface="Arial"/>
              <a:cs typeface="Arial"/>
            </a:rPr>
            <a:t>            </a:t>
          </a:r>
        </a:p>
      </cdr:txBody>
    </cdr:sp>
  </cdr:relSizeAnchor>
  <cdr:relSizeAnchor xmlns:cdr="http://schemas.openxmlformats.org/drawingml/2006/chartDrawing">
    <cdr:from>
      <cdr:x>0.448</cdr:x>
      <cdr:y>0.68325</cdr:y>
    </cdr:from>
    <cdr:to>
      <cdr:x>0.58625</cdr:x>
      <cdr:y>0.8125</cdr:y>
    </cdr:to>
    <cdr:sp macro="" textlink="">
      <cdr:nvSpPr>
        <cdr:cNvPr id="1031" name="Text Box 7"/>
        <cdr:cNvSpPr txBox="1">
          <a:spLocks xmlns:a="http://schemas.openxmlformats.org/drawingml/2006/main" noChangeArrowheads="1"/>
        </cdr:cNvSpPr>
      </cdr:nvSpPr>
      <cdr:spPr bwMode="auto">
        <a:xfrm xmlns:a="http://schemas.openxmlformats.org/drawingml/2006/main">
          <a:off x="2624328" y="1965403"/>
          <a:ext cx="809851" cy="3717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93</a:t>
          </a:r>
        </a:p>
      </cdr:txBody>
    </cdr:sp>
  </cdr:relSizeAnchor>
  <cdr:relSizeAnchor xmlns:cdr="http://schemas.openxmlformats.org/drawingml/2006/chartDrawing">
    <cdr:from>
      <cdr:x>0.1535</cdr:x>
      <cdr:y>0.64025</cdr:y>
    </cdr:from>
    <cdr:to>
      <cdr:x>0.2105</cdr:x>
      <cdr:y>0.713</cdr:y>
    </cdr:to>
    <cdr:sp macro="" textlink="">
      <cdr:nvSpPr>
        <cdr:cNvPr id="1033" name="Text Box 9"/>
        <cdr:cNvSpPr txBox="1">
          <a:spLocks xmlns:a="http://schemas.openxmlformats.org/drawingml/2006/main" noChangeArrowheads="1"/>
        </cdr:cNvSpPr>
      </cdr:nvSpPr>
      <cdr:spPr bwMode="auto">
        <a:xfrm xmlns:a="http://schemas.openxmlformats.org/drawingml/2006/main">
          <a:off x="899184" y="1841711"/>
          <a:ext cx="333899" cy="2092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0.164</cdr:x>
      <cdr:y>0.599</cdr:y>
    </cdr:from>
    <cdr:to>
      <cdr:x>0.2095</cdr:x>
      <cdr:y>0.79775</cdr:y>
    </cdr:to>
    <cdr:sp macro="" textlink="">
      <cdr:nvSpPr>
        <cdr:cNvPr id="1034" name="Text Box 10"/>
        <cdr:cNvSpPr txBox="1">
          <a:spLocks xmlns:a="http://schemas.openxmlformats.org/drawingml/2006/main" noChangeArrowheads="1"/>
        </cdr:cNvSpPr>
      </cdr:nvSpPr>
      <cdr:spPr bwMode="auto">
        <a:xfrm xmlns:a="http://schemas.openxmlformats.org/drawingml/2006/main">
          <a:off x="960692" y="1723053"/>
          <a:ext cx="266533" cy="5717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0.472</cdr:x>
      <cdr:y>0.61775</cdr:y>
    </cdr:from>
    <cdr:to>
      <cdr:x>0.55825</cdr:x>
      <cdr:y>0.68725</cdr:y>
    </cdr:to>
    <cdr:sp macro="" textlink="">
      <cdr:nvSpPr>
        <cdr:cNvPr id="1036" name="Text Box 12"/>
        <cdr:cNvSpPr txBox="1">
          <a:spLocks xmlns:a="http://schemas.openxmlformats.org/drawingml/2006/main" noChangeArrowheads="1"/>
        </cdr:cNvSpPr>
      </cdr:nvSpPr>
      <cdr:spPr bwMode="auto">
        <a:xfrm xmlns:a="http://schemas.openxmlformats.org/drawingml/2006/main">
          <a:off x="2764917" y="1776989"/>
          <a:ext cx="505242"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0.4875</cdr:x>
      <cdr:y>0.61975</cdr:y>
    </cdr:from>
    <cdr:to>
      <cdr:x>0.538</cdr:x>
      <cdr:y>0.6925</cdr:y>
    </cdr:to>
    <cdr:sp macro="" textlink="">
      <cdr:nvSpPr>
        <cdr:cNvPr id="1037" name="Text Box 13"/>
        <cdr:cNvSpPr txBox="1">
          <a:spLocks xmlns:a="http://schemas.openxmlformats.org/drawingml/2006/main" noChangeArrowheads="1"/>
        </cdr:cNvSpPr>
      </cdr:nvSpPr>
      <cdr:spPr bwMode="auto">
        <a:xfrm xmlns:a="http://schemas.openxmlformats.org/drawingml/2006/main">
          <a:off x="2855714" y="1782742"/>
          <a:ext cx="295823" cy="2092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0.61125</cdr:x>
      <cdr:y>0.1985</cdr:y>
    </cdr:from>
    <cdr:to>
      <cdr:x>0.6845</cdr:x>
      <cdr:y>0.311</cdr:y>
    </cdr:to>
    <cdr:sp macro="" textlink="">
      <cdr:nvSpPr>
        <cdr:cNvPr id="1038" name="Text Box 14"/>
        <cdr:cNvSpPr txBox="1">
          <a:spLocks xmlns:a="http://schemas.openxmlformats.org/drawingml/2006/main" noChangeArrowheads="1"/>
        </cdr:cNvSpPr>
      </cdr:nvSpPr>
      <cdr:spPr bwMode="auto">
        <a:xfrm xmlns:a="http://schemas.openxmlformats.org/drawingml/2006/main">
          <a:off x="3580626" y="570995"/>
          <a:ext cx="429089" cy="32361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0.33225</cdr:x>
      <cdr:y>0.5805</cdr:y>
    </cdr:from>
    <cdr:to>
      <cdr:x>0.37625</cdr:x>
      <cdr:y>0.73625</cdr:y>
    </cdr:to>
    <cdr:sp macro="" textlink="">
      <cdr:nvSpPr>
        <cdr:cNvPr id="1039" name="Text Box 15"/>
        <cdr:cNvSpPr txBox="1">
          <a:spLocks xmlns:a="http://schemas.openxmlformats.org/drawingml/2006/main" noChangeArrowheads="1"/>
        </cdr:cNvSpPr>
      </cdr:nvSpPr>
      <cdr:spPr bwMode="auto">
        <a:xfrm xmlns:a="http://schemas.openxmlformats.org/drawingml/2006/main">
          <a:off x="1946279" y="1669837"/>
          <a:ext cx="257746" cy="44802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0.53052</cdr:x>
      <cdr:y>0.25087</cdr:y>
    </cdr:from>
    <cdr:to>
      <cdr:x>0.64596</cdr:x>
      <cdr:y>0.36012</cdr:y>
    </cdr:to>
    <cdr:sp macro="" textlink="">
      <cdr:nvSpPr>
        <cdr:cNvPr id="1040" name="Text Box 16"/>
        <cdr:cNvSpPr txBox="1">
          <a:spLocks xmlns:a="http://schemas.openxmlformats.org/drawingml/2006/main" noChangeArrowheads="1"/>
        </cdr:cNvSpPr>
      </cdr:nvSpPr>
      <cdr:spPr bwMode="auto">
        <a:xfrm xmlns:a="http://schemas.openxmlformats.org/drawingml/2006/main">
          <a:off x="3056150" y="708737"/>
          <a:ext cx="665018" cy="30864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6576" rIns="36576" bIns="36576" anchor="ctr" upright="1"/>
        <a:lstStyle xmlns:a="http://schemas.openxmlformats.org/drawingml/2006/main"/>
        <a:p xmlns:a="http://schemas.openxmlformats.org/drawingml/2006/main">
          <a:pPr algn="ctr" rtl="0">
            <a:defRPr sz="1000"/>
          </a:pPr>
          <a:r>
            <a:rPr lang="pl-PL" sz="1600" b="1" i="0" u="none" strike="noStrike" baseline="0">
              <a:solidFill>
                <a:srgbClr val="000000"/>
              </a:solidFill>
              <a:latin typeface="Calibri"/>
              <a:cs typeface="Calibri"/>
            </a:rPr>
            <a:t>114</a:t>
          </a:r>
        </a:p>
        <a:p xmlns:a="http://schemas.openxmlformats.org/drawingml/2006/main">
          <a:pPr algn="ctr" rtl="0">
            <a:defRPr sz="1000"/>
          </a:pPr>
          <a:endParaRPr lang="pl-PL" sz="1600" b="1" i="0" u="none" strike="noStrike" baseline="0">
            <a:solidFill>
              <a:srgbClr val="000000"/>
            </a:solidFill>
            <a:latin typeface="Calibri"/>
            <a:cs typeface="Calibri"/>
          </a:endParaRPr>
        </a:p>
      </cdr:txBody>
    </cdr:sp>
  </cdr:relSizeAnchor>
  <cdr:relSizeAnchor xmlns:cdr="http://schemas.openxmlformats.org/drawingml/2006/chartDrawing">
    <cdr:from>
      <cdr:x>0.37675</cdr:x>
      <cdr:y>0.37775</cdr:y>
    </cdr:from>
    <cdr:to>
      <cdr:x>0.47425</cdr:x>
      <cdr:y>0.46375</cdr:y>
    </cdr:to>
    <cdr:sp macro="" textlink="">
      <cdr:nvSpPr>
        <cdr:cNvPr id="1044" name="Text Box 20"/>
        <cdr:cNvSpPr txBox="1">
          <a:spLocks xmlns:a="http://schemas.openxmlformats.org/drawingml/2006/main" noChangeArrowheads="1"/>
        </cdr:cNvSpPr>
      </cdr:nvSpPr>
      <cdr:spPr bwMode="auto">
        <a:xfrm xmlns:a="http://schemas.openxmlformats.org/drawingml/2006/main">
          <a:off x="2206954" y="1086617"/>
          <a:ext cx="571143" cy="24738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6576" rIns="36576" bIns="36576" anchor="ctr" upright="1"/>
        <a:lstStyle xmlns:a="http://schemas.openxmlformats.org/drawingml/2006/main"/>
        <a:p xmlns:a="http://schemas.openxmlformats.org/drawingml/2006/main">
          <a:pPr algn="ctr" rtl="0">
            <a:defRPr sz="1000"/>
          </a:pPr>
          <a:r>
            <a:rPr lang="pl-PL" sz="1600" b="1" i="0" u="none" strike="noStrike" baseline="0">
              <a:solidFill>
                <a:srgbClr val="000000"/>
              </a:solidFill>
              <a:latin typeface="Calibri"/>
              <a:cs typeface="Calibri"/>
            </a:rPr>
            <a:t>85</a:t>
          </a:r>
        </a:p>
      </cdr:txBody>
    </cdr:sp>
  </cdr:relSizeAnchor>
  <cdr:relSizeAnchor xmlns:cdr="http://schemas.openxmlformats.org/drawingml/2006/chartDrawing">
    <cdr:from>
      <cdr:x>0.25167</cdr:x>
      <cdr:y>0.46511</cdr:y>
    </cdr:from>
    <cdr:to>
      <cdr:x>0.31342</cdr:x>
      <cdr:y>0.62086</cdr:y>
    </cdr:to>
    <cdr:sp macro="" textlink="">
      <cdr:nvSpPr>
        <cdr:cNvPr id="1052" name="Text Box 28"/>
        <cdr:cNvSpPr txBox="1">
          <a:spLocks xmlns:a="http://schemas.openxmlformats.org/drawingml/2006/main" noChangeArrowheads="1"/>
        </cdr:cNvSpPr>
      </cdr:nvSpPr>
      <cdr:spPr bwMode="auto">
        <a:xfrm xmlns:a="http://schemas.openxmlformats.org/drawingml/2006/main">
          <a:off x="1449804" y="1313989"/>
          <a:ext cx="355724" cy="44001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6576" rIns="36576" bIns="36576" anchor="ctr" upright="1"/>
        <a:lstStyle xmlns:a="http://schemas.openxmlformats.org/drawingml/2006/main"/>
        <a:p xmlns:a="http://schemas.openxmlformats.org/drawingml/2006/main">
          <a:pPr algn="ctr" rtl="0">
            <a:defRPr sz="1000"/>
          </a:pPr>
          <a:r>
            <a:rPr lang="pl-PL" sz="1600" b="1" i="0" u="none" strike="noStrike" baseline="0">
              <a:solidFill>
                <a:srgbClr val="000000"/>
              </a:solidFill>
              <a:latin typeface="Calibri"/>
              <a:cs typeface="Calibri"/>
            </a:rPr>
            <a:t>69</a:t>
          </a:r>
        </a:p>
      </cdr:txBody>
    </cdr:sp>
  </cdr:relSizeAnchor>
</c:userShapes>
</file>

<file path=word/drawings/drawing14.xml><?xml version="1.0" encoding="utf-8"?>
<c:userShapes xmlns:c="http://schemas.openxmlformats.org/drawingml/2006/chart">
  <cdr:relSizeAnchor xmlns:cdr="http://schemas.openxmlformats.org/drawingml/2006/chartDrawing">
    <cdr:from>
      <cdr:x>0.115</cdr:x>
      <cdr:y>0.7055</cdr:y>
    </cdr:from>
    <cdr:to>
      <cdr:x>0.193</cdr:x>
      <cdr:y>0.795</cdr:y>
    </cdr:to>
    <cdr:sp macro="" textlink="">
      <cdr:nvSpPr>
        <cdr:cNvPr id="1025" name="Text Box 1"/>
        <cdr:cNvSpPr txBox="1">
          <a:spLocks xmlns:a="http://schemas.openxmlformats.org/drawingml/2006/main" noChangeArrowheads="1"/>
        </cdr:cNvSpPr>
      </cdr:nvSpPr>
      <cdr:spPr bwMode="auto">
        <a:xfrm xmlns:a="http://schemas.openxmlformats.org/drawingml/2006/main">
          <a:off x="673656" y="2029406"/>
          <a:ext cx="456914" cy="2574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0.3175</cdr:x>
      <cdr:y>0.74675</cdr:y>
    </cdr:from>
    <cdr:to>
      <cdr:x>0.363</cdr:x>
      <cdr:y>0.82625</cdr:y>
    </cdr:to>
    <cdr:sp macro="" textlink="">
      <cdr:nvSpPr>
        <cdr:cNvPr id="1026" name="Text Box 2"/>
        <cdr:cNvSpPr txBox="1">
          <a:spLocks xmlns:a="http://schemas.openxmlformats.org/drawingml/2006/main" noChangeArrowheads="1"/>
        </cdr:cNvSpPr>
      </cdr:nvSpPr>
      <cdr:spPr bwMode="auto">
        <a:xfrm xmlns:a="http://schemas.openxmlformats.org/drawingml/2006/main">
          <a:off x="1859875" y="2148064"/>
          <a:ext cx="266534" cy="2286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0.436</cdr:x>
      <cdr:y>0.684</cdr:y>
    </cdr:from>
    <cdr:to>
      <cdr:x>0.59375</cdr:x>
      <cdr:y>0.8695</cdr:y>
    </cdr:to>
    <cdr:sp macro="" textlink="">
      <cdr:nvSpPr>
        <cdr:cNvPr id="1027" name="Text Box 3"/>
        <cdr:cNvSpPr txBox="1">
          <a:spLocks xmlns:a="http://schemas.openxmlformats.org/drawingml/2006/main" noChangeArrowheads="1"/>
        </cdr:cNvSpPr>
      </cdr:nvSpPr>
      <cdr:spPr bwMode="auto">
        <a:xfrm xmlns:a="http://schemas.openxmlformats.org/drawingml/2006/main">
          <a:off x="2554034" y="1967560"/>
          <a:ext cx="924079" cy="5336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950" b="1" i="0" u="none" strike="noStrike" baseline="0">
              <a:solidFill>
                <a:srgbClr val="000000"/>
              </a:solidFill>
              <a:latin typeface="Arial"/>
              <a:cs typeface="Arial"/>
            </a:rPr>
            <a:t> </a:t>
          </a:r>
        </a:p>
      </cdr:txBody>
    </cdr:sp>
  </cdr:relSizeAnchor>
  <cdr:relSizeAnchor xmlns:cdr="http://schemas.openxmlformats.org/drawingml/2006/chartDrawing">
    <cdr:from>
      <cdr:x>0.654</cdr:x>
      <cdr:y>0</cdr:y>
    </cdr:from>
    <cdr:to>
      <cdr:x>0.76775</cdr:x>
      <cdr:y>0.04975</cdr:y>
    </cdr:to>
    <cdr:sp macro="" textlink="">
      <cdr:nvSpPr>
        <cdr:cNvPr id="1028" name="Text Box 4"/>
        <cdr:cNvSpPr txBox="1">
          <a:spLocks xmlns:a="http://schemas.openxmlformats.org/drawingml/2006/main" noChangeArrowheads="1"/>
        </cdr:cNvSpPr>
      </cdr:nvSpPr>
      <cdr:spPr bwMode="auto">
        <a:xfrm xmlns:a="http://schemas.openxmlformats.org/drawingml/2006/main">
          <a:off x="3831050" y="0"/>
          <a:ext cx="666334" cy="14310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0.3175</cdr:x>
      <cdr:y>0.599</cdr:y>
    </cdr:from>
    <cdr:to>
      <cdr:x>0.394</cdr:x>
      <cdr:y>0.801</cdr:y>
    </cdr:to>
    <cdr:sp macro="" textlink="">
      <cdr:nvSpPr>
        <cdr:cNvPr id="1030" name="Text Box 6"/>
        <cdr:cNvSpPr txBox="1">
          <a:spLocks xmlns:a="http://schemas.openxmlformats.org/drawingml/2006/main" noChangeArrowheads="1"/>
        </cdr:cNvSpPr>
      </cdr:nvSpPr>
      <cdr:spPr bwMode="auto">
        <a:xfrm xmlns:a="http://schemas.openxmlformats.org/drawingml/2006/main">
          <a:off x="1859875" y="1723053"/>
          <a:ext cx="448128" cy="5810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a:t>
          </a:r>
        </a:p>
        <a:p xmlns:a="http://schemas.openxmlformats.org/drawingml/2006/main">
          <a:pPr algn="ctr" rtl="0">
            <a:defRPr sz="1000"/>
          </a:pPr>
          <a:r>
            <a:rPr lang="pl-PL" sz="1000" b="1" i="0" u="none" strike="noStrike" baseline="0">
              <a:solidFill>
                <a:srgbClr val="000000"/>
              </a:solidFill>
              <a:latin typeface="Arial"/>
              <a:cs typeface="Arial"/>
            </a:rPr>
            <a:t>            </a:t>
          </a:r>
        </a:p>
      </cdr:txBody>
    </cdr:sp>
  </cdr:relSizeAnchor>
  <cdr:relSizeAnchor xmlns:cdr="http://schemas.openxmlformats.org/drawingml/2006/chartDrawing">
    <cdr:from>
      <cdr:x>0.448</cdr:x>
      <cdr:y>0.68325</cdr:y>
    </cdr:from>
    <cdr:to>
      <cdr:x>0.58625</cdr:x>
      <cdr:y>0.8125</cdr:y>
    </cdr:to>
    <cdr:sp macro="" textlink="">
      <cdr:nvSpPr>
        <cdr:cNvPr id="1031" name="Text Box 7"/>
        <cdr:cNvSpPr txBox="1">
          <a:spLocks xmlns:a="http://schemas.openxmlformats.org/drawingml/2006/main" noChangeArrowheads="1"/>
        </cdr:cNvSpPr>
      </cdr:nvSpPr>
      <cdr:spPr bwMode="auto">
        <a:xfrm xmlns:a="http://schemas.openxmlformats.org/drawingml/2006/main">
          <a:off x="2624328" y="1965403"/>
          <a:ext cx="809851" cy="3717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93</a:t>
          </a:r>
        </a:p>
      </cdr:txBody>
    </cdr:sp>
  </cdr:relSizeAnchor>
  <cdr:relSizeAnchor xmlns:cdr="http://schemas.openxmlformats.org/drawingml/2006/chartDrawing">
    <cdr:from>
      <cdr:x>0.53825</cdr:x>
      <cdr:y>0.04625</cdr:y>
    </cdr:from>
    <cdr:to>
      <cdr:x>0.7725</cdr:x>
      <cdr:y>0.13575</cdr:y>
    </cdr:to>
    <cdr:sp macro="" textlink="">
      <cdr:nvSpPr>
        <cdr:cNvPr id="1032" name="Text Box 8"/>
        <cdr:cNvSpPr txBox="1">
          <a:spLocks xmlns:a="http://schemas.openxmlformats.org/drawingml/2006/main" noChangeArrowheads="1"/>
        </cdr:cNvSpPr>
      </cdr:nvSpPr>
      <cdr:spPr bwMode="auto">
        <a:xfrm xmlns:a="http://schemas.openxmlformats.org/drawingml/2006/main">
          <a:off x="3153001" y="133040"/>
          <a:ext cx="1372207" cy="2574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1000" b="1" i="0" u="none" strike="noStrike" baseline="0">
              <a:solidFill>
                <a:srgbClr val="000000"/>
              </a:solidFill>
              <a:latin typeface="Arial"/>
              <a:cs typeface="Arial"/>
            </a:rPr>
            <a:t>    </a:t>
          </a:r>
          <a:r>
            <a:rPr lang="pl-PL" sz="1200" b="1" i="0" u="none" strike="noStrike" baseline="0">
              <a:solidFill>
                <a:srgbClr val="000000"/>
              </a:solidFill>
              <a:latin typeface="Arial"/>
              <a:cs typeface="Arial"/>
            </a:rPr>
            <a:t>  </a:t>
          </a:r>
        </a:p>
      </cdr:txBody>
    </cdr:sp>
  </cdr:relSizeAnchor>
  <cdr:relSizeAnchor xmlns:cdr="http://schemas.openxmlformats.org/drawingml/2006/chartDrawing">
    <cdr:from>
      <cdr:x>0.472</cdr:x>
      <cdr:y>0.61775</cdr:y>
    </cdr:from>
    <cdr:to>
      <cdr:x>0.55825</cdr:x>
      <cdr:y>0.68725</cdr:y>
    </cdr:to>
    <cdr:sp macro="" textlink="">
      <cdr:nvSpPr>
        <cdr:cNvPr id="1036" name="Text Box 12"/>
        <cdr:cNvSpPr txBox="1">
          <a:spLocks xmlns:a="http://schemas.openxmlformats.org/drawingml/2006/main" noChangeArrowheads="1"/>
        </cdr:cNvSpPr>
      </cdr:nvSpPr>
      <cdr:spPr bwMode="auto">
        <a:xfrm xmlns:a="http://schemas.openxmlformats.org/drawingml/2006/main">
          <a:off x="2764917" y="1776989"/>
          <a:ext cx="505242"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0.4875</cdr:x>
      <cdr:y>0.61975</cdr:y>
    </cdr:from>
    <cdr:to>
      <cdr:x>0.538</cdr:x>
      <cdr:y>0.6925</cdr:y>
    </cdr:to>
    <cdr:sp macro="" textlink="">
      <cdr:nvSpPr>
        <cdr:cNvPr id="1037" name="Text Box 13"/>
        <cdr:cNvSpPr txBox="1">
          <a:spLocks xmlns:a="http://schemas.openxmlformats.org/drawingml/2006/main" noChangeArrowheads="1"/>
        </cdr:cNvSpPr>
      </cdr:nvSpPr>
      <cdr:spPr bwMode="auto">
        <a:xfrm xmlns:a="http://schemas.openxmlformats.org/drawingml/2006/main">
          <a:off x="2855714" y="1782742"/>
          <a:ext cx="295823" cy="2092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0.61125</cdr:x>
      <cdr:y>0.1985</cdr:y>
    </cdr:from>
    <cdr:to>
      <cdr:x>0.6845</cdr:x>
      <cdr:y>0.311</cdr:y>
    </cdr:to>
    <cdr:sp macro="" textlink="">
      <cdr:nvSpPr>
        <cdr:cNvPr id="1038" name="Text Box 14"/>
        <cdr:cNvSpPr txBox="1">
          <a:spLocks xmlns:a="http://schemas.openxmlformats.org/drawingml/2006/main" noChangeArrowheads="1"/>
        </cdr:cNvSpPr>
      </cdr:nvSpPr>
      <cdr:spPr bwMode="auto">
        <a:xfrm xmlns:a="http://schemas.openxmlformats.org/drawingml/2006/main">
          <a:off x="3580626" y="570995"/>
          <a:ext cx="429089" cy="32361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0.33225</cdr:x>
      <cdr:y>0.5805</cdr:y>
    </cdr:from>
    <cdr:to>
      <cdr:x>0.37625</cdr:x>
      <cdr:y>0.73625</cdr:y>
    </cdr:to>
    <cdr:sp macro="" textlink="">
      <cdr:nvSpPr>
        <cdr:cNvPr id="1039" name="Text Box 15"/>
        <cdr:cNvSpPr txBox="1">
          <a:spLocks xmlns:a="http://schemas.openxmlformats.org/drawingml/2006/main" noChangeArrowheads="1"/>
        </cdr:cNvSpPr>
      </cdr:nvSpPr>
      <cdr:spPr bwMode="auto">
        <a:xfrm xmlns:a="http://schemas.openxmlformats.org/drawingml/2006/main">
          <a:off x="1946279" y="1669837"/>
          <a:ext cx="257746" cy="44802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0.1711</cdr:x>
      <cdr:y>0.63695</cdr:y>
    </cdr:from>
    <cdr:to>
      <cdr:x>0.2151</cdr:x>
      <cdr:y>0.78061</cdr:y>
    </cdr:to>
    <cdr:sp macro="" textlink="">
      <cdr:nvSpPr>
        <cdr:cNvPr id="1041" name="Text Box 17"/>
        <cdr:cNvSpPr txBox="1">
          <a:spLocks xmlns:a="http://schemas.openxmlformats.org/drawingml/2006/main" noChangeArrowheads="1"/>
        </cdr:cNvSpPr>
      </cdr:nvSpPr>
      <cdr:spPr bwMode="auto">
        <a:xfrm xmlns:a="http://schemas.openxmlformats.org/drawingml/2006/main">
          <a:off x="985659" y="1799461"/>
          <a:ext cx="253472" cy="4058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150" b="1" i="0" u="none" strike="noStrike" baseline="0">
              <a:solidFill>
                <a:srgbClr val="000000"/>
              </a:solidFill>
              <a:latin typeface="Arial"/>
              <a:cs typeface="Arial"/>
            </a:rPr>
            <a:t>10</a:t>
          </a:r>
        </a:p>
      </cdr:txBody>
    </cdr:sp>
  </cdr:relSizeAnchor>
  <cdr:relSizeAnchor xmlns:cdr="http://schemas.openxmlformats.org/drawingml/2006/chartDrawing">
    <cdr:from>
      <cdr:x>0.52529</cdr:x>
      <cdr:y>0.45287</cdr:y>
    </cdr:from>
    <cdr:to>
      <cdr:x>0.57254</cdr:x>
      <cdr:y>0.62836</cdr:y>
    </cdr:to>
    <cdr:sp macro="" textlink="">
      <cdr:nvSpPr>
        <cdr:cNvPr id="1042" name="Text Box 18"/>
        <cdr:cNvSpPr txBox="1">
          <a:spLocks xmlns:a="http://schemas.openxmlformats.org/drawingml/2006/main" noChangeArrowheads="1"/>
        </cdr:cNvSpPr>
      </cdr:nvSpPr>
      <cdr:spPr bwMode="auto">
        <a:xfrm xmlns:a="http://schemas.openxmlformats.org/drawingml/2006/main">
          <a:off x="3026046" y="1279396"/>
          <a:ext cx="272194" cy="49580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150" b="1" i="0" u="none" strike="noStrike" baseline="0">
              <a:solidFill>
                <a:srgbClr val="000000"/>
              </a:solidFill>
              <a:latin typeface="Arial"/>
              <a:cs typeface="Arial"/>
            </a:rPr>
            <a:t>69</a:t>
          </a:r>
        </a:p>
      </cdr:txBody>
    </cdr:sp>
  </cdr:relSizeAnchor>
  <cdr:relSizeAnchor xmlns:cdr="http://schemas.openxmlformats.org/drawingml/2006/chartDrawing">
    <cdr:from>
      <cdr:x>0.25102</cdr:x>
      <cdr:y>0.69926</cdr:y>
    </cdr:from>
    <cdr:to>
      <cdr:x>0.29327</cdr:x>
      <cdr:y>0.77023</cdr:y>
    </cdr:to>
    <cdr:sp macro="" textlink="">
      <cdr:nvSpPr>
        <cdr:cNvPr id="1045" name="Text Box 21"/>
        <cdr:cNvSpPr txBox="1">
          <a:spLocks xmlns:a="http://schemas.openxmlformats.org/drawingml/2006/main" noChangeArrowheads="1"/>
        </cdr:cNvSpPr>
      </cdr:nvSpPr>
      <cdr:spPr bwMode="auto">
        <a:xfrm xmlns:a="http://schemas.openxmlformats.org/drawingml/2006/main">
          <a:off x="1446056" y="1975495"/>
          <a:ext cx="243390" cy="20048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7</a:t>
          </a:r>
        </a:p>
      </cdr:txBody>
    </cdr:sp>
  </cdr:relSizeAnchor>
  <cdr:relSizeAnchor xmlns:cdr="http://schemas.openxmlformats.org/drawingml/2006/chartDrawing">
    <cdr:from>
      <cdr:x>0.60052</cdr:x>
      <cdr:y>0.41194</cdr:y>
    </cdr:from>
    <cdr:to>
      <cdr:x>0.65577</cdr:x>
      <cdr:y>0.53483</cdr:y>
    </cdr:to>
    <cdr:sp macro="" textlink="">
      <cdr:nvSpPr>
        <cdr:cNvPr id="1046" name="Text Box 22"/>
        <cdr:cNvSpPr txBox="1">
          <a:spLocks xmlns:a="http://schemas.openxmlformats.org/drawingml/2006/main" noChangeArrowheads="1"/>
        </cdr:cNvSpPr>
      </cdr:nvSpPr>
      <cdr:spPr bwMode="auto">
        <a:xfrm xmlns:a="http://schemas.openxmlformats.org/drawingml/2006/main">
          <a:off x="3459428" y="1163782"/>
          <a:ext cx="318279" cy="3471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103</a:t>
          </a:r>
        </a:p>
        <a:p xmlns:a="http://schemas.openxmlformats.org/drawingml/2006/main">
          <a:pPr algn="ctr" rtl="0">
            <a:defRPr sz="1000"/>
          </a:pPr>
          <a:endParaRPr lang="pl-PL" sz="1200" b="1" i="0" u="none" strike="noStrike" baseline="0">
            <a:solidFill>
              <a:srgbClr val="000000"/>
            </a:solidFill>
            <a:latin typeface="Calibri"/>
            <a:cs typeface="Calibri"/>
          </a:endParaRPr>
        </a:p>
      </cdr:txBody>
    </cdr:sp>
  </cdr:relSizeAnchor>
  <cdr:relSizeAnchor xmlns:cdr="http://schemas.openxmlformats.org/drawingml/2006/chartDrawing">
    <cdr:from>
      <cdr:x>0.32327</cdr:x>
      <cdr:y>0.69926</cdr:y>
    </cdr:from>
    <cdr:to>
      <cdr:x>0.37702</cdr:x>
      <cdr:y>0.78407</cdr:y>
    </cdr:to>
    <cdr:sp macro="" textlink="">
      <cdr:nvSpPr>
        <cdr:cNvPr id="1048" name="Text Box 24"/>
        <cdr:cNvSpPr txBox="1">
          <a:spLocks xmlns:a="http://schemas.openxmlformats.org/drawingml/2006/main" noChangeArrowheads="1"/>
        </cdr:cNvSpPr>
      </cdr:nvSpPr>
      <cdr:spPr bwMode="auto">
        <a:xfrm xmlns:a="http://schemas.openxmlformats.org/drawingml/2006/main">
          <a:off x="1862268" y="1975495"/>
          <a:ext cx="309639" cy="23960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5</a:t>
          </a:r>
        </a:p>
        <a:p xmlns:a="http://schemas.openxmlformats.org/drawingml/2006/main">
          <a:pPr algn="ctr" rtl="0">
            <a:defRPr sz="1000"/>
          </a:pPr>
          <a:endParaRPr lang="pl-PL" sz="1200" b="1" i="0" u="none" strike="noStrike" baseline="0">
            <a:solidFill>
              <a:srgbClr val="000000"/>
            </a:solidFill>
            <a:latin typeface="Calibri"/>
            <a:cs typeface="Calibri"/>
          </a:endParaRPr>
        </a:p>
      </cdr:txBody>
    </cdr:sp>
  </cdr:relSizeAnchor>
  <cdr:relSizeAnchor xmlns:cdr="http://schemas.openxmlformats.org/drawingml/2006/chartDrawing">
    <cdr:from>
      <cdr:x>0.67917</cdr:x>
      <cdr:y>0.30325</cdr:y>
    </cdr:from>
    <cdr:to>
      <cdr:x>0.73292</cdr:x>
      <cdr:y>0.396</cdr:y>
    </cdr:to>
    <cdr:sp macro="" textlink="">
      <cdr:nvSpPr>
        <cdr:cNvPr id="1049" name="Text Box 25"/>
        <cdr:cNvSpPr txBox="1">
          <a:spLocks xmlns:a="http://schemas.openxmlformats.org/drawingml/2006/main" noChangeArrowheads="1"/>
        </cdr:cNvSpPr>
      </cdr:nvSpPr>
      <cdr:spPr bwMode="auto">
        <a:xfrm xmlns:a="http://schemas.openxmlformats.org/drawingml/2006/main">
          <a:off x="3912512" y="856725"/>
          <a:ext cx="309638" cy="26203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143</a:t>
          </a:r>
        </a:p>
        <a:p xmlns:a="http://schemas.openxmlformats.org/drawingml/2006/main">
          <a:pPr algn="ctr" rtl="0">
            <a:defRPr sz="1000"/>
          </a:pPr>
          <a:endParaRPr lang="pl-PL" sz="1200" b="1" i="0" u="none" strike="noStrike" baseline="0">
            <a:solidFill>
              <a:srgbClr val="000000"/>
            </a:solidFill>
            <a:latin typeface="Calibri"/>
            <a:cs typeface="Calibri"/>
          </a:endParaRPr>
        </a:p>
      </cdr:txBody>
    </cdr:sp>
  </cdr:relSizeAnchor>
</c:userShapes>
</file>

<file path=word/drawings/drawing15.xml><?xml version="1.0" encoding="utf-8"?>
<c:userShapes xmlns:c="http://schemas.openxmlformats.org/drawingml/2006/chart">
  <cdr:relSizeAnchor xmlns:cdr="http://schemas.openxmlformats.org/drawingml/2006/chartDrawing">
    <cdr:from>
      <cdr:x>0.115</cdr:x>
      <cdr:y>0.7055</cdr:y>
    </cdr:from>
    <cdr:to>
      <cdr:x>0.193</cdr:x>
      <cdr:y>0.795</cdr:y>
    </cdr:to>
    <cdr:sp macro="" textlink="">
      <cdr:nvSpPr>
        <cdr:cNvPr id="1025" name="Text Box 1"/>
        <cdr:cNvSpPr txBox="1">
          <a:spLocks xmlns:a="http://schemas.openxmlformats.org/drawingml/2006/main" noChangeArrowheads="1"/>
        </cdr:cNvSpPr>
      </cdr:nvSpPr>
      <cdr:spPr bwMode="auto">
        <a:xfrm xmlns:a="http://schemas.openxmlformats.org/drawingml/2006/main">
          <a:off x="673656" y="2029406"/>
          <a:ext cx="456914" cy="2574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0.3175</cdr:x>
      <cdr:y>0.74675</cdr:y>
    </cdr:from>
    <cdr:to>
      <cdr:x>0.363</cdr:x>
      <cdr:y>0.82625</cdr:y>
    </cdr:to>
    <cdr:sp macro="" textlink="">
      <cdr:nvSpPr>
        <cdr:cNvPr id="1026" name="Text Box 2"/>
        <cdr:cNvSpPr txBox="1">
          <a:spLocks xmlns:a="http://schemas.openxmlformats.org/drawingml/2006/main" noChangeArrowheads="1"/>
        </cdr:cNvSpPr>
      </cdr:nvSpPr>
      <cdr:spPr bwMode="auto">
        <a:xfrm xmlns:a="http://schemas.openxmlformats.org/drawingml/2006/main">
          <a:off x="1859875" y="2148064"/>
          <a:ext cx="266534" cy="2286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0.436</cdr:x>
      <cdr:y>0.684</cdr:y>
    </cdr:from>
    <cdr:to>
      <cdr:x>0.59375</cdr:x>
      <cdr:y>0.8695</cdr:y>
    </cdr:to>
    <cdr:sp macro="" textlink="">
      <cdr:nvSpPr>
        <cdr:cNvPr id="1027" name="Text Box 3"/>
        <cdr:cNvSpPr txBox="1">
          <a:spLocks xmlns:a="http://schemas.openxmlformats.org/drawingml/2006/main" noChangeArrowheads="1"/>
        </cdr:cNvSpPr>
      </cdr:nvSpPr>
      <cdr:spPr bwMode="auto">
        <a:xfrm xmlns:a="http://schemas.openxmlformats.org/drawingml/2006/main">
          <a:off x="2554034" y="1967560"/>
          <a:ext cx="924079" cy="53360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950" b="1" i="0" u="none" strike="noStrike" baseline="0">
              <a:solidFill>
                <a:srgbClr val="000000"/>
              </a:solidFill>
              <a:latin typeface="Arial"/>
              <a:cs typeface="Arial"/>
            </a:rPr>
            <a:t> </a:t>
          </a:r>
        </a:p>
      </cdr:txBody>
    </cdr:sp>
  </cdr:relSizeAnchor>
  <cdr:relSizeAnchor xmlns:cdr="http://schemas.openxmlformats.org/drawingml/2006/chartDrawing">
    <cdr:from>
      <cdr:x>0.654</cdr:x>
      <cdr:y>0</cdr:y>
    </cdr:from>
    <cdr:to>
      <cdr:x>0.76775</cdr:x>
      <cdr:y>0.04975</cdr:y>
    </cdr:to>
    <cdr:sp macro="" textlink="">
      <cdr:nvSpPr>
        <cdr:cNvPr id="1028" name="Text Box 4"/>
        <cdr:cNvSpPr txBox="1">
          <a:spLocks xmlns:a="http://schemas.openxmlformats.org/drawingml/2006/main" noChangeArrowheads="1"/>
        </cdr:cNvSpPr>
      </cdr:nvSpPr>
      <cdr:spPr bwMode="auto">
        <a:xfrm xmlns:a="http://schemas.openxmlformats.org/drawingml/2006/main">
          <a:off x="3831050" y="0"/>
          <a:ext cx="666334" cy="14310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0.3175</cdr:x>
      <cdr:y>0.599</cdr:y>
    </cdr:from>
    <cdr:to>
      <cdr:x>0.394</cdr:x>
      <cdr:y>0.801</cdr:y>
    </cdr:to>
    <cdr:sp macro="" textlink="">
      <cdr:nvSpPr>
        <cdr:cNvPr id="1030" name="Text Box 6"/>
        <cdr:cNvSpPr txBox="1">
          <a:spLocks xmlns:a="http://schemas.openxmlformats.org/drawingml/2006/main" noChangeArrowheads="1"/>
        </cdr:cNvSpPr>
      </cdr:nvSpPr>
      <cdr:spPr bwMode="auto">
        <a:xfrm xmlns:a="http://schemas.openxmlformats.org/drawingml/2006/main">
          <a:off x="1859875" y="1723053"/>
          <a:ext cx="448128" cy="5810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a:t>
          </a:r>
        </a:p>
        <a:p xmlns:a="http://schemas.openxmlformats.org/drawingml/2006/main">
          <a:pPr algn="ctr" rtl="0">
            <a:defRPr sz="1000"/>
          </a:pPr>
          <a:r>
            <a:rPr lang="pl-PL" sz="1000" b="1" i="0" u="none" strike="noStrike" baseline="0">
              <a:solidFill>
                <a:srgbClr val="000000"/>
              </a:solidFill>
              <a:latin typeface="Arial"/>
              <a:cs typeface="Arial"/>
            </a:rPr>
            <a:t>            </a:t>
          </a:r>
        </a:p>
      </cdr:txBody>
    </cdr:sp>
  </cdr:relSizeAnchor>
  <cdr:relSizeAnchor xmlns:cdr="http://schemas.openxmlformats.org/drawingml/2006/chartDrawing">
    <cdr:from>
      <cdr:x>0.448</cdr:x>
      <cdr:y>0.68325</cdr:y>
    </cdr:from>
    <cdr:to>
      <cdr:x>0.58625</cdr:x>
      <cdr:y>0.8125</cdr:y>
    </cdr:to>
    <cdr:sp macro="" textlink="">
      <cdr:nvSpPr>
        <cdr:cNvPr id="1031" name="Text Box 7"/>
        <cdr:cNvSpPr txBox="1">
          <a:spLocks xmlns:a="http://schemas.openxmlformats.org/drawingml/2006/main" noChangeArrowheads="1"/>
        </cdr:cNvSpPr>
      </cdr:nvSpPr>
      <cdr:spPr bwMode="auto">
        <a:xfrm xmlns:a="http://schemas.openxmlformats.org/drawingml/2006/main">
          <a:off x="2624328" y="1965403"/>
          <a:ext cx="809851" cy="3717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endParaRPr lang="pl-PL" sz="1000" b="1" i="0" u="none" strike="noStrike" baseline="0">
            <a:solidFill>
              <a:srgbClr val="000000"/>
            </a:solidFill>
            <a:latin typeface="Arial"/>
            <a:cs typeface="Arial"/>
          </a:endParaRPr>
        </a:p>
        <a:p xmlns:a="http://schemas.openxmlformats.org/drawingml/2006/main">
          <a:pPr algn="ctr" rtl="0">
            <a:defRPr sz="1000"/>
          </a:pPr>
          <a:r>
            <a:rPr lang="pl-PL" sz="1000" b="1" i="0" u="none" strike="noStrike" baseline="0">
              <a:solidFill>
                <a:srgbClr val="000000"/>
              </a:solidFill>
              <a:latin typeface="Arial"/>
              <a:cs typeface="Arial"/>
            </a:rPr>
            <a:t>               93</a:t>
          </a:r>
        </a:p>
      </cdr:txBody>
    </cdr:sp>
  </cdr:relSizeAnchor>
  <cdr:relSizeAnchor xmlns:cdr="http://schemas.openxmlformats.org/drawingml/2006/chartDrawing">
    <cdr:from>
      <cdr:x>0.53825</cdr:x>
      <cdr:y>0.04625</cdr:y>
    </cdr:from>
    <cdr:to>
      <cdr:x>0.7725</cdr:x>
      <cdr:y>0.13575</cdr:y>
    </cdr:to>
    <cdr:sp macro="" textlink="">
      <cdr:nvSpPr>
        <cdr:cNvPr id="1032" name="Text Box 8"/>
        <cdr:cNvSpPr txBox="1">
          <a:spLocks xmlns:a="http://schemas.openxmlformats.org/drawingml/2006/main" noChangeArrowheads="1"/>
        </cdr:cNvSpPr>
      </cdr:nvSpPr>
      <cdr:spPr bwMode="auto">
        <a:xfrm xmlns:a="http://schemas.openxmlformats.org/drawingml/2006/main">
          <a:off x="3153001" y="133040"/>
          <a:ext cx="1372207" cy="25745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pl-PL" sz="1000" b="1" i="0" u="none" strike="noStrike" baseline="0">
              <a:solidFill>
                <a:srgbClr val="000000"/>
              </a:solidFill>
              <a:latin typeface="Arial"/>
              <a:cs typeface="Arial"/>
            </a:rPr>
            <a:t>    </a:t>
          </a:r>
          <a:r>
            <a:rPr lang="pl-PL" sz="1200" b="1" i="0" u="none" strike="noStrike" baseline="0">
              <a:solidFill>
                <a:srgbClr val="000000"/>
              </a:solidFill>
              <a:latin typeface="Arial"/>
              <a:cs typeface="Arial"/>
            </a:rPr>
            <a:t>  </a:t>
          </a:r>
        </a:p>
      </cdr:txBody>
    </cdr:sp>
  </cdr:relSizeAnchor>
  <cdr:relSizeAnchor xmlns:cdr="http://schemas.openxmlformats.org/drawingml/2006/chartDrawing">
    <cdr:from>
      <cdr:x>0.1535</cdr:x>
      <cdr:y>0.64025</cdr:y>
    </cdr:from>
    <cdr:to>
      <cdr:x>0.2105</cdr:x>
      <cdr:y>0.713</cdr:y>
    </cdr:to>
    <cdr:sp macro="" textlink="">
      <cdr:nvSpPr>
        <cdr:cNvPr id="1033" name="Text Box 9"/>
        <cdr:cNvSpPr txBox="1">
          <a:spLocks xmlns:a="http://schemas.openxmlformats.org/drawingml/2006/main" noChangeArrowheads="1"/>
        </cdr:cNvSpPr>
      </cdr:nvSpPr>
      <cdr:spPr bwMode="auto">
        <a:xfrm xmlns:a="http://schemas.openxmlformats.org/drawingml/2006/main">
          <a:off x="899184" y="1841711"/>
          <a:ext cx="333899" cy="2092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0.164</cdr:x>
      <cdr:y>0.599</cdr:y>
    </cdr:from>
    <cdr:to>
      <cdr:x>0.2095</cdr:x>
      <cdr:y>0.79775</cdr:y>
    </cdr:to>
    <cdr:sp macro="" textlink="">
      <cdr:nvSpPr>
        <cdr:cNvPr id="1034" name="Text Box 10"/>
        <cdr:cNvSpPr txBox="1">
          <a:spLocks xmlns:a="http://schemas.openxmlformats.org/drawingml/2006/main" noChangeArrowheads="1"/>
        </cdr:cNvSpPr>
      </cdr:nvSpPr>
      <cdr:spPr bwMode="auto">
        <a:xfrm xmlns:a="http://schemas.openxmlformats.org/drawingml/2006/main">
          <a:off x="960692" y="1723053"/>
          <a:ext cx="266533" cy="5717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0.472</cdr:x>
      <cdr:y>0.61775</cdr:y>
    </cdr:from>
    <cdr:to>
      <cdr:x>0.55825</cdr:x>
      <cdr:y>0.68725</cdr:y>
    </cdr:to>
    <cdr:sp macro="" textlink="">
      <cdr:nvSpPr>
        <cdr:cNvPr id="1036" name="Text Box 12"/>
        <cdr:cNvSpPr txBox="1">
          <a:spLocks xmlns:a="http://schemas.openxmlformats.org/drawingml/2006/main" noChangeArrowheads="1"/>
        </cdr:cNvSpPr>
      </cdr:nvSpPr>
      <cdr:spPr bwMode="auto">
        <a:xfrm xmlns:a="http://schemas.openxmlformats.org/drawingml/2006/main">
          <a:off x="2764917" y="1776989"/>
          <a:ext cx="505242"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0.4875</cdr:x>
      <cdr:y>0.61975</cdr:y>
    </cdr:from>
    <cdr:to>
      <cdr:x>0.538</cdr:x>
      <cdr:y>0.6925</cdr:y>
    </cdr:to>
    <cdr:sp macro="" textlink="">
      <cdr:nvSpPr>
        <cdr:cNvPr id="1037" name="Text Box 13"/>
        <cdr:cNvSpPr txBox="1">
          <a:spLocks xmlns:a="http://schemas.openxmlformats.org/drawingml/2006/main" noChangeArrowheads="1"/>
        </cdr:cNvSpPr>
      </cdr:nvSpPr>
      <cdr:spPr bwMode="auto">
        <a:xfrm xmlns:a="http://schemas.openxmlformats.org/drawingml/2006/main">
          <a:off x="2855714" y="1782742"/>
          <a:ext cx="295823" cy="20926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0.61125</cdr:x>
      <cdr:y>0.1985</cdr:y>
    </cdr:from>
    <cdr:to>
      <cdr:x>0.6845</cdr:x>
      <cdr:y>0.311</cdr:y>
    </cdr:to>
    <cdr:sp macro="" textlink="">
      <cdr:nvSpPr>
        <cdr:cNvPr id="1038" name="Text Box 14"/>
        <cdr:cNvSpPr txBox="1">
          <a:spLocks xmlns:a="http://schemas.openxmlformats.org/drawingml/2006/main" noChangeArrowheads="1"/>
        </cdr:cNvSpPr>
      </cdr:nvSpPr>
      <cdr:spPr bwMode="auto">
        <a:xfrm xmlns:a="http://schemas.openxmlformats.org/drawingml/2006/main">
          <a:off x="3580626" y="570995"/>
          <a:ext cx="429089" cy="32361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0.33225</cdr:x>
      <cdr:y>0.5805</cdr:y>
    </cdr:from>
    <cdr:to>
      <cdr:x>0.37625</cdr:x>
      <cdr:y>0.73625</cdr:y>
    </cdr:to>
    <cdr:sp macro="" textlink="">
      <cdr:nvSpPr>
        <cdr:cNvPr id="1039" name="Text Box 15"/>
        <cdr:cNvSpPr txBox="1">
          <a:spLocks xmlns:a="http://schemas.openxmlformats.org/drawingml/2006/main" noChangeArrowheads="1"/>
        </cdr:cNvSpPr>
      </cdr:nvSpPr>
      <cdr:spPr bwMode="auto">
        <a:xfrm xmlns:a="http://schemas.openxmlformats.org/drawingml/2006/main">
          <a:off x="1946279" y="1669837"/>
          <a:ext cx="257746" cy="44802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0.24204</cdr:x>
      <cdr:y>0.37112</cdr:y>
    </cdr:from>
    <cdr:to>
      <cdr:x>0.34604</cdr:x>
      <cdr:y>0.47712</cdr:y>
    </cdr:to>
    <cdr:sp macro="" textlink="">
      <cdr:nvSpPr>
        <cdr:cNvPr id="1043" name="Text Box 19"/>
        <cdr:cNvSpPr txBox="1">
          <a:spLocks xmlns:a="http://schemas.openxmlformats.org/drawingml/2006/main" noChangeArrowheads="1"/>
        </cdr:cNvSpPr>
      </cdr:nvSpPr>
      <cdr:spPr bwMode="auto">
        <a:xfrm xmlns:a="http://schemas.openxmlformats.org/drawingml/2006/main">
          <a:off x="1394323" y="1052240"/>
          <a:ext cx="599115" cy="30053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Arial"/>
              <a:cs typeface="Arial"/>
            </a:rPr>
            <a:t>1901</a:t>
          </a:r>
        </a:p>
      </cdr:txBody>
    </cdr:sp>
  </cdr:relSizeAnchor>
  <cdr:relSizeAnchor xmlns:cdr="http://schemas.openxmlformats.org/drawingml/2006/chartDrawing">
    <cdr:from>
      <cdr:x>0.40998</cdr:x>
      <cdr:y>0.3855</cdr:y>
    </cdr:from>
    <cdr:to>
      <cdr:x>0.49298</cdr:x>
      <cdr:y>0.46825</cdr:y>
    </cdr:to>
    <cdr:sp macro="" textlink="">
      <cdr:nvSpPr>
        <cdr:cNvPr id="1047" name="Text Box 23"/>
        <cdr:cNvSpPr txBox="1">
          <a:spLocks xmlns:a="http://schemas.openxmlformats.org/drawingml/2006/main" noChangeArrowheads="1"/>
        </cdr:cNvSpPr>
      </cdr:nvSpPr>
      <cdr:spPr bwMode="auto">
        <a:xfrm xmlns:a="http://schemas.openxmlformats.org/drawingml/2006/main">
          <a:off x="2361781" y="1093008"/>
          <a:ext cx="478140" cy="23461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Arial"/>
              <a:cs typeface="Arial"/>
            </a:rPr>
            <a:t>2064</a:t>
          </a:r>
        </a:p>
      </cdr:txBody>
    </cdr:sp>
  </cdr:relSizeAnchor>
  <cdr:relSizeAnchor xmlns:cdr="http://schemas.openxmlformats.org/drawingml/2006/chartDrawing">
    <cdr:from>
      <cdr:x>0.53825</cdr:x>
      <cdr:y>0.38128</cdr:y>
    </cdr:from>
    <cdr:to>
      <cdr:x>0.63425</cdr:x>
      <cdr:y>0.46746</cdr:y>
    </cdr:to>
    <cdr:sp macro="" textlink="">
      <cdr:nvSpPr>
        <cdr:cNvPr id="1050" name="Text Box 26"/>
        <cdr:cNvSpPr txBox="1">
          <a:spLocks xmlns:a="http://schemas.openxmlformats.org/drawingml/2006/main" noChangeArrowheads="1"/>
        </cdr:cNvSpPr>
      </cdr:nvSpPr>
      <cdr:spPr bwMode="auto">
        <a:xfrm xmlns:a="http://schemas.openxmlformats.org/drawingml/2006/main">
          <a:off x="3100708" y="1081034"/>
          <a:ext cx="553029" cy="24434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Arial"/>
              <a:cs typeface="Arial"/>
            </a:rPr>
            <a:t>1773</a:t>
          </a:r>
        </a:p>
      </cdr:txBody>
    </cdr:sp>
  </cdr:relSizeAnchor>
</c:userShapes>
</file>

<file path=word/drawings/drawing16.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17.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2.xml><?xml version="1.0" encoding="utf-8"?>
<c:userShapes xmlns:c="http://schemas.openxmlformats.org/drawingml/2006/chart">
  <cdr:relSizeAnchor xmlns:cdr="http://schemas.openxmlformats.org/drawingml/2006/chartDrawing">
    <cdr:from>
      <cdr:x>0.15275</cdr:x>
      <cdr:y>0.20825</cdr:y>
    </cdr:from>
    <cdr:to>
      <cdr:x>0.37825</cdr:x>
      <cdr:y>0.396</cdr:y>
    </cdr:to>
    <cdr:sp macro="" textlink="">
      <cdr:nvSpPr>
        <cdr:cNvPr id="1025" name="Text Box 1"/>
        <cdr:cNvSpPr txBox="1">
          <a:spLocks xmlns:a="http://schemas.openxmlformats.org/drawingml/2006/main" noChangeArrowheads="1"/>
        </cdr:cNvSpPr>
      </cdr:nvSpPr>
      <cdr:spPr bwMode="auto">
        <a:xfrm xmlns:a="http://schemas.openxmlformats.org/drawingml/2006/main">
          <a:off x="871511" y="581189"/>
          <a:ext cx="1286585" cy="5239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27432" tIns="0" rIns="27432" bIns="0" anchor="ctr" upright="1"/>
        <a:lstStyle xmlns:a="http://schemas.openxmlformats.org/drawingml/2006/main"/>
        <a:p xmlns:a="http://schemas.openxmlformats.org/drawingml/2006/main">
          <a:pPr algn="ctr" rtl="0">
            <a:defRPr sz="1000"/>
          </a:pPr>
          <a:r>
            <a:rPr lang="pl-PL" sz="1200" b="1" i="0" u="none" strike="noStrike" baseline="0">
              <a:solidFill>
                <a:srgbClr val="000000"/>
              </a:solidFill>
              <a:latin typeface="Calibri"/>
              <a:cs typeface="Calibri"/>
            </a:rPr>
            <a:t>  </a:t>
          </a:r>
        </a:p>
      </cdr:txBody>
    </cdr:sp>
  </cdr:relSizeAnchor>
  <cdr:relSizeAnchor xmlns:cdr="http://schemas.openxmlformats.org/drawingml/2006/chartDrawing">
    <cdr:from>
      <cdr:x>0.415</cdr:x>
      <cdr:y>0.445</cdr:y>
    </cdr:from>
    <cdr:to>
      <cdr:x>0.46175</cdr:x>
      <cdr:y>0.77275</cdr:y>
    </cdr:to>
    <cdr:sp macro="" textlink="">
      <cdr:nvSpPr>
        <cdr:cNvPr id="1026" name="Text Box 2"/>
        <cdr:cNvSpPr txBox="1">
          <a:spLocks xmlns:a="http://schemas.openxmlformats.org/drawingml/2006/main" noChangeArrowheads="1"/>
        </cdr:cNvSpPr>
      </cdr:nvSpPr>
      <cdr:spPr bwMode="auto">
        <a:xfrm xmlns:a="http://schemas.openxmlformats.org/drawingml/2006/main">
          <a:off x="2367772" y="1241917"/>
          <a:ext cx="266731" cy="91469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0.4765</cdr:x>
      <cdr:y>0.362</cdr:y>
    </cdr:from>
    <cdr:to>
      <cdr:x>0.52</cdr:x>
      <cdr:y>0.792</cdr:y>
    </cdr:to>
    <cdr:sp macro="" textlink="">
      <cdr:nvSpPr>
        <cdr:cNvPr id="1027" name="Text Box 3"/>
        <cdr:cNvSpPr txBox="1">
          <a:spLocks xmlns:a="http://schemas.openxmlformats.org/drawingml/2006/main" noChangeArrowheads="1"/>
        </cdr:cNvSpPr>
      </cdr:nvSpPr>
      <cdr:spPr bwMode="auto">
        <a:xfrm xmlns:a="http://schemas.openxmlformats.org/drawingml/2006/main">
          <a:off x="2718659" y="1010279"/>
          <a:ext cx="248188" cy="120005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36576" tIns="0" rIns="36576" bIns="0" anchor="ctr" upright="1"/>
        <a:lstStyle xmlns:a="http://schemas.openxmlformats.org/drawingml/2006/main"/>
        <a:p xmlns:a="http://schemas.openxmlformats.org/drawingml/2006/main">
          <a:pPr algn="ctr" rtl="0">
            <a:defRPr sz="1000"/>
          </a:pPr>
          <a:r>
            <a:rPr lang="pl-PL" sz="1300" b="1" i="0" u="none" strike="noStrike" baseline="0">
              <a:solidFill>
                <a:srgbClr val="000000"/>
              </a:solidFill>
              <a:latin typeface="Calibri"/>
              <a:cs typeface="Calibri"/>
            </a:rPr>
            <a:t>              </a:t>
          </a:r>
        </a:p>
      </cdr:txBody>
    </cdr:sp>
  </cdr:relSizeAnchor>
  <cdr:relSizeAnchor xmlns:cdr="http://schemas.openxmlformats.org/drawingml/2006/chartDrawing">
    <cdr:from>
      <cdr:x>0.5545</cdr:x>
      <cdr:y>0.58475</cdr:y>
    </cdr:from>
    <cdr:to>
      <cdr:x>0.588</cdr:x>
      <cdr:y>0.8475</cdr:y>
    </cdr:to>
    <cdr:sp macro="" textlink="">
      <cdr:nvSpPr>
        <cdr:cNvPr id="1028" name="Text Box 4"/>
        <cdr:cNvSpPr txBox="1">
          <a:spLocks xmlns:a="http://schemas.openxmlformats.org/drawingml/2006/main" noChangeArrowheads="1"/>
        </cdr:cNvSpPr>
      </cdr:nvSpPr>
      <cdr:spPr bwMode="auto">
        <a:xfrm xmlns:a="http://schemas.openxmlformats.org/drawingml/2006/main">
          <a:off x="3163686" y="1631935"/>
          <a:ext cx="191133" cy="73328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0.5885</cdr:x>
      <cdr:y>0.6425</cdr:y>
    </cdr:from>
    <cdr:to>
      <cdr:x>0.662</cdr:x>
      <cdr:y>0.85075</cdr:y>
    </cdr:to>
    <cdr:sp macro="" textlink="">
      <cdr:nvSpPr>
        <cdr:cNvPr id="1029" name="Text Box 5"/>
        <cdr:cNvSpPr txBox="1">
          <a:spLocks xmlns:a="http://schemas.openxmlformats.org/drawingml/2006/main" noChangeArrowheads="1"/>
        </cdr:cNvSpPr>
      </cdr:nvSpPr>
      <cdr:spPr bwMode="auto">
        <a:xfrm xmlns:a="http://schemas.openxmlformats.org/drawingml/2006/main">
          <a:off x="3357672" y="1793105"/>
          <a:ext cx="419352" cy="58118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65"/>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0.36025</cdr:x>
      <cdr:y>0.31175</cdr:y>
    </cdr:from>
    <cdr:to>
      <cdr:x>0.40375</cdr:x>
      <cdr:y>0.694</cdr:y>
    </cdr:to>
    <cdr:sp macro="" textlink="">
      <cdr:nvSpPr>
        <cdr:cNvPr id="1030" name="Text Box 6"/>
        <cdr:cNvSpPr txBox="1">
          <a:spLocks xmlns:a="http://schemas.openxmlformats.org/drawingml/2006/main" noChangeArrowheads="1"/>
        </cdr:cNvSpPr>
      </cdr:nvSpPr>
      <cdr:spPr bwMode="auto">
        <a:xfrm xmlns:a="http://schemas.openxmlformats.org/drawingml/2006/main">
          <a:off x="2055397" y="870040"/>
          <a:ext cx="248189" cy="106679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0.6475</cdr:x>
      <cdr:y>0.38525</cdr:y>
    </cdr:from>
    <cdr:to>
      <cdr:x>0.72275</cdr:x>
      <cdr:y>0.771</cdr:y>
    </cdr:to>
    <cdr:sp macro="" textlink="">
      <cdr:nvSpPr>
        <cdr:cNvPr id="1031" name="Text Box 7"/>
        <cdr:cNvSpPr txBox="1">
          <a:spLocks xmlns:a="http://schemas.openxmlformats.org/drawingml/2006/main" noChangeArrowheads="1"/>
        </cdr:cNvSpPr>
      </cdr:nvSpPr>
      <cdr:spPr bwMode="auto">
        <a:xfrm xmlns:a="http://schemas.openxmlformats.org/drawingml/2006/main">
          <a:off x="3694295" y="1075165"/>
          <a:ext cx="429337" cy="107656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dr:relSizeAnchor xmlns:cdr="http://schemas.openxmlformats.org/drawingml/2006/chartDrawing">
    <cdr:from>
      <cdr:x>0.71425</cdr:x>
      <cdr:y>0.445</cdr:y>
    </cdr:from>
    <cdr:to>
      <cdr:x>0.7895</cdr:x>
      <cdr:y>0.834</cdr:y>
    </cdr:to>
    <cdr:sp macro="" textlink="">
      <cdr:nvSpPr>
        <cdr:cNvPr id="1032" name="Text Box 8"/>
        <cdr:cNvSpPr txBox="1">
          <a:spLocks xmlns:a="http://schemas.openxmlformats.org/drawingml/2006/main" noChangeArrowheads="1"/>
        </cdr:cNvSpPr>
      </cdr:nvSpPr>
      <cdr:spPr bwMode="auto">
        <a:xfrm xmlns:a="http://schemas.openxmlformats.org/drawingml/2006/main">
          <a:off x="4075136" y="1241917"/>
          <a:ext cx="429337" cy="108563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3.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4.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5.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6.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7.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8.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drawings/drawing9.xml><?xml version="1.0" encoding="utf-8"?>
<c:userShapes xmlns:c="http://schemas.openxmlformats.org/drawingml/2006/chart">
  <cdr:relSizeAnchor xmlns:cdr="http://schemas.openxmlformats.org/drawingml/2006/chartDrawing">
    <cdr:from>
      <cdr:x>0.40675</cdr:x>
      <cdr:y>0.1825</cdr:y>
    </cdr:from>
    <cdr:to>
      <cdr:x>0.4945</cdr:x>
      <cdr:y>0.2725</cdr:y>
    </cdr:to>
    <cdr:sp macro="" textlink="">
      <cdr:nvSpPr>
        <cdr:cNvPr id="1025" name="Text Box 1"/>
        <cdr:cNvSpPr txBox="1">
          <a:spLocks xmlns:a="http://schemas.openxmlformats.org/drawingml/2006/main" noChangeArrowheads="1"/>
        </cdr:cNvSpPr>
      </cdr:nvSpPr>
      <cdr:spPr bwMode="auto">
        <a:xfrm xmlns:a="http://schemas.openxmlformats.org/drawingml/2006/main">
          <a:off x="2297456" y="483251"/>
          <a:ext cx="495641" cy="23831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vert="wordArtVert" wrap="square" lIns="18288" tIns="0" rIns="0" bIns="0" anchor="ctr" upright="1"/>
        <a:lstStyle xmlns:a="http://schemas.openxmlformats.org/drawingml/2006/main"/>
        <a:p xmlns:a="http://schemas.openxmlformats.org/drawingml/2006/main">
          <a:pPr algn="ctr" rtl="0">
            <a:defRPr sz="1000"/>
          </a:pPr>
          <a:endParaRPr lang="pl-PL"/>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F2960-A63B-4A3F-AA05-2913AECF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63</Pages>
  <Words>16926</Words>
  <Characters>101557</Characters>
  <Application>Microsoft Office Word</Application>
  <DocSecurity>0</DocSecurity>
  <Lines>846</Lines>
  <Paragraphs>236</Paragraphs>
  <ScaleCrop>false</ScaleCrop>
  <HeadingPairs>
    <vt:vector size="2" baseType="variant">
      <vt:variant>
        <vt:lpstr>Tytuł</vt:lpstr>
      </vt:variant>
      <vt:variant>
        <vt:i4>1</vt:i4>
      </vt:variant>
    </vt:vector>
  </HeadingPairs>
  <TitlesOfParts>
    <vt:vector size="1" baseType="lpstr">
      <vt:lpstr>Roczne sprawozdanie</vt:lpstr>
    </vt:vector>
  </TitlesOfParts>
  <Company/>
  <LinksUpToDate>false</LinksUpToDate>
  <CharactersWithSpaces>118247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Roczne sprawozdanie</dc:title>
  <dc:creator>675758</dc:creator>
  <cp:lastModifiedBy>603616</cp:lastModifiedBy>
  <cp:revision>1068</cp:revision>
  <cp:lastPrinted>2023-01-17T11:40:00Z</cp:lastPrinted>
  <dcterms:created xsi:type="dcterms:W3CDTF">2022-01-04T12:23:00Z</dcterms:created>
  <dcterms:modified xsi:type="dcterms:W3CDTF">2023-02-06T06:54:00Z</dcterms:modified>
</cp:coreProperties>
</file>